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673" w:rsidRPr="00EC08B5" w:rsidRDefault="00B72673" w:rsidP="00CC7D33">
      <w:pPr>
        <w:spacing w:after="0"/>
        <w:jc w:val="left"/>
        <w:rPr>
          <w:rFonts w:asciiTheme="minorHAnsi" w:hAnsiTheme="minorHAnsi" w:cstheme="minorHAnsi"/>
          <w:noProof/>
        </w:rPr>
      </w:pPr>
    </w:p>
    <w:p w:rsidR="003924A7" w:rsidRPr="00EC08B5" w:rsidRDefault="004B53BC" w:rsidP="00CC7D33">
      <w:pPr>
        <w:spacing w:after="200" w:line="360" w:lineRule="auto"/>
        <w:jc w:val="left"/>
        <w:rPr>
          <w:rFonts w:asciiTheme="minorHAnsi" w:hAnsiTheme="minorHAnsi" w:cstheme="minorHAnsi"/>
          <w:b/>
        </w:rPr>
        <w:sectPr w:rsidR="003924A7" w:rsidRPr="00EC08B5" w:rsidSect="005B00BB">
          <w:type w:val="oddPage"/>
          <w:pgSz w:w="11906" w:h="16838" w:code="9"/>
          <w:pgMar w:top="227" w:right="312" w:bottom="238" w:left="227" w:header="113" w:footer="113" w:gutter="0"/>
          <w:pgNumType w:fmt="upperRoman" w:start="1"/>
          <w:cols w:space="708"/>
          <w:vAlign w:val="center"/>
          <w:docGrid w:linePitch="360"/>
        </w:sectPr>
      </w:pPr>
      <w:r>
        <w:rPr>
          <w:rFonts w:asciiTheme="minorHAnsi" w:hAnsiTheme="minorHAnsi" w:cstheme="minorHAnsi"/>
          <w:b/>
          <w:noProof/>
        </w:rPr>
        <w:lastRenderedPageBreak/>
        <w:drawing>
          <wp:inline distT="0" distB="0" distL="0" distR="0">
            <wp:extent cx="7218045" cy="10209530"/>
            <wp:effectExtent l="19050" t="0" r="1905" b="0"/>
            <wp:docPr id="2" name="1 Resim" descr="plan kap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kapak.png"/>
                    <pic:cNvPicPr/>
                  </pic:nvPicPr>
                  <pic:blipFill>
                    <a:blip r:embed="rId8"/>
                    <a:stretch>
                      <a:fillRect/>
                    </a:stretch>
                  </pic:blipFill>
                  <pic:spPr>
                    <a:xfrm>
                      <a:off x="0" y="0"/>
                      <a:ext cx="7218045" cy="10209530"/>
                    </a:xfrm>
                    <a:prstGeom prst="rect">
                      <a:avLst/>
                    </a:prstGeom>
                  </pic:spPr>
                </pic:pic>
              </a:graphicData>
            </a:graphic>
          </wp:inline>
        </w:drawing>
      </w:r>
    </w:p>
    <w:tbl>
      <w:tblPr>
        <w:tblStyle w:val="TabloKlavuzu"/>
        <w:tblpPr w:leftFromText="141" w:rightFromText="141" w:vertAnchor="text" w:horzAnchor="margin" w:tblpXSpec="center" w:tblpY="-8399"/>
        <w:tblOverlap w:val="never"/>
        <w:tblW w:w="10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tblPr>
      <w:tblGrid>
        <w:gridCol w:w="10267"/>
      </w:tblGrid>
      <w:tr w:rsidR="00BB26C0" w:rsidRPr="00EC08B5" w:rsidTr="00BB26C0">
        <w:trPr>
          <w:trHeight w:val="1494"/>
        </w:trPr>
        <w:tc>
          <w:tcPr>
            <w:tcW w:w="10267" w:type="dxa"/>
            <w:shd w:val="clear" w:color="auto" w:fill="auto"/>
          </w:tcPr>
          <w:p w:rsidR="00BB26C0" w:rsidRPr="00C3477B" w:rsidRDefault="00BB26C0" w:rsidP="00C3477B">
            <w:pPr>
              <w:jc w:val="center"/>
              <w:rPr>
                <w:rFonts w:ascii="Calibri" w:hAnsi="Calibri" w:cs="Calibri"/>
                <w:b/>
                <w:sz w:val="48"/>
                <w:szCs w:val="48"/>
              </w:rPr>
            </w:pPr>
            <w:r w:rsidRPr="00C3477B">
              <w:rPr>
                <w:rFonts w:ascii="Calibri" w:hAnsi="Calibri" w:cs="Calibri"/>
                <w:b/>
                <w:sz w:val="48"/>
                <w:szCs w:val="48"/>
              </w:rPr>
              <w:lastRenderedPageBreak/>
              <w:t>T.C.</w:t>
            </w:r>
          </w:p>
          <w:p w:rsidR="00BB26C0" w:rsidRPr="00C3477B" w:rsidRDefault="003F75D7" w:rsidP="00C3477B">
            <w:pPr>
              <w:jc w:val="center"/>
              <w:rPr>
                <w:rFonts w:ascii="Calibri" w:hAnsi="Calibri" w:cs="Calibri"/>
                <w:b/>
                <w:sz w:val="48"/>
                <w:szCs w:val="48"/>
              </w:rPr>
            </w:pPr>
            <w:r w:rsidRPr="00C3477B">
              <w:rPr>
                <w:rFonts w:ascii="Calibri" w:hAnsi="Calibri" w:cs="Calibri"/>
                <w:b/>
                <w:sz w:val="48"/>
                <w:szCs w:val="48"/>
              </w:rPr>
              <w:t>MELİKGAZİKAYMAKAMLIĞI</w:t>
            </w:r>
          </w:p>
          <w:p w:rsidR="00BB26C0" w:rsidRPr="00C3477B" w:rsidRDefault="003F75D7" w:rsidP="00C3477B">
            <w:pPr>
              <w:jc w:val="center"/>
              <w:rPr>
                <w:rFonts w:ascii="Calibri" w:hAnsi="Calibri" w:cs="Calibri"/>
                <w:b/>
                <w:sz w:val="48"/>
                <w:szCs w:val="48"/>
              </w:rPr>
            </w:pPr>
            <w:r w:rsidRPr="00C3477B">
              <w:rPr>
                <w:rFonts w:ascii="Calibri" w:hAnsi="Calibri" w:cs="Calibri"/>
                <w:b/>
                <w:sz w:val="48"/>
                <w:szCs w:val="48"/>
              </w:rPr>
              <w:t xml:space="preserve">Melikgazi </w:t>
            </w:r>
            <w:r w:rsidR="00BB26C0" w:rsidRPr="00C3477B">
              <w:rPr>
                <w:rFonts w:ascii="Calibri" w:hAnsi="Calibri" w:cs="Calibri"/>
                <w:b/>
                <w:sz w:val="48"/>
                <w:szCs w:val="48"/>
              </w:rPr>
              <w:t>İl</w:t>
            </w:r>
            <w:r w:rsidRPr="00C3477B">
              <w:rPr>
                <w:rFonts w:ascii="Calibri" w:hAnsi="Calibri" w:cs="Calibri"/>
                <w:b/>
                <w:sz w:val="48"/>
                <w:szCs w:val="48"/>
              </w:rPr>
              <w:t>çe</w:t>
            </w:r>
            <w:r w:rsidR="00BB26C0" w:rsidRPr="00C3477B">
              <w:rPr>
                <w:rFonts w:ascii="Calibri" w:hAnsi="Calibri" w:cs="Calibri"/>
                <w:b/>
                <w:sz w:val="48"/>
                <w:szCs w:val="48"/>
              </w:rPr>
              <w:t xml:space="preserve"> Milli Eğitim Müdürlüğü</w:t>
            </w:r>
            <w:r w:rsidR="002A053D">
              <w:rPr>
                <w:rFonts w:ascii="Calibri" w:hAnsi="Calibri" w:cs="Calibri"/>
                <w:b/>
                <w:sz w:val="48"/>
                <w:szCs w:val="48"/>
              </w:rPr>
              <w:br/>
              <w:t>Nuri Has Ortaokulu</w:t>
            </w:r>
          </w:p>
          <w:p w:rsidR="000B5F8B" w:rsidRPr="00EC08B5" w:rsidRDefault="000B5F8B" w:rsidP="00CC7D33">
            <w:pPr>
              <w:jc w:val="left"/>
              <w:rPr>
                <w:rFonts w:asciiTheme="minorHAnsi" w:hAnsiTheme="minorHAnsi" w:cstheme="minorHAnsi"/>
                <w:b/>
              </w:rPr>
            </w:pPr>
          </w:p>
          <w:p w:rsidR="000B5F8B" w:rsidRPr="00EC08B5" w:rsidRDefault="00C3477B" w:rsidP="00CC7D33">
            <w:pPr>
              <w:jc w:val="left"/>
              <w:rPr>
                <w:rFonts w:asciiTheme="minorHAnsi" w:hAnsiTheme="minorHAnsi" w:cstheme="minorHAnsi"/>
                <w:b/>
              </w:rPr>
            </w:pPr>
            <w:r w:rsidRPr="00EC08B5">
              <w:rPr>
                <w:rFonts w:asciiTheme="minorHAnsi" w:hAnsiTheme="minorHAnsi" w:cstheme="minorHAnsi"/>
                <w:b/>
                <w:noProof/>
                <w:color w:val="D75C00" w:themeColor="accent5" w:themeShade="BF"/>
              </w:rPr>
              <w:drawing>
                <wp:anchor distT="0" distB="0" distL="114300" distR="114300" simplePos="0" relativeHeight="251699200" behindDoc="0" locked="0" layoutInCell="1" allowOverlap="1">
                  <wp:simplePos x="0" y="0"/>
                  <wp:positionH relativeFrom="column">
                    <wp:posOffset>230505</wp:posOffset>
                  </wp:positionH>
                  <wp:positionV relativeFrom="paragraph">
                    <wp:posOffset>166370</wp:posOffset>
                  </wp:positionV>
                  <wp:extent cx="5939790" cy="2734310"/>
                  <wp:effectExtent l="0" t="0" r="381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2734310"/>
                          </a:xfrm>
                          <a:prstGeom prst="rect">
                            <a:avLst/>
                          </a:prstGeom>
                          <a:noFill/>
                        </pic:spPr>
                      </pic:pic>
                    </a:graphicData>
                  </a:graphic>
                </wp:anchor>
              </w:drawing>
            </w:r>
          </w:p>
          <w:p w:rsidR="000B5F8B" w:rsidRPr="00EC08B5" w:rsidRDefault="000B5F8B" w:rsidP="00CC7D33">
            <w:pPr>
              <w:jc w:val="left"/>
              <w:rPr>
                <w:rFonts w:asciiTheme="minorHAnsi" w:hAnsiTheme="minorHAnsi" w:cstheme="minorHAnsi"/>
                <w:b/>
              </w:rPr>
            </w:pPr>
          </w:p>
          <w:p w:rsidR="000B5F8B" w:rsidRPr="00EC08B5" w:rsidRDefault="000B5F8B" w:rsidP="00CC7D33">
            <w:pPr>
              <w:jc w:val="left"/>
              <w:rPr>
                <w:rFonts w:asciiTheme="minorHAnsi" w:hAnsiTheme="minorHAnsi" w:cstheme="minorHAnsi"/>
                <w:b/>
              </w:rPr>
            </w:pPr>
          </w:p>
          <w:p w:rsidR="00BB26C0" w:rsidRPr="00EC08B5" w:rsidRDefault="00BB26C0" w:rsidP="00CC7D33">
            <w:pPr>
              <w:ind w:left="601"/>
              <w:jc w:val="left"/>
              <w:rPr>
                <w:rFonts w:asciiTheme="minorHAnsi" w:hAnsiTheme="minorHAnsi" w:cstheme="minorHAnsi"/>
                <w:b/>
              </w:rPr>
            </w:pPr>
          </w:p>
          <w:p w:rsidR="00BB26C0" w:rsidRPr="00EC08B5" w:rsidRDefault="00BB26C0" w:rsidP="00CC7D33">
            <w:pPr>
              <w:jc w:val="left"/>
              <w:rPr>
                <w:rFonts w:asciiTheme="minorHAnsi" w:hAnsiTheme="minorHAnsi" w:cstheme="minorHAnsi"/>
                <w:b/>
              </w:rPr>
            </w:pPr>
          </w:p>
          <w:p w:rsidR="00BB26C0" w:rsidRPr="00EC08B5" w:rsidRDefault="00BB26C0" w:rsidP="00CC7D33">
            <w:pPr>
              <w:jc w:val="left"/>
              <w:rPr>
                <w:rFonts w:asciiTheme="minorHAnsi" w:hAnsiTheme="minorHAnsi" w:cstheme="minorHAnsi"/>
                <w:b/>
              </w:rPr>
            </w:pPr>
          </w:p>
          <w:p w:rsidR="000B5F8B" w:rsidRPr="00EC08B5" w:rsidRDefault="000B5F8B" w:rsidP="00CC7D33">
            <w:pPr>
              <w:jc w:val="left"/>
              <w:rPr>
                <w:rFonts w:asciiTheme="minorHAnsi" w:hAnsiTheme="minorHAnsi" w:cstheme="minorHAnsi"/>
                <w:b/>
              </w:rPr>
            </w:pPr>
          </w:p>
          <w:p w:rsidR="00C3477B" w:rsidRDefault="00C3477B" w:rsidP="00CC7D33">
            <w:pPr>
              <w:jc w:val="left"/>
              <w:rPr>
                <w:rFonts w:asciiTheme="minorHAnsi" w:hAnsiTheme="minorHAnsi" w:cstheme="minorHAnsi"/>
                <w:b/>
              </w:rPr>
            </w:pPr>
          </w:p>
          <w:p w:rsidR="00C3477B" w:rsidRDefault="00C3477B" w:rsidP="00CC7D33">
            <w:pPr>
              <w:jc w:val="left"/>
              <w:rPr>
                <w:rFonts w:asciiTheme="minorHAnsi" w:hAnsiTheme="minorHAnsi" w:cstheme="minorHAnsi"/>
                <w:b/>
              </w:rPr>
            </w:pPr>
          </w:p>
          <w:p w:rsidR="00C3477B" w:rsidRDefault="00C3477B" w:rsidP="00CC7D33">
            <w:pPr>
              <w:jc w:val="left"/>
              <w:rPr>
                <w:rFonts w:asciiTheme="minorHAnsi" w:hAnsiTheme="minorHAnsi" w:cstheme="minorHAnsi"/>
                <w:b/>
              </w:rPr>
            </w:pPr>
          </w:p>
          <w:p w:rsidR="00C3477B" w:rsidRDefault="00C3477B" w:rsidP="00CC7D33">
            <w:pPr>
              <w:jc w:val="left"/>
              <w:rPr>
                <w:rFonts w:asciiTheme="minorHAnsi" w:hAnsiTheme="minorHAnsi" w:cstheme="minorHAnsi"/>
                <w:b/>
              </w:rPr>
            </w:pPr>
          </w:p>
          <w:p w:rsidR="00C3477B" w:rsidRDefault="00C3477B" w:rsidP="00CC7D33">
            <w:pPr>
              <w:jc w:val="left"/>
              <w:rPr>
                <w:rFonts w:asciiTheme="minorHAnsi" w:hAnsiTheme="minorHAnsi" w:cstheme="minorHAnsi"/>
                <w:b/>
              </w:rPr>
            </w:pPr>
          </w:p>
          <w:p w:rsidR="00C3477B" w:rsidRDefault="00C3477B" w:rsidP="00CC7D33">
            <w:pPr>
              <w:jc w:val="left"/>
              <w:rPr>
                <w:rFonts w:asciiTheme="minorHAnsi" w:hAnsiTheme="minorHAnsi" w:cstheme="minorHAnsi"/>
                <w:b/>
              </w:rPr>
            </w:pPr>
          </w:p>
          <w:p w:rsidR="00C3477B" w:rsidRDefault="00C3477B" w:rsidP="00CC7D33">
            <w:pPr>
              <w:jc w:val="left"/>
              <w:rPr>
                <w:rFonts w:asciiTheme="minorHAnsi" w:hAnsiTheme="minorHAnsi" w:cstheme="minorHAnsi"/>
                <w:b/>
              </w:rPr>
            </w:pPr>
          </w:p>
          <w:p w:rsidR="00C3477B" w:rsidRPr="00C3477B" w:rsidRDefault="00C3477B" w:rsidP="00CC7D33">
            <w:pPr>
              <w:jc w:val="left"/>
              <w:rPr>
                <w:rFonts w:asciiTheme="minorHAnsi" w:hAnsiTheme="minorHAnsi" w:cstheme="minorHAnsi"/>
                <w:b/>
                <w:sz w:val="48"/>
                <w:szCs w:val="48"/>
              </w:rPr>
            </w:pPr>
          </w:p>
          <w:p w:rsidR="00C3477B" w:rsidRPr="00C3477B" w:rsidRDefault="00BB26C0" w:rsidP="00C3477B">
            <w:pPr>
              <w:jc w:val="center"/>
              <w:rPr>
                <w:rFonts w:asciiTheme="minorHAnsi" w:hAnsiTheme="minorHAnsi" w:cstheme="minorHAnsi"/>
                <w:b/>
                <w:sz w:val="48"/>
                <w:szCs w:val="48"/>
              </w:rPr>
            </w:pPr>
            <w:r w:rsidRPr="00C3477B">
              <w:rPr>
                <w:rFonts w:asciiTheme="minorHAnsi" w:hAnsiTheme="minorHAnsi" w:cstheme="minorHAnsi"/>
                <w:b/>
                <w:sz w:val="48"/>
                <w:szCs w:val="48"/>
              </w:rPr>
              <w:t>20</w:t>
            </w:r>
            <w:r w:rsidR="003F75D7" w:rsidRPr="00C3477B">
              <w:rPr>
                <w:rFonts w:asciiTheme="minorHAnsi" w:hAnsiTheme="minorHAnsi" w:cstheme="minorHAnsi"/>
                <w:b/>
                <w:sz w:val="48"/>
                <w:szCs w:val="48"/>
              </w:rPr>
              <w:t>24</w:t>
            </w:r>
            <w:r w:rsidRPr="00C3477B">
              <w:rPr>
                <w:rFonts w:asciiTheme="minorHAnsi" w:hAnsiTheme="minorHAnsi" w:cstheme="minorHAnsi"/>
                <w:b/>
                <w:sz w:val="48"/>
                <w:szCs w:val="48"/>
              </w:rPr>
              <w:t>-202</w:t>
            </w:r>
            <w:r w:rsidR="003F75D7" w:rsidRPr="00C3477B">
              <w:rPr>
                <w:rFonts w:asciiTheme="minorHAnsi" w:hAnsiTheme="minorHAnsi" w:cstheme="minorHAnsi"/>
                <w:b/>
                <w:sz w:val="48"/>
                <w:szCs w:val="48"/>
              </w:rPr>
              <w:t>8</w:t>
            </w:r>
          </w:p>
          <w:p w:rsidR="00BB26C0" w:rsidRPr="00C3477B" w:rsidRDefault="00BB26C0" w:rsidP="00C3477B">
            <w:pPr>
              <w:jc w:val="center"/>
              <w:rPr>
                <w:rFonts w:asciiTheme="minorHAnsi" w:hAnsiTheme="minorHAnsi" w:cstheme="minorHAnsi"/>
                <w:b/>
                <w:sz w:val="48"/>
                <w:szCs w:val="48"/>
              </w:rPr>
            </w:pPr>
            <w:r w:rsidRPr="00C3477B">
              <w:rPr>
                <w:rFonts w:asciiTheme="minorHAnsi" w:hAnsiTheme="minorHAnsi" w:cstheme="minorHAnsi"/>
                <w:b/>
                <w:sz w:val="48"/>
                <w:szCs w:val="48"/>
              </w:rPr>
              <w:t>Stratejik Plan</w:t>
            </w:r>
          </w:p>
          <w:p w:rsidR="00BB26C0" w:rsidRPr="00EC08B5" w:rsidRDefault="00BB26C0" w:rsidP="00CC7D33">
            <w:pPr>
              <w:jc w:val="left"/>
              <w:rPr>
                <w:rFonts w:asciiTheme="minorHAnsi" w:hAnsiTheme="minorHAnsi" w:cstheme="minorHAnsi"/>
                <w:b/>
              </w:rPr>
            </w:pPr>
          </w:p>
          <w:p w:rsidR="00BB26C0" w:rsidRPr="00EC08B5" w:rsidRDefault="00BB26C0" w:rsidP="00CC7D33">
            <w:pPr>
              <w:jc w:val="left"/>
              <w:rPr>
                <w:rFonts w:asciiTheme="minorHAnsi" w:hAnsiTheme="minorHAnsi" w:cstheme="minorHAnsi"/>
                <w:b/>
              </w:rPr>
            </w:pPr>
          </w:p>
          <w:p w:rsidR="00BB26C0" w:rsidRPr="00EC08B5" w:rsidRDefault="00BB26C0" w:rsidP="00CC7D33">
            <w:pPr>
              <w:jc w:val="left"/>
              <w:rPr>
                <w:rFonts w:asciiTheme="minorHAnsi" w:hAnsiTheme="minorHAnsi" w:cstheme="minorHAnsi"/>
                <w:b/>
              </w:rPr>
            </w:pPr>
          </w:p>
          <w:p w:rsidR="00BB26C0" w:rsidRPr="00960F27" w:rsidRDefault="00960F27" w:rsidP="00960F27">
            <w:pPr>
              <w:jc w:val="center"/>
              <w:rPr>
                <w:rFonts w:asciiTheme="minorHAnsi" w:hAnsiTheme="minorHAnsi" w:cstheme="minorHAnsi"/>
                <w:b/>
                <w:sz w:val="48"/>
                <w:szCs w:val="48"/>
              </w:rPr>
            </w:pPr>
            <w:r w:rsidRPr="00960F27">
              <w:rPr>
                <w:rFonts w:asciiTheme="minorHAnsi" w:hAnsiTheme="minorHAnsi" w:cstheme="minorHAnsi"/>
                <w:b/>
                <w:sz w:val="48"/>
                <w:szCs w:val="48"/>
              </w:rPr>
              <w:t>DURUM ANALİZİ</w:t>
            </w:r>
          </w:p>
          <w:p w:rsidR="00C3477B" w:rsidRDefault="00C3477B" w:rsidP="00C3477B">
            <w:pPr>
              <w:jc w:val="right"/>
              <w:rPr>
                <w:rFonts w:asciiTheme="minorHAnsi" w:hAnsiTheme="minorHAnsi" w:cstheme="minorHAnsi"/>
                <w:b/>
                <w:color w:val="80D219" w:themeColor="accent3" w:themeShade="BF"/>
              </w:rPr>
            </w:pPr>
          </w:p>
          <w:p w:rsidR="00C3477B" w:rsidRDefault="00C3477B" w:rsidP="00C3477B">
            <w:pPr>
              <w:jc w:val="right"/>
              <w:rPr>
                <w:rFonts w:asciiTheme="minorHAnsi" w:hAnsiTheme="minorHAnsi" w:cstheme="minorHAnsi"/>
                <w:b/>
                <w:color w:val="80D219" w:themeColor="accent3" w:themeShade="BF"/>
              </w:rPr>
            </w:pPr>
          </w:p>
          <w:p w:rsidR="00C3477B" w:rsidRDefault="00C3477B" w:rsidP="00C3477B">
            <w:pPr>
              <w:jc w:val="right"/>
              <w:rPr>
                <w:rFonts w:asciiTheme="minorHAnsi" w:hAnsiTheme="minorHAnsi" w:cstheme="minorHAnsi"/>
                <w:b/>
                <w:color w:val="80D219" w:themeColor="accent3" w:themeShade="BF"/>
              </w:rPr>
            </w:pPr>
          </w:p>
          <w:p w:rsidR="00C3477B" w:rsidRDefault="00C3477B" w:rsidP="00C3477B">
            <w:pPr>
              <w:jc w:val="right"/>
              <w:rPr>
                <w:rFonts w:asciiTheme="minorHAnsi" w:hAnsiTheme="minorHAnsi" w:cstheme="minorHAnsi"/>
                <w:b/>
                <w:color w:val="80D219" w:themeColor="accent3" w:themeShade="BF"/>
              </w:rPr>
            </w:pPr>
          </w:p>
          <w:p w:rsidR="00C3477B" w:rsidRDefault="00C3477B" w:rsidP="00C3477B">
            <w:pPr>
              <w:jc w:val="right"/>
              <w:rPr>
                <w:rFonts w:asciiTheme="minorHAnsi" w:hAnsiTheme="minorHAnsi" w:cstheme="minorHAnsi"/>
                <w:b/>
                <w:color w:val="80D219" w:themeColor="accent3" w:themeShade="BF"/>
              </w:rPr>
            </w:pPr>
          </w:p>
          <w:p w:rsidR="00C3477B" w:rsidRDefault="00C3477B" w:rsidP="00C3477B">
            <w:pPr>
              <w:jc w:val="right"/>
              <w:rPr>
                <w:rFonts w:asciiTheme="minorHAnsi" w:hAnsiTheme="minorHAnsi" w:cstheme="minorHAnsi"/>
                <w:b/>
                <w:color w:val="80D219" w:themeColor="accent3" w:themeShade="BF"/>
              </w:rPr>
            </w:pPr>
          </w:p>
          <w:p w:rsidR="00C3477B" w:rsidRDefault="00C3477B" w:rsidP="00C3477B">
            <w:pPr>
              <w:jc w:val="right"/>
              <w:rPr>
                <w:rFonts w:asciiTheme="minorHAnsi" w:hAnsiTheme="minorHAnsi" w:cstheme="minorHAnsi"/>
                <w:b/>
                <w:color w:val="80D219" w:themeColor="accent3" w:themeShade="BF"/>
              </w:rPr>
            </w:pPr>
          </w:p>
          <w:p w:rsidR="00C3477B" w:rsidRDefault="00C3477B" w:rsidP="00C3477B">
            <w:pPr>
              <w:jc w:val="right"/>
              <w:rPr>
                <w:rFonts w:asciiTheme="minorHAnsi" w:hAnsiTheme="minorHAnsi" w:cstheme="minorHAnsi"/>
                <w:b/>
                <w:color w:val="80D219" w:themeColor="accent3" w:themeShade="BF"/>
              </w:rPr>
            </w:pPr>
          </w:p>
          <w:p w:rsidR="00C3477B" w:rsidRDefault="00C3477B" w:rsidP="00C3477B">
            <w:pPr>
              <w:jc w:val="right"/>
              <w:rPr>
                <w:rFonts w:asciiTheme="minorHAnsi" w:hAnsiTheme="minorHAnsi" w:cstheme="minorHAnsi"/>
                <w:b/>
                <w:color w:val="80D219" w:themeColor="accent3" w:themeShade="BF"/>
              </w:rPr>
            </w:pPr>
          </w:p>
          <w:p w:rsidR="00BB26C0" w:rsidRPr="00C3477B" w:rsidRDefault="00BB26C0" w:rsidP="00C3477B">
            <w:pPr>
              <w:jc w:val="right"/>
              <w:rPr>
                <w:rFonts w:asciiTheme="minorHAnsi" w:hAnsiTheme="minorHAnsi" w:cstheme="minorHAnsi"/>
                <w:b/>
                <w:color w:val="80D219" w:themeColor="accent3" w:themeShade="BF"/>
                <w:sz w:val="48"/>
                <w:szCs w:val="48"/>
              </w:rPr>
            </w:pPr>
            <w:r w:rsidRPr="00C3477B">
              <w:rPr>
                <w:rFonts w:asciiTheme="minorHAnsi" w:hAnsiTheme="minorHAnsi" w:cstheme="minorHAnsi"/>
                <w:b/>
                <w:color w:val="80D219" w:themeColor="accent3" w:themeShade="BF"/>
                <w:sz w:val="48"/>
                <w:szCs w:val="48"/>
              </w:rPr>
              <w:t>Strateji Geliştirme Şubesi</w:t>
            </w:r>
          </w:p>
          <w:p w:rsidR="00BB26C0" w:rsidRPr="00EC08B5" w:rsidRDefault="00BB26C0" w:rsidP="00C3477B">
            <w:pPr>
              <w:jc w:val="right"/>
              <w:rPr>
                <w:rFonts w:asciiTheme="minorHAnsi" w:hAnsiTheme="minorHAnsi" w:cstheme="minorHAnsi"/>
                <w:b/>
              </w:rPr>
            </w:pPr>
            <w:r w:rsidRPr="00C3477B">
              <w:rPr>
                <w:rFonts w:asciiTheme="minorHAnsi" w:hAnsiTheme="minorHAnsi" w:cstheme="minorHAnsi"/>
                <w:sz w:val="48"/>
                <w:szCs w:val="48"/>
              </w:rPr>
              <w:t>KAYSERİ</w:t>
            </w:r>
          </w:p>
        </w:tc>
      </w:tr>
      <w:tr w:rsidR="00112187" w:rsidRPr="00EC08B5" w:rsidTr="00BB26C0">
        <w:trPr>
          <w:trHeight w:val="1494"/>
        </w:trPr>
        <w:tc>
          <w:tcPr>
            <w:tcW w:w="10267" w:type="dxa"/>
            <w:shd w:val="clear" w:color="auto" w:fill="auto"/>
          </w:tcPr>
          <w:p w:rsidR="00112187" w:rsidRPr="00EC08B5" w:rsidRDefault="0084771C" w:rsidP="00CC7D33">
            <w:pPr>
              <w:jc w:val="left"/>
              <w:rPr>
                <w:rFonts w:asciiTheme="minorHAnsi" w:hAnsiTheme="minorHAnsi" w:cstheme="minorHAnsi"/>
                <w:b/>
              </w:rPr>
            </w:pPr>
            <w:r w:rsidRPr="00EC08B5">
              <w:rPr>
                <w:rFonts w:asciiTheme="minorHAnsi" w:hAnsiTheme="minorHAnsi" w:cstheme="minorHAnsi"/>
                <w:b/>
                <w:noProof/>
              </w:rPr>
              <w:lastRenderedPageBreak/>
              <w:drawing>
                <wp:anchor distT="0" distB="0" distL="114300" distR="114300" simplePos="0" relativeHeight="251671552" behindDoc="0" locked="0" layoutInCell="1" allowOverlap="1">
                  <wp:simplePos x="0" y="0"/>
                  <wp:positionH relativeFrom="column">
                    <wp:posOffset>2345055</wp:posOffset>
                  </wp:positionH>
                  <wp:positionV relativeFrom="paragraph">
                    <wp:posOffset>7031355</wp:posOffset>
                  </wp:positionV>
                  <wp:extent cx="1863090" cy="607695"/>
                  <wp:effectExtent l="0" t="0" r="3810" b="1905"/>
                  <wp:wrapTopAndBottom/>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0" cstate="print">
                            <a:clrChange>
                              <a:clrFrom>
                                <a:srgbClr val="FFFFFF"/>
                              </a:clrFrom>
                              <a:clrTo>
                                <a:srgbClr val="FFFFFF">
                                  <a:alpha val="0"/>
                                </a:srgbClr>
                              </a:clrTo>
                            </a:clrChange>
                            <a:biLevel thresh="50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anchor>
              </w:drawing>
            </w:r>
            <w:r w:rsidR="00577C96" w:rsidRPr="00577C96">
              <w:rPr>
                <w:rFonts w:asciiTheme="minorHAnsi" w:hAnsiTheme="minorHAnsi" w:cstheme="minorHAnsi"/>
                <w:noProof/>
              </w:rPr>
              <w:pict>
                <v:roundrect id="Otomatik Şekil 2" o:spid="_x0000_s2081" style="position:absolute;margin-left:92.65pt;margin-top:234.25pt;width:308.85pt;height:463.85pt;rotation:90;z-index:251670528;visibility:visible;mso-wrap-distance-left:10.8pt;mso-wrap-distance-top:7.2pt;mso-wrap-distance-right:10.8pt;mso-wrap-distance-bottom:7.2pt;mso-position-horizontal-relative:margin;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" o:allowincell="f" filled="f" stroked="f">
                  <v:textbox>
                    <w:txbxContent>
                      <w:p w:rsidR="00BC239B" w:rsidRPr="003A7DE5" w:rsidRDefault="00BC239B" w:rsidP="0084771C">
                        <w:pPr>
                          <w:jc w:val="center"/>
                          <w:rPr>
                            <w:bCs/>
                            <w:i/>
                            <w:iCs/>
                            <w:color w:val="000000" w:themeColor="text1"/>
                            <w:sz w:val="48"/>
                            <w:szCs w:val="48"/>
                          </w:rPr>
                        </w:pPr>
                        <w:r w:rsidRPr="003A7DE5">
                          <w:rPr>
                            <w:bCs/>
                            <w:i/>
                            <w:iCs/>
                            <w:color w:val="000000" w:themeColor="text1"/>
                            <w:sz w:val="48"/>
                            <w:szCs w:val="48"/>
                          </w:rPr>
                          <w:t>“Bir millet, savaş meydanlarında ne kadar parlak zaferler elde ederse etsin, o zaferlerin yaşayacak sonuçlar vermesi ancak irfan ordusuyla kaimdir.”</w:t>
                        </w:r>
                      </w:p>
                      <w:p w:rsidR="00BC239B" w:rsidRPr="003A7DE5" w:rsidRDefault="00BC239B" w:rsidP="0084771C">
                        <w:pPr>
                          <w:jc w:val="center"/>
                          <w:rPr>
                            <w:rFonts w:asciiTheme="majorHAnsi" w:eastAsiaTheme="majorEastAsia" w:hAnsiTheme="majorHAnsi" w:cstheme="majorBidi"/>
                            <w:i/>
                            <w:iCs/>
                            <w:color w:val="000000" w:themeColor="text1"/>
                            <w:sz w:val="28"/>
                            <w:szCs w:val="28"/>
                          </w:rPr>
                        </w:pPr>
                        <w:r w:rsidRPr="003A7DE5">
                          <w:rPr>
                            <w:bCs/>
                            <w:i/>
                            <w:iCs/>
                            <w:color w:val="000000" w:themeColor="text1"/>
                            <w:sz w:val="48"/>
                            <w:szCs w:val="48"/>
                          </w:rPr>
                          <w:t>Mustafa Kemal ATATÜRK</w:t>
                        </w:r>
                      </w:p>
                    </w:txbxContent>
                  </v:textbox>
                  <w10:wrap type="square" anchorx="margin" anchory="margin"/>
                </v:roundrect>
              </w:pict>
            </w:r>
            <w:r w:rsidR="00112187" w:rsidRPr="00EC08B5">
              <w:rPr>
                <w:rFonts w:asciiTheme="minorHAnsi" w:hAnsiTheme="minorHAnsi" w:cstheme="minorHAnsi"/>
                <w:b/>
                <w:noProof/>
              </w:rPr>
              <w:drawing>
                <wp:anchor distT="0" distB="0" distL="114300" distR="114300" simplePos="0" relativeHeight="251663360" behindDoc="1" locked="0" layoutInCell="1" allowOverlap="1">
                  <wp:simplePos x="0" y="0"/>
                  <wp:positionH relativeFrom="column">
                    <wp:posOffset>2345055</wp:posOffset>
                  </wp:positionH>
                  <wp:positionV relativeFrom="paragraph">
                    <wp:posOffset>-746125</wp:posOffset>
                  </wp:positionV>
                  <wp:extent cx="2130425" cy="6785610"/>
                  <wp:effectExtent l="0" t="0" r="3175" b="0"/>
                  <wp:wrapTight wrapText="bothSides">
                    <wp:wrapPolygon edited="0">
                      <wp:start x="1159" y="0"/>
                      <wp:lineTo x="0" y="243"/>
                      <wp:lineTo x="0" y="13826"/>
                      <wp:lineTo x="21439" y="13826"/>
                      <wp:lineTo x="21439" y="243"/>
                      <wp:lineTo x="20280" y="0"/>
                      <wp:lineTo x="1159"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0425" cy="6785610"/>
                          </a:xfrm>
                          <a:prstGeom prst="rect">
                            <a:avLst/>
                          </a:prstGeom>
                          <a:noFill/>
                        </pic:spPr>
                      </pic:pic>
                    </a:graphicData>
                  </a:graphic>
                </wp:anchor>
              </w:drawing>
            </w:r>
          </w:p>
        </w:tc>
      </w:tr>
    </w:tbl>
    <w:p w:rsidR="00C05809" w:rsidRPr="00EC08B5" w:rsidRDefault="00C05809" w:rsidP="00CC7D33">
      <w:pPr>
        <w:spacing w:after="200" w:line="360" w:lineRule="auto"/>
        <w:jc w:val="left"/>
        <w:rPr>
          <w:rFonts w:asciiTheme="minorHAnsi" w:hAnsiTheme="minorHAnsi" w:cstheme="minorHAnsi"/>
        </w:rPr>
        <w:sectPr w:rsidR="00C05809" w:rsidRPr="00EC08B5" w:rsidSect="003924A7">
          <w:headerReference w:type="default" r:id="rId12"/>
          <w:footerReference w:type="default" r:id="rId13"/>
          <w:pgSz w:w="11906" w:h="16838" w:code="9"/>
          <w:pgMar w:top="1134" w:right="1134" w:bottom="1134" w:left="1418" w:header="113" w:footer="113" w:gutter="0"/>
          <w:pgNumType w:fmt="upperRoman" w:start="1"/>
          <w:cols w:space="708"/>
          <w:vAlign w:val="center"/>
          <w:docGrid w:linePitch="360"/>
        </w:sectPr>
      </w:pPr>
    </w:p>
    <w:p w:rsidR="002704FB" w:rsidRPr="00EC08B5" w:rsidRDefault="00DB14E3" w:rsidP="00CC7D33">
      <w:pPr>
        <w:pStyle w:val="Balk1"/>
        <w:numPr>
          <w:ilvl w:val="0"/>
          <w:numId w:val="0"/>
        </w:numPr>
        <w:spacing w:before="0" w:after="0"/>
        <w:ind w:left="720"/>
        <w:rPr>
          <w:rFonts w:asciiTheme="minorHAnsi" w:hAnsiTheme="minorHAnsi" w:cstheme="minorHAnsi"/>
          <w:color w:val="0D78CA" w:themeColor="background2" w:themeShade="80"/>
          <w:sz w:val="24"/>
          <w:szCs w:val="24"/>
        </w:rPr>
      </w:pPr>
      <w:bookmarkStart w:id="0" w:name="_Toc531853174"/>
      <w:bookmarkStart w:id="1" w:name="_Toc532075668"/>
      <w:bookmarkStart w:id="2" w:name="_Toc532075981"/>
      <w:bookmarkStart w:id="3" w:name="_Toc532154546"/>
      <w:bookmarkStart w:id="4" w:name="_Toc536179225"/>
      <w:bookmarkStart w:id="5" w:name="_Toc11922007"/>
      <w:bookmarkStart w:id="6" w:name="_Hlk532074794"/>
      <w:r w:rsidRPr="00EC08B5">
        <w:rPr>
          <w:rFonts w:asciiTheme="minorHAnsi" w:hAnsiTheme="minorHAnsi" w:cstheme="minorHAnsi"/>
          <w:color w:val="0D78CA" w:themeColor="background2" w:themeShade="80"/>
          <w:sz w:val="24"/>
          <w:szCs w:val="24"/>
        </w:rPr>
        <w:lastRenderedPageBreak/>
        <w:t>Kaymakam</w:t>
      </w:r>
      <w:r w:rsidR="007F7D0A">
        <w:rPr>
          <w:rFonts w:asciiTheme="minorHAnsi" w:hAnsiTheme="minorHAnsi" w:cstheme="minorHAnsi"/>
          <w:color w:val="0D78CA" w:themeColor="background2" w:themeShade="80"/>
          <w:sz w:val="24"/>
          <w:szCs w:val="24"/>
        </w:rPr>
        <w:t xml:space="preserve"> </w:t>
      </w:r>
      <w:r w:rsidR="002704FB" w:rsidRPr="00EC08B5">
        <w:rPr>
          <w:rFonts w:asciiTheme="minorHAnsi" w:hAnsiTheme="minorHAnsi" w:cstheme="minorHAnsi"/>
          <w:color w:val="0D78CA" w:themeColor="background2" w:themeShade="80"/>
          <w:sz w:val="24"/>
          <w:szCs w:val="24"/>
        </w:rPr>
        <w:t>Sunuşu</w:t>
      </w:r>
      <w:bookmarkEnd w:id="0"/>
      <w:bookmarkEnd w:id="1"/>
      <w:bookmarkEnd w:id="2"/>
      <w:bookmarkEnd w:id="3"/>
      <w:bookmarkEnd w:id="4"/>
      <w:bookmarkEnd w:id="5"/>
    </w:p>
    <w:p w:rsidR="00DB7859" w:rsidRPr="00EC08B5" w:rsidRDefault="00DB7859" w:rsidP="00CC7D33">
      <w:pPr>
        <w:jc w:val="left"/>
        <w:rPr>
          <w:rFonts w:asciiTheme="minorHAnsi" w:hAnsiTheme="minorHAnsi" w:cstheme="minorHAnsi"/>
          <w:lang w:eastAsia="en-US"/>
        </w:rPr>
      </w:pPr>
      <w:r w:rsidRPr="00EC08B5">
        <w:rPr>
          <w:rFonts w:asciiTheme="minorHAnsi" w:hAnsiTheme="minorHAnsi" w:cstheme="minorHAnsi"/>
          <w:noProof/>
        </w:rPr>
        <w:drawing>
          <wp:inline distT="0" distB="0" distL="0" distR="0">
            <wp:extent cx="5748951" cy="4000096"/>
            <wp:effectExtent l="0" t="0" r="4445" b="635"/>
            <wp:docPr id="5" name="Resim 5" descr="http://www.melikgazi.gov.tr/kurumlar/melikgazi.gov.tr/kaymamimiz/BulentKaracan/IMG_4974-_-Kopya1-_Custom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likgazi.gov.tr/kurumlar/melikgazi.gov.tr/kaymamimiz/BulentKaracan/IMG_4974-_-Kopya1-_Custom_.JPG"/>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0002" cy="4021701"/>
                    </a:xfrm>
                    <a:prstGeom prst="rect">
                      <a:avLst/>
                    </a:prstGeom>
                    <a:noFill/>
                    <a:ln>
                      <a:noFill/>
                    </a:ln>
                  </pic:spPr>
                </pic:pic>
              </a:graphicData>
            </a:graphic>
          </wp:inline>
        </w:drawing>
      </w:r>
    </w:p>
    <w:p w:rsidR="00D077A6" w:rsidRPr="00EC08B5" w:rsidRDefault="00D077A6" w:rsidP="00CC7D33">
      <w:pPr>
        <w:jc w:val="left"/>
        <w:rPr>
          <w:rFonts w:asciiTheme="minorHAnsi" w:hAnsiTheme="minorHAnsi" w:cstheme="minorHAnsi"/>
          <w:lang w:eastAsia="en-US"/>
        </w:rPr>
      </w:pPr>
    </w:p>
    <w:bookmarkEnd w:id="6"/>
    <w:p w:rsidR="002704FB" w:rsidRPr="00EC08B5" w:rsidRDefault="00E37773" w:rsidP="00CC7D33">
      <w:pPr>
        <w:spacing w:line="240" w:lineRule="auto"/>
        <w:ind w:right="-6" w:firstLine="709"/>
        <w:jc w:val="left"/>
        <w:rPr>
          <w:rFonts w:asciiTheme="minorHAnsi" w:hAnsiTheme="minorHAnsi" w:cstheme="minorHAnsi"/>
        </w:rPr>
      </w:pPr>
      <w:r w:rsidRPr="00EC08B5">
        <w:rPr>
          <w:rFonts w:asciiTheme="minorHAnsi" w:hAnsiTheme="minorHAnsi" w:cstheme="minorHAnsi"/>
        </w:rPr>
        <w:t>Gelişim</w:t>
      </w:r>
      <w:r w:rsidR="00B72D5A" w:rsidRPr="00EC08B5">
        <w:rPr>
          <w:rFonts w:asciiTheme="minorHAnsi" w:hAnsiTheme="minorHAnsi" w:cstheme="minorHAnsi"/>
        </w:rPr>
        <w:t>i</w:t>
      </w:r>
      <w:r w:rsidR="00FB5CD0" w:rsidRPr="00EC08B5">
        <w:rPr>
          <w:rFonts w:asciiTheme="minorHAnsi" w:hAnsiTheme="minorHAnsi" w:cstheme="minorHAnsi"/>
        </w:rPr>
        <w:t>n</w:t>
      </w:r>
      <w:r w:rsidR="00B72D5A" w:rsidRPr="00EC08B5">
        <w:rPr>
          <w:rFonts w:asciiTheme="minorHAnsi" w:hAnsiTheme="minorHAnsi" w:cstheme="minorHAnsi"/>
        </w:rPr>
        <w:t xml:space="preserve">, yenilenmenin ve değişimin en üst noktada yaşandığı </w:t>
      </w:r>
      <w:r w:rsidR="002704FB" w:rsidRPr="00EC08B5">
        <w:rPr>
          <w:rFonts w:asciiTheme="minorHAnsi" w:hAnsiTheme="minorHAnsi" w:cstheme="minorHAnsi"/>
        </w:rPr>
        <w:t xml:space="preserve">21. </w:t>
      </w:r>
      <w:r w:rsidR="00B72D5A" w:rsidRPr="00EC08B5">
        <w:rPr>
          <w:rFonts w:asciiTheme="minorHAnsi" w:hAnsiTheme="minorHAnsi" w:cstheme="minorHAnsi"/>
        </w:rPr>
        <w:t>y</w:t>
      </w:r>
      <w:r w:rsidR="002704FB" w:rsidRPr="00EC08B5">
        <w:rPr>
          <w:rFonts w:asciiTheme="minorHAnsi" w:hAnsiTheme="minorHAnsi" w:cstheme="minorHAnsi"/>
        </w:rPr>
        <w:t>üzyıl</w:t>
      </w:r>
      <w:r w:rsidR="00B72D5A" w:rsidRPr="00EC08B5">
        <w:rPr>
          <w:rFonts w:asciiTheme="minorHAnsi" w:hAnsiTheme="minorHAnsi" w:cstheme="minorHAnsi"/>
        </w:rPr>
        <w:t xml:space="preserve"> da </w:t>
      </w:r>
      <w:r w:rsidR="002704FB" w:rsidRPr="00EC08B5">
        <w:rPr>
          <w:rFonts w:asciiTheme="minorHAnsi" w:hAnsiTheme="minorHAnsi" w:cstheme="minorHAnsi"/>
        </w:rPr>
        <w:t>özellikle teknolojik, ekonomik ve toplumsal alanlarda meydana gelen gelişmeler, sınırları aşarak tüm ülkeleri ve kurumları çok yönlü olarak etkilemektedir.</w:t>
      </w:r>
    </w:p>
    <w:p w:rsidR="00DB7859" w:rsidRPr="00EC08B5" w:rsidRDefault="00B72D5A" w:rsidP="00CC7D33">
      <w:pPr>
        <w:spacing w:line="240" w:lineRule="auto"/>
        <w:ind w:firstLine="709"/>
        <w:jc w:val="left"/>
        <w:rPr>
          <w:rFonts w:asciiTheme="minorHAnsi" w:hAnsiTheme="minorHAnsi" w:cstheme="minorHAnsi"/>
        </w:rPr>
      </w:pPr>
      <w:r w:rsidRPr="00EC08B5">
        <w:rPr>
          <w:rFonts w:asciiTheme="minorHAnsi" w:hAnsiTheme="minorHAnsi" w:cstheme="minorHAnsi"/>
        </w:rPr>
        <w:t xml:space="preserve">Bu yüzyılda insan gücünü doğru ve yerinde kullanabilmek önem arz etmektedir.Bu gelişmeler ışığında </w:t>
      </w:r>
      <w:r w:rsidR="002704FB" w:rsidRPr="00EC08B5">
        <w:rPr>
          <w:rFonts w:asciiTheme="minorHAnsi" w:hAnsiTheme="minorHAnsi" w:cstheme="minorHAnsi"/>
        </w:rPr>
        <w:t>gerek kamu yönetiminde gerekse özel kurumlarda kapsamlı bir yeniden yapılanma ih</w:t>
      </w:r>
      <w:r w:rsidR="00437BBB" w:rsidRPr="00EC08B5">
        <w:rPr>
          <w:rFonts w:asciiTheme="minorHAnsi" w:hAnsiTheme="minorHAnsi" w:cstheme="minorHAnsi"/>
        </w:rPr>
        <w:t>tiyacıdoğmaktadır</w:t>
      </w:r>
      <w:r w:rsidRPr="00EC08B5">
        <w:rPr>
          <w:rFonts w:asciiTheme="minorHAnsi" w:hAnsiTheme="minorHAnsi" w:cstheme="minorHAnsi"/>
        </w:rPr>
        <w:t>.</w:t>
      </w:r>
      <w:r w:rsidR="002704FB" w:rsidRPr="00EC08B5">
        <w:rPr>
          <w:rFonts w:asciiTheme="minorHAnsi" w:hAnsiTheme="minorHAnsi" w:cstheme="minorHAnsi"/>
        </w:rPr>
        <w:t xml:space="preserve">Bu </w:t>
      </w:r>
      <w:r w:rsidR="00CC7D33" w:rsidRPr="00EC08B5">
        <w:rPr>
          <w:rFonts w:asciiTheme="minorHAnsi" w:hAnsiTheme="minorHAnsi" w:cstheme="minorHAnsi"/>
        </w:rPr>
        <w:t>kapsamda “</w:t>
      </w:r>
      <w:r w:rsidR="002704FB" w:rsidRPr="00EC08B5">
        <w:rPr>
          <w:rFonts w:asciiTheme="minorHAnsi" w:hAnsiTheme="minorHAnsi" w:cstheme="minorHAnsi"/>
        </w:rPr>
        <w:t xml:space="preserve">Stratejik Yönetim” yaklaşımı </w:t>
      </w:r>
      <w:r w:rsidRPr="00EC08B5">
        <w:rPr>
          <w:rFonts w:asciiTheme="minorHAnsi" w:hAnsiTheme="minorHAnsi" w:cstheme="minorHAnsi"/>
        </w:rPr>
        <w:t xml:space="preserve">ön plana çıkmaktadır. </w:t>
      </w:r>
      <w:r w:rsidR="00DB7859" w:rsidRPr="00EC08B5">
        <w:rPr>
          <w:rFonts w:asciiTheme="minorHAnsi" w:hAnsiTheme="minorHAnsi" w:cstheme="minorHAnsi"/>
          <w:color w:val="040C28"/>
        </w:rPr>
        <w:t>Stratejik planlama</w:t>
      </w:r>
      <w:r w:rsidR="00DB7859" w:rsidRPr="00EC08B5">
        <w:rPr>
          <w:rFonts w:asciiTheme="minorHAnsi" w:hAnsiTheme="minorHAnsi" w:cstheme="minorHAnsi"/>
          <w:color w:val="202124"/>
          <w:shd w:val="clear" w:color="auto" w:fill="FFFFFF"/>
        </w:rPr>
        <w:t xml:space="preserve">, bir kurumun </w:t>
      </w:r>
      <w:r w:rsidR="002C28B6" w:rsidRPr="00EC08B5">
        <w:rPr>
          <w:rFonts w:asciiTheme="minorHAnsi" w:hAnsiTheme="minorHAnsi" w:cstheme="minorHAnsi"/>
          <w:color w:val="202124"/>
          <w:shd w:val="clear" w:color="auto" w:fill="FFFFFF"/>
        </w:rPr>
        <w:t>var olan</w:t>
      </w:r>
      <w:r w:rsidR="00DB7859" w:rsidRPr="00EC08B5">
        <w:rPr>
          <w:rFonts w:asciiTheme="minorHAnsi" w:hAnsiTheme="minorHAnsi" w:cstheme="minorHAnsi"/>
          <w:color w:val="202124"/>
          <w:shd w:val="clear" w:color="auto" w:fill="FFFFFF"/>
        </w:rPr>
        <w:t xml:space="preserve"> durumu ile ge</w:t>
      </w:r>
      <w:r w:rsidR="002C28B6" w:rsidRPr="00EC08B5">
        <w:rPr>
          <w:rFonts w:asciiTheme="minorHAnsi" w:hAnsiTheme="minorHAnsi" w:cstheme="minorHAnsi"/>
          <w:color w:val="202124"/>
          <w:shd w:val="clear" w:color="auto" w:fill="FFFFFF"/>
        </w:rPr>
        <w:t xml:space="preserve">lecekte ortaya çıkması muhtemel </w:t>
      </w:r>
      <w:r w:rsidR="00DB7859" w:rsidRPr="00EC08B5">
        <w:rPr>
          <w:rFonts w:asciiTheme="minorHAnsi" w:hAnsiTheme="minorHAnsi" w:cstheme="minorHAnsi"/>
          <w:color w:val="202124"/>
          <w:shd w:val="clear" w:color="auto" w:fill="FFFFFF"/>
        </w:rPr>
        <w:t>gidişatını inceleme, hedeflerini belirleme, bu hedeflere ulaşmak için </w:t>
      </w:r>
      <w:r w:rsidR="00DB7859" w:rsidRPr="00EC08B5">
        <w:rPr>
          <w:rFonts w:asciiTheme="minorHAnsi" w:hAnsiTheme="minorHAnsi" w:cstheme="minorHAnsi"/>
          <w:color w:val="040C28"/>
        </w:rPr>
        <w:t>strateji</w:t>
      </w:r>
      <w:r w:rsidR="00DB7859" w:rsidRPr="00EC08B5">
        <w:rPr>
          <w:rFonts w:asciiTheme="minorHAnsi" w:hAnsiTheme="minorHAnsi" w:cstheme="minorHAnsi"/>
          <w:color w:val="202124"/>
          <w:shd w:val="clear" w:color="auto" w:fill="FFFFFF"/>
        </w:rPr>
        <w:t> geliştirme ve uygulama sonuçlarını ölçümleme sürecidir.</w:t>
      </w:r>
      <w:r w:rsidR="002C28B6" w:rsidRPr="00EC08B5">
        <w:rPr>
          <w:rFonts w:asciiTheme="minorHAnsi" w:hAnsiTheme="minorHAnsi" w:cstheme="minorHAnsi"/>
          <w:color w:val="202124"/>
          <w:shd w:val="clear" w:color="auto" w:fill="FFFFFF"/>
        </w:rPr>
        <w:t xml:space="preserve"> Bu kapsamda </w:t>
      </w:r>
      <w:r w:rsidR="00437BBB" w:rsidRPr="00EC08B5">
        <w:rPr>
          <w:rFonts w:asciiTheme="minorHAnsi" w:hAnsiTheme="minorHAnsi" w:cstheme="minorHAnsi"/>
          <w:color w:val="202124"/>
          <w:shd w:val="clear" w:color="auto" w:fill="FFFFFF"/>
        </w:rPr>
        <w:t>hazırlanan stratejik planlar ortaya çıkabilecek sorunların önlenmesini, belirsizliklerin giderilmesini sağlayacaktır.</w:t>
      </w:r>
    </w:p>
    <w:p w:rsidR="000F6982" w:rsidRPr="00EC08B5" w:rsidRDefault="000F6982" w:rsidP="00CC7D33">
      <w:pPr>
        <w:ind w:firstLine="709"/>
        <w:jc w:val="left"/>
        <w:rPr>
          <w:rFonts w:asciiTheme="minorHAnsi" w:hAnsiTheme="minorHAnsi" w:cstheme="minorHAnsi"/>
        </w:rPr>
      </w:pPr>
      <w:r w:rsidRPr="00EC08B5">
        <w:rPr>
          <w:rFonts w:asciiTheme="minorHAnsi" w:hAnsiTheme="minorHAnsi" w:cstheme="minorHAnsi"/>
        </w:rPr>
        <w:t>Kendilerinden beklenen işlevleri yerine getirebilmeleri için eğitim kurumlarının Milli Eğitim Bakanlığının belirlediği hizmet standartlarını gerçekleştirebilmeleri, iyi bir planlamaya ve bu planın etkin bir şekilde uygulanmasına bağlıdır.</w:t>
      </w:r>
    </w:p>
    <w:p w:rsidR="005C5165" w:rsidRPr="00EC08B5" w:rsidRDefault="005C5165" w:rsidP="00CC7D33">
      <w:pPr>
        <w:spacing w:line="240" w:lineRule="auto"/>
        <w:ind w:firstLine="708"/>
        <w:jc w:val="left"/>
        <w:rPr>
          <w:rFonts w:asciiTheme="minorHAnsi" w:hAnsiTheme="minorHAnsi" w:cstheme="minorHAnsi"/>
        </w:rPr>
      </w:pPr>
      <w:r w:rsidRPr="00EC08B5">
        <w:rPr>
          <w:rFonts w:asciiTheme="minorHAnsi" w:hAnsiTheme="minorHAnsi" w:cstheme="minorHAnsi"/>
        </w:rPr>
        <w:t>Bu çerçevede Hazırlanan Stratejik Plan, ilçemizde çalışmaların etkin ve verimli bir şekilde yürütmesini ve belirlenen stratejik amaçlara ulaşmasını sağlayacak bir yol haritası niteliğindedir.</w:t>
      </w:r>
    </w:p>
    <w:p w:rsidR="00FB33F5" w:rsidRPr="00EC08B5" w:rsidRDefault="00FB33F5" w:rsidP="00CC7D33">
      <w:pPr>
        <w:spacing w:line="240" w:lineRule="auto"/>
        <w:ind w:firstLine="708"/>
        <w:jc w:val="left"/>
        <w:rPr>
          <w:rFonts w:asciiTheme="minorHAnsi" w:hAnsiTheme="minorHAnsi" w:cstheme="minorHAnsi"/>
        </w:rPr>
      </w:pPr>
      <w:r w:rsidRPr="00EC08B5">
        <w:rPr>
          <w:rFonts w:asciiTheme="minorHAnsi" w:hAnsiTheme="minorHAnsi" w:cstheme="minorHAnsi"/>
        </w:rPr>
        <w:t>İlçe Milli Eğitim Müdürlüğü’nün hazırlamış olduğu 2024-2028 yıllarını kapsayan Stratejik Planının ilçemize hayırlı olmasını diliyor, çalışmada emeği geçenleri tebrik ediyorum.</w:t>
      </w:r>
    </w:p>
    <w:p w:rsidR="00FB33F5" w:rsidRPr="00EC08B5" w:rsidRDefault="00FB33F5" w:rsidP="00CC7D33">
      <w:pPr>
        <w:spacing w:line="240" w:lineRule="auto"/>
        <w:ind w:firstLine="709"/>
        <w:jc w:val="left"/>
        <w:rPr>
          <w:rFonts w:asciiTheme="minorHAnsi" w:hAnsiTheme="minorHAnsi" w:cstheme="minorHAnsi"/>
          <w:i/>
        </w:rPr>
      </w:pPr>
    </w:p>
    <w:p w:rsidR="002704FB" w:rsidRPr="00EC08B5" w:rsidRDefault="002704FB" w:rsidP="00CC7D33">
      <w:pPr>
        <w:spacing w:line="240" w:lineRule="auto"/>
        <w:ind w:firstLine="709"/>
        <w:jc w:val="left"/>
        <w:rPr>
          <w:rFonts w:asciiTheme="minorHAnsi" w:hAnsiTheme="minorHAnsi" w:cstheme="minorHAnsi"/>
        </w:rPr>
      </w:pPr>
    </w:p>
    <w:p w:rsidR="002704FB" w:rsidRPr="00EC08B5" w:rsidRDefault="000F79A5" w:rsidP="00F73EB1">
      <w:pPr>
        <w:spacing w:line="240" w:lineRule="auto"/>
        <w:ind w:left="5664" w:firstLine="708"/>
        <w:jc w:val="left"/>
        <w:rPr>
          <w:rFonts w:asciiTheme="minorHAnsi" w:hAnsiTheme="minorHAnsi" w:cstheme="minorHAnsi"/>
          <w:b/>
        </w:rPr>
      </w:pPr>
      <w:r w:rsidRPr="00EC08B5">
        <w:rPr>
          <w:rFonts w:asciiTheme="minorHAnsi" w:hAnsiTheme="minorHAnsi" w:cstheme="minorHAnsi"/>
          <w:b/>
        </w:rPr>
        <w:t>Bülent KARACAN</w:t>
      </w:r>
      <w:r w:rsidR="00F73EB1">
        <w:rPr>
          <w:rFonts w:asciiTheme="minorHAnsi" w:hAnsiTheme="minorHAnsi" w:cstheme="minorHAnsi"/>
          <w:b/>
        </w:rPr>
        <w:tab/>
      </w:r>
    </w:p>
    <w:p w:rsidR="002704FB" w:rsidRPr="00EC08B5" w:rsidRDefault="000F79A5" w:rsidP="00CC7D33">
      <w:pPr>
        <w:spacing w:line="240" w:lineRule="auto"/>
        <w:ind w:left="6371"/>
        <w:jc w:val="left"/>
        <w:rPr>
          <w:rFonts w:asciiTheme="minorHAnsi" w:hAnsiTheme="minorHAnsi" w:cstheme="minorHAnsi"/>
          <w:b/>
        </w:rPr>
      </w:pPr>
      <w:r w:rsidRPr="00EC08B5">
        <w:rPr>
          <w:rFonts w:asciiTheme="minorHAnsi" w:hAnsiTheme="minorHAnsi" w:cstheme="minorHAnsi"/>
          <w:b/>
        </w:rPr>
        <w:t>Melikgazi Kaymakamı</w:t>
      </w:r>
    </w:p>
    <w:p w:rsidR="0059520C" w:rsidRPr="00EC08B5" w:rsidRDefault="0059520C" w:rsidP="00CC7D33">
      <w:pPr>
        <w:autoSpaceDE w:val="0"/>
        <w:autoSpaceDN w:val="0"/>
        <w:adjustRightInd w:val="0"/>
        <w:spacing w:line="240" w:lineRule="auto"/>
        <w:jc w:val="left"/>
        <w:rPr>
          <w:rFonts w:asciiTheme="minorHAnsi" w:hAnsiTheme="minorHAnsi" w:cstheme="minorHAnsi"/>
          <w:b/>
        </w:rPr>
      </w:pPr>
      <w:bookmarkStart w:id="7" w:name="_Toc531853176"/>
      <w:bookmarkStart w:id="8" w:name="_Toc532075670"/>
      <w:bookmarkStart w:id="9" w:name="_Toc532075983"/>
      <w:bookmarkStart w:id="10" w:name="_Toc532154548"/>
    </w:p>
    <w:p w:rsidR="002C28B6" w:rsidRPr="00EC08B5" w:rsidRDefault="002C28B6" w:rsidP="00CC7D33">
      <w:pPr>
        <w:autoSpaceDE w:val="0"/>
        <w:autoSpaceDN w:val="0"/>
        <w:adjustRightInd w:val="0"/>
        <w:spacing w:line="240" w:lineRule="auto"/>
        <w:jc w:val="left"/>
        <w:rPr>
          <w:rFonts w:asciiTheme="minorHAnsi" w:hAnsiTheme="minorHAnsi" w:cstheme="minorHAnsi"/>
          <w:i/>
        </w:rPr>
      </w:pPr>
    </w:p>
    <w:p w:rsidR="00202EF5" w:rsidRPr="00EC08B5" w:rsidRDefault="00202EF5" w:rsidP="00CC7D33">
      <w:pPr>
        <w:spacing w:after="160"/>
        <w:jc w:val="center"/>
        <w:rPr>
          <w:rFonts w:asciiTheme="minorHAnsi" w:hAnsiTheme="minorHAnsi" w:cstheme="minorHAnsi"/>
          <w:b/>
          <w:color w:val="0070C0"/>
        </w:rPr>
      </w:pPr>
      <w:r w:rsidRPr="00EC08B5">
        <w:rPr>
          <w:rFonts w:asciiTheme="minorHAnsi" w:hAnsiTheme="minorHAnsi" w:cstheme="minorHAnsi"/>
          <w:b/>
          <w:color w:val="0070C0"/>
        </w:rPr>
        <w:t>İlçe Milli Eğitim Müdürü Sunuşu</w:t>
      </w:r>
    </w:p>
    <w:p w:rsidR="00202EF5" w:rsidRPr="00EC08B5" w:rsidRDefault="00202EF5" w:rsidP="00CC7D33">
      <w:pPr>
        <w:spacing w:after="160"/>
        <w:ind w:left="-630" w:firstLine="708"/>
        <w:jc w:val="left"/>
        <w:rPr>
          <w:rFonts w:asciiTheme="minorHAnsi" w:hAnsiTheme="minorHAnsi" w:cstheme="minorHAnsi"/>
          <w:i/>
        </w:rPr>
      </w:pPr>
      <w:r w:rsidRPr="00EC08B5">
        <w:rPr>
          <w:rFonts w:asciiTheme="minorHAnsi" w:hAnsiTheme="minorHAnsi" w:cstheme="minorHAnsi"/>
          <w:noProof/>
        </w:rPr>
        <w:drawing>
          <wp:inline distT="0" distB="0" distL="0" distR="0">
            <wp:extent cx="5776111" cy="2992046"/>
            <wp:effectExtent l="0" t="0" r="2540" b="5715"/>
            <wp:docPr id="6" name="Resim 6" descr="Ä°lÃ§e Milli EÄitim MÃ¼dÃ¼rÃ¼ SayÄ±n HacÄ± KAYAÂ´nÄ±n I.DÃ¶nem Sonu Mesaj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Ä°lÃ§e Milli EÄitim MÃ¼dÃ¼rÃ¼ SayÄ±n HacÄ± KAYAÂ´nÄ±n I.DÃ¶nem Sonu MesajÄ±..."/>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4415" cy="3022248"/>
                    </a:xfrm>
                    <a:prstGeom prst="rect">
                      <a:avLst/>
                    </a:prstGeom>
                    <a:noFill/>
                    <a:ln>
                      <a:noFill/>
                    </a:ln>
                  </pic:spPr>
                </pic:pic>
              </a:graphicData>
            </a:graphic>
          </wp:inline>
        </w:drawing>
      </w:r>
    </w:p>
    <w:p w:rsidR="00043FF7" w:rsidRDefault="00043FF7" w:rsidP="00CC7D33">
      <w:pPr>
        <w:ind w:firstLine="567"/>
        <w:jc w:val="left"/>
        <w:rPr>
          <w:rFonts w:ascii="Calibri" w:hAnsi="Calibri" w:cs="Calibri"/>
        </w:rPr>
      </w:pPr>
    </w:p>
    <w:p w:rsidR="00043FF7" w:rsidRPr="00043FF7" w:rsidRDefault="00043FF7" w:rsidP="00CC7D33">
      <w:pPr>
        <w:ind w:firstLine="567"/>
        <w:jc w:val="left"/>
        <w:rPr>
          <w:rFonts w:ascii="Calibri" w:hAnsi="Calibri" w:cs="Calibri"/>
        </w:rPr>
      </w:pPr>
      <w:r w:rsidRPr="00043FF7">
        <w:rPr>
          <w:rFonts w:ascii="Calibri" w:hAnsi="Calibri" w:cs="Calibri"/>
        </w:rPr>
        <w:t xml:space="preserve">Kamu kurumlarının kamu </w:t>
      </w:r>
      <w:r w:rsidRPr="00043FF7">
        <w:rPr>
          <w:rFonts w:ascii="Calibri" w:hAnsi="Calibri" w:cs="Calibri"/>
          <w:bCs/>
        </w:rPr>
        <w:t>hizmetlerinietkin</w:t>
      </w:r>
      <w:r w:rsidRPr="00043FF7">
        <w:rPr>
          <w:rFonts w:ascii="Calibri" w:hAnsi="Calibri" w:cs="Calibri"/>
        </w:rPr>
        <w:t xml:space="preserve"> ve verimli bir </w:t>
      </w:r>
      <w:r w:rsidRPr="00043FF7">
        <w:rPr>
          <w:rFonts w:ascii="Calibri" w:hAnsi="Calibri" w:cs="Calibri"/>
          <w:bCs/>
        </w:rPr>
        <w:t>şekildesunmayükümlülüklerini</w:t>
      </w:r>
      <w:r w:rsidRPr="00043FF7">
        <w:rPr>
          <w:rFonts w:ascii="Calibri" w:hAnsi="Calibri" w:cs="Calibri"/>
        </w:rPr>
        <w:t xml:space="preserve"> yerine </w:t>
      </w:r>
      <w:r w:rsidRPr="00043FF7">
        <w:rPr>
          <w:rFonts w:ascii="Calibri" w:hAnsi="Calibri" w:cs="Calibri"/>
          <w:bCs/>
        </w:rPr>
        <w:t>getirmesi</w:t>
      </w:r>
      <w:r w:rsidRPr="00043FF7">
        <w:rPr>
          <w:rFonts w:ascii="Calibri" w:hAnsi="Calibri" w:cs="Calibri"/>
        </w:rPr>
        <w:t xml:space="preserve"> hem kurum hem de yönetilen </w:t>
      </w:r>
      <w:r w:rsidRPr="00043FF7">
        <w:rPr>
          <w:rFonts w:ascii="Calibri" w:hAnsi="Calibri" w:cs="Calibri"/>
          <w:bCs/>
        </w:rPr>
        <w:t>toplum</w:t>
      </w:r>
      <w:r w:rsidRPr="00043FF7">
        <w:rPr>
          <w:rFonts w:ascii="Calibri" w:hAnsi="Calibri" w:cs="Calibri"/>
        </w:rPr>
        <w:t xml:space="preserve"> açısından </w:t>
      </w:r>
      <w:r w:rsidRPr="00043FF7">
        <w:rPr>
          <w:rFonts w:ascii="Calibri" w:hAnsi="Calibri" w:cs="Calibri"/>
          <w:bCs/>
        </w:rPr>
        <w:t>önemlidir.Bufaaliyetlerinkamu</w:t>
      </w:r>
      <w:r w:rsidRPr="00043FF7">
        <w:rPr>
          <w:rFonts w:ascii="Calibri" w:hAnsi="Calibri" w:cs="Calibri"/>
        </w:rPr>
        <w:t xml:space="preserve"> yönetimi </w:t>
      </w:r>
      <w:r w:rsidRPr="00043FF7">
        <w:rPr>
          <w:rFonts w:ascii="Calibri" w:hAnsi="Calibri" w:cs="Calibri"/>
          <w:bCs/>
        </w:rPr>
        <w:t>bağlamındabaşarıyla</w:t>
      </w:r>
      <w:r w:rsidR="00A02381" w:rsidRPr="00043FF7">
        <w:rPr>
          <w:rFonts w:ascii="Calibri" w:hAnsi="Calibri" w:cs="Calibri"/>
          <w:bCs/>
        </w:rPr>
        <w:t>uygulanmasına yönelik</w:t>
      </w:r>
      <w:r w:rsidRPr="00043FF7">
        <w:rPr>
          <w:rFonts w:ascii="Calibri" w:hAnsi="Calibri" w:cs="Calibri"/>
        </w:rPr>
        <w:t xml:space="preserve"> etkili araçlardan </w:t>
      </w:r>
      <w:r w:rsidRPr="00043FF7">
        <w:rPr>
          <w:rFonts w:ascii="Calibri" w:hAnsi="Calibri" w:cs="Calibri"/>
          <w:bCs/>
        </w:rPr>
        <w:t>biri</w:t>
      </w:r>
      <w:r w:rsidRPr="00043FF7">
        <w:rPr>
          <w:rFonts w:ascii="Calibri" w:hAnsi="Calibri" w:cs="Calibri"/>
        </w:rPr>
        <w:t xml:space="preserve"> stratejik </w:t>
      </w:r>
      <w:r w:rsidRPr="00043FF7">
        <w:rPr>
          <w:rFonts w:ascii="Calibri" w:hAnsi="Calibri" w:cs="Calibri"/>
          <w:bCs/>
        </w:rPr>
        <w:t>planlardır.</w:t>
      </w:r>
      <w:r w:rsidRPr="00043FF7">
        <w:rPr>
          <w:rFonts w:ascii="Calibri" w:hAnsi="Calibri" w:cs="Calibri"/>
        </w:rPr>
        <w:t xml:space="preserve">Stratejik plan kamu yönetiminin daha etkin, verimli, değişim ve yeniliklere açık bir yapıya kavuşturulabilmesi için temel bir araç niteliği taşımaktadır. Stratejik </w:t>
      </w:r>
      <w:r w:rsidRPr="00043FF7">
        <w:rPr>
          <w:rFonts w:ascii="Calibri" w:hAnsi="Calibri" w:cs="Calibri"/>
          <w:bCs/>
        </w:rPr>
        <w:t>planlar,</w:t>
      </w:r>
      <w:r w:rsidRPr="00043FF7">
        <w:rPr>
          <w:rFonts w:ascii="Calibri" w:hAnsi="Calibri" w:cs="Calibri"/>
        </w:rPr>
        <w:t xml:space="preserve"> kamu </w:t>
      </w:r>
      <w:r w:rsidRPr="00043FF7">
        <w:rPr>
          <w:rFonts w:ascii="Calibri" w:hAnsi="Calibri" w:cs="Calibri"/>
          <w:bCs/>
        </w:rPr>
        <w:t>yöneticilerinin</w:t>
      </w:r>
      <w:r w:rsidRPr="00043FF7">
        <w:rPr>
          <w:rFonts w:ascii="Calibri" w:hAnsi="Calibri" w:cs="Calibri"/>
        </w:rPr>
        <w:t xml:space="preserve"> faaliyetlerine uzun vadeli </w:t>
      </w:r>
      <w:r w:rsidRPr="00043FF7">
        <w:rPr>
          <w:rFonts w:ascii="Calibri" w:hAnsi="Calibri" w:cs="Calibri"/>
          <w:bCs/>
        </w:rPr>
        <w:t>bakmalarına</w:t>
      </w:r>
      <w:r w:rsidRPr="00043FF7">
        <w:rPr>
          <w:rFonts w:ascii="Calibri" w:hAnsi="Calibri" w:cs="Calibri"/>
        </w:rPr>
        <w:t xml:space="preserve">, iç ve dış </w:t>
      </w:r>
      <w:r w:rsidRPr="00043FF7">
        <w:rPr>
          <w:rFonts w:ascii="Calibri" w:hAnsi="Calibri" w:cs="Calibri"/>
          <w:bCs/>
        </w:rPr>
        <w:t>koşullarınkuruluş</w:t>
      </w:r>
      <w:r w:rsidRPr="00043FF7">
        <w:rPr>
          <w:rFonts w:ascii="Calibri" w:hAnsi="Calibri" w:cs="Calibri"/>
        </w:rPr>
        <w:t xml:space="preserve"> üzerindeki </w:t>
      </w:r>
      <w:r w:rsidRPr="00043FF7">
        <w:rPr>
          <w:rFonts w:ascii="Calibri" w:hAnsi="Calibri" w:cs="Calibri"/>
          <w:bCs/>
        </w:rPr>
        <w:t>etkisinianlamalarınaolanaktanır.</w:t>
      </w:r>
    </w:p>
    <w:p w:rsidR="00043FF7" w:rsidRPr="00043FF7" w:rsidRDefault="00043FF7" w:rsidP="00CC7D33">
      <w:pPr>
        <w:ind w:firstLine="567"/>
        <w:jc w:val="left"/>
        <w:rPr>
          <w:rFonts w:ascii="Calibri" w:hAnsi="Calibri" w:cs="Calibri"/>
        </w:rPr>
      </w:pPr>
      <w:r w:rsidRPr="00043FF7">
        <w:rPr>
          <w:rFonts w:ascii="Calibri" w:hAnsi="Calibri" w:cs="Calibri"/>
        </w:rPr>
        <w:t xml:space="preserve">Kamu </w:t>
      </w:r>
      <w:r w:rsidR="00A02381" w:rsidRPr="00043FF7">
        <w:rPr>
          <w:rFonts w:ascii="Calibri" w:hAnsi="Calibri" w:cs="Calibri"/>
          <w:bCs/>
        </w:rPr>
        <w:t>yöneticileri, çalıştıkları</w:t>
      </w:r>
      <w:r w:rsidRPr="00043FF7">
        <w:rPr>
          <w:rFonts w:ascii="Calibri" w:hAnsi="Calibri" w:cs="Calibri"/>
          <w:bCs/>
        </w:rPr>
        <w:t>kurumların</w:t>
      </w:r>
      <w:r w:rsidRPr="00043FF7">
        <w:rPr>
          <w:rFonts w:ascii="Calibri" w:hAnsi="Calibri" w:cs="Calibri"/>
        </w:rPr>
        <w:t xml:space="preserve"> güçlü ve zayıf yönlerini </w:t>
      </w:r>
      <w:r w:rsidRPr="00043FF7">
        <w:rPr>
          <w:rFonts w:ascii="Calibri" w:hAnsi="Calibri" w:cs="Calibri"/>
          <w:bCs/>
        </w:rPr>
        <w:t>tespitederek,</w:t>
      </w:r>
      <w:r w:rsidRPr="00043FF7">
        <w:rPr>
          <w:rFonts w:ascii="Calibri" w:hAnsi="Calibri" w:cs="Calibri"/>
        </w:rPr>
        <w:t xml:space="preserve"> kurumsal </w:t>
      </w:r>
      <w:r w:rsidRPr="00043FF7">
        <w:rPr>
          <w:rFonts w:ascii="Calibri" w:hAnsi="Calibri" w:cs="Calibri"/>
          <w:bCs/>
        </w:rPr>
        <w:t>faaliyetleriyürüterek,</w:t>
      </w:r>
      <w:r w:rsidRPr="00043FF7">
        <w:rPr>
          <w:rFonts w:ascii="Calibri" w:hAnsi="Calibri" w:cs="Calibri"/>
        </w:rPr>
        <w:t xml:space="preserve"> tutarlı </w:t>
      </w:r>
      <w:r w:rsidRPr="00043FF7">
        <w:rPr>
          <w:rFonts w:ascii="Calibri" w:hAnsi="Calibri" w:cs="Calibri"/>
          <w:bCs/>
        </w:rPr>
        <w:t>birstrateji</w:t>
      </w:r>
      <w:r w:rsidRPr="00043FF7">
        <w:rPr>
          <w:rFonts w:ascii="Calibri" w:hAnsi="Calibri" w:cs="Calibri"/>
        </w:rPr>
        <w:t xml:space="preserve"> ve </w:t>
      </w:r>
      <w:r w:rsidRPr="00043FF7">
        <w:rPr>
          <w:rFonts w:ascii="Calibri" w:hAnsi="Calibri" w:cs="Calibri"/>
          <w:bCs/>
        </w:rPr>
        <w:t>vizyongeliştirerek,</w:t>
      </w:r>
      <w:r w:rsidRPr="00043FF7">
        <w:rPr>
          <w:rFonts w:ascii="Calibri" w:hAnsi="Calibri" w:cs="Calibri"/>
        </w:rPr>
        <w:t xml:space="preserve"> gerekli eylemleri </w:t>
      </w:r>
      <w:r w:rsidRPr="00043FF7">
        <w:rPr>
          <w:rFonts w:ascii="Calibri" w:hAnsi="Calibri" w:cs="Calibri"/>
          <w:bCs/>
        </w:rPr>
        <w:t>tasarlayarak,</w:t>
      </w:r>
      <w:r w:rsidRPr="00043FF7">
        <w:rPr>
          <w:rFonts w:ascii="Calibri" w:hAnsi="Calibri" w:cs="Calibri"/>
        </w:rPr>
        <w:t xml:space="preserve"> yenilikleri </w:t>
      </w:r>
      <w:r w:rsidRPr="00043FF7">
        <w:rPr>
          <w:rFonts w:ascii="Calibri" w:hAnsi="Calibri" w:cs="Calibri"/>
          <w:bCs/>
        </w:rPr>
        <w:t xml:space="preserve">takipederekişlevleri düzenlemek yükümlülüğündedir. </w:t>
      </w:r>
      <w:r w:rsidRPr="00043FF7">
        <w:rPr>
          <w:rFonts w:ascii="Calibri" w:hAnsi="Calibri" w:cs="Calibri"/>
        </w:rPr>
        <w:t xml:space="preserve">Bu anlamda özenle hazırlanmış bir stratejik plan, </w:t>
      </w:r>
      <w:r w:rsidRPr="00043FF7">
        <w:rPr>
          <w:rFonts w:ascii="Calibri" w:hAnsi="Calibri" w:cs="Calibri"/>
          <w:bCs/>
        </w:rPr>
        <w:t>ihtiyaçduyulduğunda</w:t>
      </w:r>
      <w:r w:rsidRPr="00043FF7">
        <w:rPr>
          <w:rFonts w:ascii="Calibri" w:hAnsi="Calibri" w:cs="Calibri"/>
        </w:rPr>
        <w:t xml:space="preserve"> yöneticilere </w:t>
      </w:r>
      <w:r w:rsidRPr="00043FF7">
        <w:rPr>
          <w:rFonts w:ascii="Calibri" w:hAnsi="Calibri" w:cs="Calibri"/>
          <w:bCs/>
        </w:rPr>
        <w:t>yolgöstericiolur.</w:t>
      </w:r>
      <w:r w:rsidRPr="00043FF7">
        <w:rPr>
          <w:rFonts w:ascii="Calibri" w:hAnsi="Calibri" w:cs="Calibri"/>
        </w:rPr>
        <w:t xml:space="preserve"> S</w:t>
      </w:r>
      <w:r w:rsidRPr="00043FF7">
        <w:rPr>
          <w:rFonts w:ascii="Calibri" w:hAnsi="Calibri" w:cs="Calibri"/>
          <w:bCs/>
        </w:rPr>
        <w:t>tratejikplan</w:t>
      </w:r>
      <w:r w:rsidRPr="00043FF7">
        <w:rPr>
          <w:rFonts w:ascii="Calibri" w:hAnsi="Calibri" w:cs="Calibri"/>
        </w:rPr>
        <w:t xml:space="preserve"> kamu kurumlarının başarısına önemli katkı sağlamaktadır. Bu bağlamda stratejik </w:t>
      </w:r>
      <w:r w:rsidRPr="00043FF7">
        <w:rPr>
          <w:rFonts w:ascii="Calibri" w:hAnsi="Calibri" w:cs="Calibri"/>
          <w:bCs/>
        </w:rPr>
        <w:t xml:space="preserve">plan </w:t>
      </w:r>
      <w:r w:rsidRPr="00043FF7">
        <w:rPr>
          <w:rFonts w:ascii="Calibri" w:hAnsi="Calibri" w:cs="Calibri"/>
        </w:rPr>
        <w:t xml:space="preserve">geleceğe yönelik düşünmeyi </w:t>
      </w:r>
      <w:r w:rsidRPr="00043FF7">
        <w:rPr>
          <w:rFonts w:ascii="Calibri" w:hAnsi="Calibri" w:cs="Calibri"/>
          <w:bCs/>
        </w:rPr>
        <w:t>kolaylaştırır,</w:t>
      </w:r>
      <w:r w:rsidRPr="00043FF7">
        <w:rPr>
          <w:rFonts w:ascii="Calibri" w:hAnsi="Calibri" w:cs="Calibri"/>
        </w:rPr>
        <w:t xml:space="preserve"> yönetilen topluluğun mevcut </w:t>
      </w:r>
      <w:r w:rsidRPr="00043FF7">
        <w:rPr>
          <w:rFonts w:ascii="Calibri" w:hAnsi="Calibri" w:cs="Calibri"/>
          <w:bCs/>
        </w:rPr>
        <w:t>ihtiyaçlarını</w:t>
      </w:r>
      <w:r w:rsidRPr="00043FF7">
        <w:rPr>
          <w:rFonts w:ascii="Calibri" w:hAnsi="Calibri" w:cs="Calibri"/>
        </w:rPr>
        <w:t xml:space="preserve"> ortaya </w:t>
      </w:r>
      <w:r w:rsidRPr="00043FF7">
        <w:rPr>
          <w:rFonts w:ascii="Calibri" w:hAnsi="Calibri" w:cs="Calibri"/>
          <w:bCs/>
        </w:rPr>
        <w:t>çıkarır,</w:t>
      </w:r>
      <w:r w:rsidRPr="00043FF7">
        <w:rPr>
          <w:rFonts w:ascii="Calibri" w:hAnsi="Calibri" w:cs="Calibri"/>
        </w:rPr>
        <w:t xml:space="preserve"> uygun kalkınma stratejilerini </w:t>
      </w:r>
      <w:r w:rsidRPr="00043FF7">
        <w:rPr>
          <w:rFonts w:ascii="Calibri" w:hAnsi="Calibri" w:cs="Calibri"/>
          <w:bCs/>
        </w:rPr>
        <w:t>belirler</w:t>
      </w:r>
      <w:r w:rsidRPr="00043FF7">
        <w:rPr>
          <w:rFonts w:ascii="Calibri" w:hAnsi="Calibri" w:cs="Calibri"/>
        </w:rPr>
        <w:t xml:space="preserve"> ve çevresel </w:t>
      </w:r>
      <w:r w:rsidRPr="00043FF7">
        <w:rPr>
          <w:rFonts w:ascii="Calibri" w:hAnsi="Calibri" w:cs="Calibri"/>
          <w:bCs/>
        </w:rPr>
        <w:t>değişimlerintahminedilmesineolanaktanır.</w:t>
      </w:r>
    </w:p>
    <w:p w:rsidR="00043FF7" w:rsidRPr="00043FF7" w:rsidRDefault="00043FF7" w:rsidP="00CC7D33">
      <w:pPr>
        <w:ind w:firstLine="268"/>
        <w:jc w:val="left"/>
        <w:rPr>
          <w:rFonts w:ascii="Calibri" w:hAnsi="Calibri" w:cs="Calibri"/>
        </w:rPr>
      </w:pPr>
      <w:r w:rsidRPr="00043FF7">
        <w:rPr>
          <w:rFonts w:ascii="Calibri" w:hAnsi="Calibri" w:cs="Calibri"/>
          <w:bCs/>
        </w:rPr>
        <w:t>Stratejikplan;</w:t>
      </w:r>
      <w:r w:rsidRPr="00043FF7">
        <w:rPr>
          <w:rFonts w:ascii="Calibri" w:hAnsi="Calibri" w:cs="Calibri"/>
        </w:rPr>
        <w:t xml:space="preserve"> kurumsal </w:t>
      </w:r>
      <w:r w:rsidRPr="00043FF7">
        <w:rPr>
          <w:rFonts w:ascii="Calibri" w:hAnsi="Calibri" w:cs="Calibri"/>
          <w:bCs/>
        </w:rPr>
        <w:t xml:space="preserve">yapıyı </w:t>
      </w:r>
      <w:r w:rsidRPr="00043FF7">
        <w:rPr>
          <w:rFonts w:ascii="Calibri" w:hAnsi="Calibri" w:cs="Calibri"/>
        </w:rPr>
        <w:t xml:space="preserve">tanımlamayı, </w:t>
      </w:r>
      <w:r w:rsidRPr="00043FF7">
        <w:rPr>
          <w:rFonts w:ascii="Calibri" w:hAnsi="Calibri" w:cs="Calibri"/>
          <w:bCs/>
        </w:rPr>
        <w:t>önceliklereodaklanmayıveeylemleridoğru</w:t>
      </w:r>
      <w:r w:rsidRPr="00043FF7">
        <w:rPr>
          <w:rFonts w:ascii="Calibri" w:hAnsi="Calibri" w:cs="Calibri"/>
        </w:rPr>
        <w:t xml:space="preserve"> araçlarla yönetmeyi ve koordine etmeyi </w:t>
      </w:r>
      <w:r w:rsidRPr="00043FF7">
        <w:rPr>
          <w:rFonts w:ascii="Calibri" w:hAnsi="Calibri" w:cs="Calibri"/>
          <w:bCs/>
        </w:rPr>
        <w:t>içerir.</w:t>
      </w:r>
      <w:r w:rsidRPr="00043FF7">
        <w:rPr>
          <w:rFonts w:ascii="Calibri" w:hAnsi="Calibri" w:cs="Calibri"/>
        </w:rPr>
        <w:t xml:space="preserve"> Stratejik plan, kuruluşun </w:t>
      </w:r>
      <w:r w:rsidRPr="00043FF7">
        <w:rPr>
          <w:rFonts w:ascii="Calibri" w:hAnsi="Calibri" w:cs="Calibri"/>
          <w:bCs/>
        </w:rPr>
        <w:t>mevcutdurumu</w:t>
      </w:r>
      <w:r w:rsidRPr="00043FF7">
        <w:rPr>
          <w:rFonts w:ascii="Calibri" w:hAnsi="Calibri" w:cs="Calibri"/>
        </w:rPr>
        <w:t xml:space="preserve"> ile </w:t>
      </w:r>
      <w:r w:rsidRPr="00043FF7">
        <w:rPr>
          <w:rFonts w:ascii="Calibri" w:hAnsi="Calibri" w:cs="Calibri"/>
          <w:bCs/>
        </w:rPr>
        <w:t>ulaşmakistediğidurum</w:t>
      </w:r>
      <w:r w:rsidRPr="00043FF7">
        <w:rPr>
          <w:rFonts w:ascii="Calibri" w:hAnsi="Calibri" w:cs="Calibri"/>
        </w:rPr>
        <w:t xml:space="preserve"> arasındaki yolu </w:t>
      </w:r>
      <w:r w:rsidRPr="00043FF7">
        <w:rPr>
          <w:rFonts w:ascii="Calibri" w:hAnsi="Calibri" w:cs="Calibri"/>
          <w:bCs/>
        </w:rPr>
        <w:t>tarif eden süreçtir.Stratejikplanlarsizeanahedeflerinizinneolduğunuve</w:t>
      </w:r>
      <w:r w:rsidRPr="00043FF7">
        <w:rPr>
          <w:rFonts w:ascii="Calibri" w:hAnsi="Calibri" w:cs="Calibri"/>
        </w:rPr>
        <w:t xml:space="preserve"> bu </w:t>
      </w:r>
      <w:r w:rsidRPr="00043FF7">
        <w:rPr>
          <w:rFonts w:ascii="Calibri" w:hAnsi="Calibri" w:cs="Calibri"/>
          <w:bCs/>
        </w:rPr>
        <w:t>hedeflere</w:t>
      </w:r>
      <w:r w:rsidRPr="00043FF7">
        <w:rPr>
          <w:rFonts w:ascii="Calibri" w:hAnsi="Calibri" w:cs="Calibri"/>
        </w:rPr>
        <w:t xml:space="preserve"> ulaşmak için nasıl organize </w:t>
      </w:r>
      <w:r w:rsidRPr="00043FF7">
        <w:rPr>
          <w:rFonts w:ascii="Calibri" w:hAnsi="Calibri" w:cs="Calibri"/>
          <w:bCs/>
        </w:rPr>
        <w:t>olacağınızıanlatır.</w:t>
      </w:r>
    </w:p>
    <w:p w:rsidR="00043FF7" w:rsidRPr="00043FF7" w:rsidRDefault="00043FF7" w:rsidP="00CC7D33">
      <w:pPr>
        <w:ind w:firstLine="268"/>
        <w:jc w:val="left"/>
        <w:rPr>
          <w:rFonts w:ascii="Calibri" w:hAnsi="Calibri" w:cs="Calibri"/>
        </w:rPr>
      </w:pPr>
      <w:r w:rsidRPr="00043FF7">
        <w:rPr>
          <w:rFonts w:ascii="Calibri" w:hAnsi="Calibri" w:cs="Calibri"/>
        </w:rPr>
        <w:t>Büyük bir özveri ve titizlikle hazırlanan stratejik planımızın, ilçemiz eğitim ortamına kalite, başarı ve hayırlar getirmesini temenni ediyorum.</w:t>
      </w:r>
    </w:p>
    <w:p w:rsidR="00202EF5" w:rsidRPr="0089309E" w:rsidRDefault="00202EF5" w:rsidP="00CC7D33">
      <w:pPr>
        <w:jc w:val="left"/>
        <w:rPr>
          <w:rFonts w:ascii="Calibri" w:hAnsi="Calibri" w:cs="Calibri"/>
        </w:rPr>
      </w:pPr>
      <w:r w:rsidRPr="0089309E">
        <w:rPr>
          <w:rFonts w:ascii="Calibri" w:hAnsi="Calibri" w:cs="Calibri"/>
        </w:rPr>
        <w:t>Hacı KAYA</w:t>
      </w:r>
    </w:p>
    <w:p w:rsidR="00202EF5" w:rsidRPr="0089309E" w:rsidRDefault="00202EF5" w:rsidP="00CC7D33">
      <w:pPr>
        <w:jc w:val="left"/>
        <w:rPr>
          <w:rFonts w:ascii="Calibri" w:hAnsi="Calibri" w:cs="Calibri"/>
        </w:rPr>
      </w:pPr>
      <w:r w:rsidRPr="0089309E">
        <w:rPr>
          <w:rFonts w:ascii="Calibri" w:hAnsi="Calibri" w:cs="Calibri"/>
        </w:rPr>
        <w:tab/>
      </w:r>
      <w:r w:rsidRPr="0089309E">
        <w:rPr>
          <w:rFonts w:ascii="Calibri" w:hAnsi="Calibri" w:cs="Calibri"/>
        </w:rPr>
        <w:tab/>
      </w:r>
      <w:r w:rsidRPr="0089309E">
        <w:rPr>
          <w:rFonts w:ascii="Calibri" w:hAnsi="Calibri" w:cs="Calibri"/>
        </w:rPr>
        <w:tab/>
      </w:r>
      <w:r w:rsidRPr="0089309E">
        <w:rPr>
          <w:rFonts w:ascii="Calibri" w:hAnsi="Calibri" w:cs="Calibri"/>
        </w:rPr>
        <w:tab/>
      </w:r>
      <w:r w:rsidRPr="0089309E">
        <w:rPr>
          <w:rFonts w:ascii="Calibri" w:hAnsi="Calibri" w:cs="Calibri"/>
        </w:rPr>
        <w:tab/>
      </w:r>
      <w:r w:rsidRPr="0089309E">
        <w:rPr>
          <w:rFonts w:ascii="Calibri" w:hAnsi="Calibri" w:cs="Calibri"/>
        </w:rPr>
        <w:tab/>
      </w:r>
      <w:r w:rsidRPr="0089309E">
        <w:rPr>
          <w:rFonts w:ascii="Calibri" w:hAnsi="Calibri" w:cs="Calibri"/>
        </w:rPr>
        <w:tab/>
        <w:t xml:space="preserve">     Melikgazi İlçe Milli Eğitim Müdürü</w:t>
      </w:r>
    </w:p>
    <w:p w:rsidR="00665AD3" w:rsidRPr="00EC08B5" w:rsidRDefault="00727EBA" w:rsidP="00665AD3">
      <w:pPr>
        <w:spacing w:after="160"/>
        <w:jc w:val="center"/>
        <w:rPr>
          <w:rFonts w:asciiTheme="minorHAnsi" w:hAnsiTheme="minorHAnsi" w:cstheme="minorHAnsi"/>
          <w:b/>
          <w:color w:val="0070C0"/>
        </w:rPr>
      </w:pPr>
      <w:r w:rsidRPr="00EC08B5">
        <w:rPr>
          <w:rFonts w:asciiTheme="minorHAnsi" w:hAnsiTheme="minorHAnsi" w:cstheme="minorHAnsi"/>
          <w:i/>
        </w:rPr>
        <w:br w:type="page"/>
      </w:r>
      <w:r w:rsidR="00665AD3">
        <w:rPr>
          <w:rFonts w:asciiTheme="minorHAnsi" w:hAnsiTheme="minorHAnsi" w:cstheme="minorHAnsi"/>
          <w:b/>
          <w:color w:val="0070C0"/>
        </w:rPr>
        <w:lastRenderedPageBreak/>
        <w:t>Okul</w:t>
      </w:r>
      <w:r w:rsidR="00665AD3" w:rsidRPr="00EC08B5">
        <w:rPr>
          <w:rFonts w:asciiTheme="minorHAnsi" w:hAnsiTheme="minorHAnsi" w:cstheme="minorHAnsi"/>
          <w:b/>
          <w:color w:val="0070C0"/>
        </w:rPr>
        <w:t xml:space="preserve"> Müdürü Sunuşu</w:t>
      </w:r>
    </w:p>
    <w:p w:rsidR="00665AD3" w:rsidRDefault="00665AD3" w:rsidP="00665AD3">
      <w:pPr>
        <w:ind w:firstLine="709"/>
        <w:rPr>
          <w:rFonts w:asciiTheme="minorHAnsi" w:hAnsiTheme="minorHAnsi" w:cstheme="minorHAnsi"/>
          <w:i/>
        </w:rPr>
      </w:pPr>
    </w:p>
    <w:p w:rsidR="00665AD3" w:rsidRDefault="00665AD3" w:rsidP="00665AD3">
      <w:pPr>
        <w:ind w:firstLine="709"/>
      </w:pPr>
      <w:r>
        <w:t xml:space="preserve">Yaşam, bir bütün olarak eğitim süreçlerinin en genel ifadesidir aslında. Bilerek, bilmeyerek insan yaşarken birçok şeyi öğrenir. Bilgiye ulaşmanın en kestirme yolu, bilgiyi faydaya dönüştürmenin doğru yolu ve bilgiyi bir hedefe yöneltmenin ya da hedefe yönelik bilgiye ulaşmanın en doğru adresi okuldur. Okul, bilginin kaynağıdır. Okul bilginin uzmanları tarafından ihtiyacı olanlara, ihtiyacı olduğu kadar ve bilimsel yöntemlerle öğretildiği yerdir. Okul aynı zamanda öğrencisini bilgiyle buluştururken onun o bilgiyi doğru kullanabilmesi; kendisi, ailesi, ülkesi ve tüm insanlık adına faydalı olabilmek için kullanmayı öğrendiği yerdir. Bu temel bakışın ardından, yaşadığımız bu çağda bilgiye ulaşma yollarının çok kolaylaştığı, bilimsel gelişmelerin baş döndürücü hızla yaşandığı, teknolojinin hayallerimizi bile zorladığı ve insanteknoloji ilişkisinin sorgulanacak seviyelere ulaştığı; daha önemlisi küçülen ve hammaddeleri azalan bir dünyada ülkelerin tüm zamanlardan çok daha acımasız rekabetlere giriştiği; evrensel ahlaki değerleri bile çıkarları uğruna aşındırdıkları günümüzde bizim okulla sınırlandırdığımız bu eğitim öğretim sürecini hem milli değerlerini benimsemiş hem evrensel insani değerlere saygılı öğrenciler yetiştirmek hem de bunların yanı sıra bu rekabetçi dünyada birey olarak kendisini, en önemlisi ülkesini var edebilmesi için stratejik amaçların, hedeflerin arkasından planlanmış zaman dilimleri ile yürünmek gerektiğini bir an bile unutmadan yola çıktık. Biz Nuri Has Ortaokulu olarak 2024-2028 yılları arasını kapsayan bu stratejik planımızda yukarıda altını çizdiğimiz yaklaşımımıza uyumlu bir yol izledik. Bu stratejik plan eğitimi amatör bir ruhla ancak profesyonel yöntem, teknik ve enstrümanlarla iyi planlanmış bir sürece dönüştürmek üzere hazırlandı. Planın hazırlanmasında emeği geçen “Strateji Yönetim Ekibi” ne ve uygulanmasında emeği geçecek, katkı sağlayacak olan Milli Eğitim Bakanlığının kademeli olarak tüm birimlerine, Okul Aile Birliği Yönetim Kuruluna, öğretmenlerimize, öğrencilerimize ve velilerimize teşekkürü bir borç bilirim. </w:t>
      </w:r>
    </w:p>
    <w:p w:rsidR="00665AD3" w:rsidRDefault="00462F16" w:rsidP="00665AD3">
      <w:pPr>
        <w:ind w:firstLine="709"/>
        <w:jc w:val="right"/>
      </w:pPr>
      <w:r>
        <w:t>Kamil KÜÇÜK</w:t>
      </w:r>
    </w:p>
    <w:p w:rsidR="00727EBA" w:rsidRDefault="00665AD3" w:rsidP="00665AD3">
      <w:pPr>
        <w:ind w:firstLine="709"/>
        <w:jc w:val="right"/>
      </w:pPr>
      <w:r>
        <w:t>Okul Müdürü</w:t>
      </w:r>
    </w:p>
    <w:p w:rsidR="00665AD3" w:rsidRDefault="00665AD3" w:rsidP="00665AD3">
      <w:pPr>
        <w:ind w:firstLine="709"/>
        <w:jc w:val="right"/>
      </w:pPr>
    </w:p>
    <w:p w:rsidR="00665AD3" w:rsidRDefault="00665AD3" w:rsidP="00665AD3">
      <w:pPr>
        <w:ind w:firstLine="709"/>
        <w:jc w:val="right"/>
      </w:pPr>
    </w:p>
    <w:p w:rsidR="00665AD3" w:rsidRDefault="00665AD3" w:rsidP="00665AD3">
      <w:pPr>
        <w:ind w:firstLine="709"/>
        <w:jc w:val="right"/>
      </w:pPr>
    </w:p>
    <w:p w:rsidR="00665AD3" w:rsidRDefault="00665AD3" w:rsidP="00665AD3">
      <w:pPr>
        <w:ind w:firstLine="709"/>
        <w:jc w:val="right"/>
      </w:pPr>
    </w:p>
    <w:p w:rsidR="00665AD3" w:rsidRDefault="00665AD3" w:rsidP="00665AD3">
      <w:pPr>
        <w:ind w:firstLine="709"/>
        <w:jc w:val="right"/>
      </w:pPr>
    </w:p>
    <w:p w:rsidR="00665AD3" w:rsidRDefault="00665AD3" w:rsidP="00665AD3">
      <w:pPr>
        <w:ind w:firstLine="709"/>
        <w:jc w:val="right"/>
      </w:pPr>
    </w:p>
    <w:p w:rsidR="00665AD3" w:rsidRDefault="00665AD3" w:rsidP="00665AD3">
      <w:pPr>
        <w:ind w:firstLine="709"/>
        <w:jc w:val="right"/>
      </w:pPr>
    </w:p>
    <w:p w:rsidR="00665AD3" w:rsidRDefault="00665AD3" w:rsidP="00665AD3">
      <w:pPr>
        <w:ind w:firstLine="709"/>
        <w:jc w:val="right"/>
      </w:pPr>
    </w:p>
    <w:p w:rsidR="00665AD3" w:rsidRDefault="00665AD3" w:rsidP="00665AD3">
      <w:pPr>
        <w:ind w:firstLine="709"/>
        <w:jc w:val="right"/>
      </w:pPr>
    </w:p>
    <w:p w:rsidR="00665AD3" w:rsidRDefault="00665AD3" w:rsidP="00665AD3">
      <w:pPr>
        <w:ind w:firstLine="709"/>
        <w:jc w:val="right"/>
      </w:pPr>
    </w:p>
    <w:p w:rsidR="00665AD3" w:rsidRDefault="00665AD3" w:rsidP="00665AD3">
      <w:pPr>
        <w:ind w:firstLine="709"/>
        <w:jc w:val="right"/>
      </w:pPr>
    </w:p>
    <w:p w:rsidR="00665AD3" w:rsidRDefault="00665AD3" w:rsidP="00665AD3">
      <w:pPr>
        <w:ind w:firstLine="709"/>
        <w:jc w:val="right"/>
      </w:pPr>
    </w:p>
    <w:p w:rsidR="00665AD3" w:rsidRDefault="00665AD3" w:rsidP="00665AD3">
      <w:pPr>
        <w:ind w:firstLine="709"/>
        <w:jc w:val="right"/>
      </w:pPr>
    </w:p>
    <w:p w:rsidR="00665AD3" w:rsidRDefault="00665AD3" w:rsidP="00665AD3">
      <w:pPr>
        <w:ind w:firstLine="709"/>
        <w:jc w:val="right"/>
      </w:pPr>
    </w:p>
    <w:p w:rsidR="00665AD3" w:rsidRDefault="00665AD3" w:rsidP="00665AD3">
      <w:pPr>
        <w:ind w:firstLine="709"/>
        <w:jc w:val="right"/>
      </w:pPr>
    </w:p>
    <w:p w:rsidR="00665AD3" w:rsidRDefault="00665AD3" w:rsidP="00665AD3">
      <w:pPr>
        <w:ind w:firstLine="709"/>
        <w:jc w:val="right"/>
      </w:pPr>
    </w:p>
    <w:p w:rsidR="00665AD3" w:rsidRPr="00EC08B5" w:rsidRDefault="00665AD3" w:rsidP="00665AD3">
      <w:pPr>
        <w:ind w:firstLine="709"/>
        <w:jc w:val="right"/>
        <w:rPr>
          <w:rFonts w:asciiTheme="minorHAnsi" w:hAnsiTheme="minorHAnsi" w:cstheme="minorHAnsi"/>
          <w:b/>
          <w:i/>
        </w:rPr>
      </w:pPr>
    </w:p>
    <w:p w:rsidR="00C05809" w:rsidRPr="00EC08B5" w:rsidRDefault="00C05809" w:rsidP="00CC7D33">
      <w:pPr>
        <w:pStyle w:val="Balk1"/>
        <w:numPr>
          <w:ilvl w:val="0"/>
          <w:numId w:val="0"/>
        </w:numPr>
        <w:ind w:left="720"/>
        <w:jc w:val="left"/>
        <w:rPr>
          <w:rFonts w:asciiTheme="minorHAnsi" w:hAnsiTheme="minorHAnsi" w:cstheme="minorHAnsi"/>
          <w:sz w:val="24"/>
          <w:szCs w:val="24"/>
        </w:rPr>
      </w:pPr>
      <w:bookmarkStart w:id="11" w:name="_Toc11922009"/>
      <w:r w:rsidRPr="00EC08B5">
        <w:rPr>
          <w:rFonts w:asciiTheme="minorHAnsi" w:hAnsiTheme="minorHAnsi" w:cstheme="minorHAnsi"/>
          <w:sz w:val="24"/>
          <w:szCs w:val="24"/>
        </w:rPr>
        <w:t>İçindekiler</w:t>
      </w:r>
      <w:bookmarkEnd w:id="7"/>
      <w:bookmarkEnd w:id="8"/>
      <w:bookmarkEnd w:id="9"/>
      <w:bookmarkEnd w:id="10"/>
      <w:bookmarkEnd w:id="11"/>
    </w:p>
    <w:p w:rsidR="003A2BC4" w:rsidRPr="00EC08B5" w:rsidRDefault="00577C96" w:rsidP="00CC7D33">
      <w:pPr>
        <w:pStyle w:val="T1"/>
        <w:tabs>
          <w:tab w:val="right" w:leader="dot" w:pos="9344"/>
        </w:tabs>
        <w:jc w:val="left"/>
        <w:rPr>
          <w:rFonts w:asciiTheme="minorHAnsi" w:eastAsiaTheme="minorEastAsia" w:hAnsiTheme="minorHAnsi" w:cstheme="minorHAnsi"/>
          <w:noProof/>
        </w:rPr>
      </w:pPr>
      <w:r w:rsidRPr="00EC08B5">
        <w:rPr>
          <w:rFonts w:asciiTheme="minorHAnsi" w:hAnsiTheme="minorHAnsi" w:cstheme="minorHAnsi"/>
        </w:rPr>
        <w:fldChar w:fldCharType="begin"/>
      </w:r>
      <w:r w:rsidR="00C05809" w:rsidRPr="00EC08B5">
        <w:rPr>
          <w:rFonts w:asciiTheme="minorHAnsi" w:hAnsiTheme="minorHAnsi" w:cstheme="minorHAnsi"/>
        </w:rPr>
        <w:instrText xml:space="preserve"> TOC \o "1-3" \h \z \u </w:instrText>
      </w:r>
      <w:r w:rsidRPr="00EC08B5">
        <w:rPr>
          <w:rFonts w:asciiTheme="minorHAnsi" w:hAnsiTheme="minorHAnsi" w:cstheme="minorHAnsi"/>
        </w:rPr>
        <w:fldChar w:fldCharType="separate"/>
      </w:r>
      <w:hyperlink w:anchor="_Toc11922007" w:history="1">
        <w:r w:rsidR="00D077A6" w:rsidRPr="00EC08B5">
          <w:rPr>
            <w:rStyle w:val="Kpr"/>
            <w:rFonts w:asciiTheme="minorHAnsi" w:hAnsiTheme="minorHAnsi" w:cstheme="minorHAnsi"/>
            <w:noProof/>
          </w:rPr>
          <w:t>Kaymakam</w:t>
        </w:r>
        <w:r w:rsidR="003A2BC4" w:rsidRPr="00EC08B5">
          <w:rPr>
            <w:rStyle w:val="Kpr"/>
            <w:rFonts w:asciiTheme="minorHAnsi" w:hAnsiTheme="minorHAnsi" w:cstheme="minorHAnsi"/>
            <w:noProof/>
          </w:rPr>
          <w:t xml:space="preserve"> Sunuşu</w:t>
        </w:r>
        <w:r w:rsidR="003A2BC4" w:rsidRPr="00EC08B5">
          <w:rPr>
            <w:rFonts w:asciiTheme="minorHAnsi" w:hAnsiTheme="minorHAnsi" w:cstheme="minorHAnsi"/>
            <w:noProof/>
            <w:webHidden/>
          </w:rPr>
          <w:tab/>
        </w:r>
        <w:r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_Toc11922007 \h </w:instrText>
        </w:r>
        <w:r w:rsidRPr="00EC08B5">
          <w:rPr>
            <w:rFonts w:asciiTheme="minorHAnsi" w:hAnsiTheme="minorHAnsi" w:cstheme="minorHAnsi"/>
            <w:noProof/>
            <w:webHidden/>
          </w:rPr>
        </w:r>
        <w:r w:rsidRPr="00EC08B5">
          <w:rPr>
            <w:rFonts w:asciiTheme="minorHAnsi" w:hAnsiTheme="minorHAnsi" w:cstheme="minorHAnsi"/>
            <w:noProof/>
            <w:webHidden/>
          </w:rPr>
          <w:fldChar w:fldCharType="separate"/>
        </w:r>
        <w:r w:rsidR="00512A8C">
          <w:rPr>
            <w:rFonts w:asciiTheme="minorHAnsi" w:hAnsiTheme="minorHAnsi" w:cstheme="minorHAnsi"/>
            <w:noProof/>
            <w:webHidden/>
          </w:rPr>
          <w:t>III</w:t>
        </w:r>
        <w:r w:rsidRPr="00EC08B5">
          <w:rPr>
            <w:rFonts w:asciiTheme="minorHAnsi" w:hAnsiTheme="minorHAnsi" w:cstheme="minorHAnsi"/>
            <w:noProof/>
            <w:webHidden/>
          </w:rPr>
          <w:fldChar w:fldCharType="end"/>
        </w:r>
      </w:hyperlink>
    </w:p>
    <w:p w:rsidR="003A2BC4" w:rsidRPr="00EC08B5" w:rsidRDefault="00D077A6" w:rsidP="00CC7D33">
      <w:pPr>
        <w:pStyle w:val="T1"/>
        <w:tabs>
          <w:tab w:val="right" w:leader="dot" w:pos="9344"/>
        </w:tabs>
        <w:jc w:val="left"/>
        <w:rPr>
          <w:rFonts w:asciiTheme="minorHAnsi" w:eastAsiaTheme="minorEastAsia" w:hAnsiTheme="minorHAnsi" w:cstheme="minorHAnsi"/>
          <w:noProof/>
        </w:rPr>
      </w:pPr>
      <w:r w:rsidRPr="00EC08B5">
        <w:rPr>
          <w:rFonts w:asciiTheme="minorHAnsi" w:hAnsiTheme="minorHAnsi" w:cstheme="minorHAnsi"/>
        </w:rPr>
        <w:t xml:space="preserve">İlçe </w:t>
      </w:r>
      <w:hyperlink w:anchor="_Toc11922008" w:history="1">
        <w:r w:rsidR="003A2BC4" w:rsidRPr="00EC08B5">
          <w:rPr>
            <w:rStyle w:val="Kpr"/>
            <w:rFonts w:asciiTheme="minorHAnsi" w:hAnsiTheme="minorHAnsi" w:cstheme="minorHAnsi"/>
            <w:noProof/>
          </w:rPr>
          <w:t>Milli Eğitim Müdürü Sunuşu</w:t>
        </w:r>
        <w:r w:rsidR="003A2BC4" w:rsidRPr="00EC08B5">
          <w:rPr>
            <w:rFonts w:asciiTheme="minorHAnsi" w:hAnsiTheme="minorHAnsi" w:cstheme="minorHAnsi"/>
            <w:noProof/>
            <w:webHidden/>
          </w:rPr>
          <w:tab/>
        </w:r>
        <w:r w:rsidR="00CA286D" w:rsidRPr="00EC08B5">
          <w:rPr>
            <w:rFonts w:asciiTheme="minorHAnsi" w:hAnsiTheme="minorHAnsi" w:cstheme="minorHAnsi"/>
            <w:noProof/>
            <w:webHidden/>
          </w:rPr>
          <w:t>IV</w:t>
        </w:r>
      </w:hyperlink>
    </w:p>
    <w:p w:rsidR="003A2BC4" w:rsidRPr="00EC08B5" w:rsidRDefault="00577C96" w:rsidP="00CC7D33">
      <w:pPr>
        <w:pStyle w:val="T1"/>
        <w:tabs>
          <w:tab w:val="right" w:leader="dot" w:pos="9344"/>
        </w:tabs>
        <w:jc w:val="left"/>
        <w:rPr>
          <w:rFonts w:asciiTheme="minorHAnsi" w:eastAsiaTheme="minorEastAsia" w:hAnsiTheme="minorHAnsi" w:cstheme="minorHAnsi"/>
          <w:noProof/>
        </w:rPr>
      </w:pPr>
      <w:hyperlink w:anchor="_Toc11922009" w:history="1">
        <w:r w:rsidR="003A2BC4" w:rsidRPr="00EC08B5">
          <w:rPr>
            <w:rStyle w:val="Kpr"/>
            <w:rFonts w:asciiTheme="minorHAnsi" w:hAnsiTheme="minorHAnsi" w:cstheme="minorHAnsi"/>
            <w:noProof/>
          </w:rPr>
          <w:t>İçindekiler</w:t>
        </w:r>
        <w:r w:rsidR="003A2BC4" w:rsidRPr="00EC08B5">
          <w:rPr>
            <w:rFonts w:asciiTheme="minorHAnsi" w:hAnsiTheme="minorHAnsi" w:cstheme="minorHAnsi"/>
            <w:noProof/>
            <w:webHidden/>
          </w:rPr>
          <w:tab/>
        </w:r>
        <w:r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_Toc11922009 \h </w:instrText>
        </w:r>
        <w:r w:rsidRPr="00EC08B5">
          <w:rPr>
            <w:rFonts w:asciiTheme="minorHAnsi" w:hAnsiTheme="minorHAnsi" w:cstheme="minorHAnsi"/>
            <w:noProof/>
            <w:webHidden/>
          </w:rPr>
        </w:r>
        <w:r w:rsidRPr="00EC08B5">
          <w:rPr>
            <w:rFonts w:asciiTheme="minorHAnsi" w:hAnsiTheme="minorHAnsi" w:cstheme="minorHAnsi"/>
            <w:noProof/>
            <w:webHidden/>
          </w:rPr>
          <w:fldChar w:fldCharType="separate"/>
        </w:r>
        <w:r w:rsidR="00512A8C">
          <w:rPr>
            <w:rFonts w:asciiTheme="minorHAnsi" w:hAnsiTheme="minorHAnsi" w:cstheme="minorHAnsi"/>
            <w:noProof/>
            <w:webHidden/>
          </w:rPr>
          <w:t>VI</w:t>
        </w:r>
        <w:r w:rsidRPr="00EC08B5">
          <w:rPr>
            <w:rFonts w:asciiTheme="minorHAnsi" w:hAnsiTheme="minorHAnsi" w:cstheme="minorHAnsi"/>
            <w:noProof/>
            <w:webHidden/>
          </w:rPr>
          <w:fldChar w:fldCharType="end"/>
        </w:r>
      </w:hyperlink>
    </w:p>
    <w:p w:rsidR="003A2BC4" w:rsidRPr="00EC08B5" w:rsidRDefault="00577C96" w:rsidP="00CC7D33">
      <w:pPr>
        <w:pStyle w:val="T1"/>
        <w:tabs>
          <w:tab w:val="right" w:leader="dot" w:pos="9344"/>
        </w:tabs>
        <w:jc w:val="left"/>
        <w:rPr>
          <w:rFonts w:asciiTheme="minorHAnsi" w:eastAsiaTheme="minorEastAsia" w:hAnsiTheme="minorHAnsi" w:cstheme="minorHAnsi"/>
          <w:noProof/>
        </w:rPr>
      </w:pPr>
      <w:hyperlink w:anchor="_Toc11922010" w:history="1">
        <w:r w:rsidR="003A2BC4" w:rsidRPr="00EC08B5">
          <w:rPr>
            <w:rStyle w:val="Kpr"/>
            <w:rFonts w:asciiTheme="minorHAnsi" w:hAnsiTheme="minorHAnsi" w:cstheme="minorHAnsi"/>
            <w:noProof/>
          </w:rPr>
          <w:t>Tablolar</w:t>
        </w:r>
        <w:r w:rsidR="003A2BC4" w:rsidRPr="00EC08B5">
          <w:rPr>
            <w:rFonts w:asciiTheme="minorHAnsi" w:hAnsiTheme="minorHAnsi" w:cstheme="minorHAnsi"/>
            <w:noProof/>
            <w:webHidden/>
          </w:rPr>
          <w:tab/>
        </w:r>
        <w:r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_Toc11922010 \h </w:instrText>
        </w:r>
        <w:r w:rsidRPr="00EC08B5">
          <w:rPr>
            <w:rFonts w:asciiTheme="minorHAnsi" w:hAnsiTheme="minorHAnsi" w:cstheme="minorHAnsi"/>
            <w:noProof/>
            <w:webHidden/>
          </w:rPr>
        </w:r>
        <w:r w:rsidRPr="00EC08B5">
          <w:rPr>
            <w:rFonts w:asciiTheme="minorHAnsi" w:hAnsiTheme="minorHAnsi" w:cstheme="minorHAnsi"/>
            <w:noProof/>
            <w:webHidden/>
          </w:rPr>
          <w:fldChar w:fldCharType="separate"/>
        </w:r>
        <w:r w:rsidR="00512A8C">
          <w:rPr>
            <w:rFonts w:asciiTheme="minorHAnsi" w:hAnsiTheme="minorHAnsi" w:cstheme="minorHAnsi"/>
            <w:noProof/>
            <w:webHidden/>
          </w:rPr>
          <w:t>IX</w:t>
        </w:r>
        <w:r w:rsidRPr="00EC08B5">
          <w:rPr>
            <w:rFonts w:asciiTheme="minorHAnsi" w:hAnsiTheme="minorHAnsi" w:cstheme="minorHAnsi"/>
            <w:noProof/>
            <w:webHidden/>
          </w:rPr>
          <w:fldChar w:fldCharType="end"/>
        </w:r>
      </w:hyperlink>
    </w:p>
    <w:p w:rsidR="003A2BC4" w:rsidRPr="00EC08B5" w:rsidRDefault="00577C96" w:rsidP="00CC7D33">
      <w:pPr>
        <w:pStyle w:val="T1"/>
        <w:tabs>
          <w:tab w:val="right" w:leader="dot" w:pos="9344"/>
        </w:tabs>
        <w:jc w:val="left"/>
        <w:rPr>
          <w:rFonts w:asciiTheme="minorHAnsi" w:eastAsiaTheme="minorEastAsia" w:hAnsiTheme="minorHAnsi" w:cstheme="minorHAnsi"/>
          <w:noProof/>
        </w:rPr>
      </w:pPr>
      <w:hyperlink w:anchor="_Toc11922011" w:history="1">
        <w:r w:rsidR="003A2BC4" w:rsidRPr="00EC08B5">
          <w:rPr>
            <w:rStyle w:val="Kpr"/>
            <w:rFonts w:asciiTheme="minorHAnsi" w:hAnsiTheme="minorHAnsi" w:cstheme="minorHAnsi"/>
            <w:noProof/>
          </w:rPr>
          <w:t>Şekiller</w:t>
        </w:r>
        <w:r w:rsidR="003A2BC4" w:rsidRPr="00EC08B5">
          <w:rPr>
            <w:rFonts w:asciiTheme="minorHAnsi" w:hAnsiTheme="minorHAnsi" w:cstheme="minorHAnsi"/>
            <w:noProof/>
            <w:webHidden/>
          </w:rPr>
          <w:tab/>
        </w:r>
        <w:r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_Toc11922011 \h </w:instrText>
        </w:r>
        <w:r w:rsidRPr="00EC08B5">
          <w:rPr>
            <w:rFonts w:asciiTheme="minorHAnsi" w:hAnsiTheme="minorHAnsi" w:cstheme="minorHAnsi"/>
            <w:noProof/>
            <w:webHidden/>
          </w:rPr>
        </w:r>
        <w:r w:rsidRPr="00EC08B5">
          <w:rPr>
            <w:rFonts w:asciiTheme="minorHAnsi" w:hAnsiTheme="minorHAnsi" w:cstheme="minorHAnsi"/>
            <w:noProof/>
            <w:webHidden/>
          </w:rPr>
          <w:fldChar w:fldCharType="separate"/>
        </w:r>
        <w:r w:rsidR="00512A8C">
          <w:rPr>
            <w:rFonts w:asciiTheme="minorHAnsi" w:hAnsiTheme="minorHAnsi" w:cstheme="minorHAnsi"/>
            <w:noProof/>
            <w:webHidden/>
          </w:rPr>
          <w:t>XI</w:t>
        </w:r>
        <w:r w:rsidRPr="00EC08B5">
          <w:rPr>
            <w:rFonts w:asciiTheme="minorHAnsi" w:hAnsiTheme="minorHAnsi" w:cstheme="minorHAnsi"/>
            <w:noProof/>
            <w:webHidden/>
          </w:rPr>
          <w:fldChar w:fldCharType="end"/>
        </w:r>
      </w:hyperlink>
    </w:p>
    <w:p w:rsidR="003A2BC4" w:rsidRPr="00EC08B5" w:rsidRDefault="00577C96" w:rsidP="00CC7D33">
      <w:pPr>
        <w:pStyle w:val="T1"/>
        <w:tabs>
          <w:tab w:val="right" w:leader="dot" w:pos="9344"/>
        </w:tabs>
        <w:jc w:val="left"/>
        <w:rPr>
          <w:rFonts w:asciiTheme="minorHAnsi" w:eastAsiaTheme="minorEastAsia" w:hAnsiTheme="minorHAnsi" w:cstheme="minorHAnsi"/>
          <w:noProof/>
        </w:rPr>
      </w:pPr>
      <w:hyperlink w:anchor="_Toc11922012" w:history="1">
        <w:r w:rsidR="003A2BC4" w:rsidRPr="00EC08B5">
          <w:rPr>
            <w:rStyle w:val="Kpr"/>
            <w:rFonts w:asciiTheme="minorHAnsi" w:hAnsiTheme="minorHAnsi" w:cstheme="minorHAnsi"/>
            <w:noProof/>
          </w:rPr>
          <w:t>Ekler</w:t>
        </w:r>
        <w:r w:rsidR="003A2BC4" w:rsidRPr="00EC08B5">
          <w:rPr>
            <w:rFonts w:asciiTheme="minorHAnsi" w:hAnsiTheme="minorHAnsi" w:cstheme="minorHAnsi"/>
            <w:noProof/>
            <w:webHidden/>
          </w:rPr>
          <w:tab/>
        </w:r>
        <w:r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_Toc11922012 \h </w:instrText>
        </w:r>
        <w:r w:rsidRPr="00EC08B5">
          <w:rPr>
            <w:rFonts w:asciiTheme="minorHAnsi" w:hAnsiTheme="minorHAnsi" w:cstheme="minorHAnsi"/>
            <w:noProof/>
            <w:webHidden/>
          </w:rPr>
        </w:r>
        <w:r w:rsidRPr="00EC08B5">
          <w:rPr>
            <w:rFonts w:asciiTheme="minorHAnsi" w:hAnsiTheme="minorHAnsi" w:cstheme="minorHAnsi"/>
            <w:noProof/>
            <w:webHidden/>
          </w:rPr>
          <w:fldChar w:fldCharType="separate"/>
        </w:r>
        <w:r w:rsidR="00512A8C">
          <w:rPr>
            <w:rFonts w:asciiTheme="minorHAnsi" w:hAnsiTheme="minorHAnsi" w:cstheme="minorHAnsi"/>
            <w:noProof/>
            <w:webHidden/>
          </w:rPr>
          <w:t>XII</w:t>
        </w:r>
        <w:r w:rsidRPr="00EC08B5">
          <w:rPr>
            <w:rFonts w:asciiTheme="minorHAnsi" w:hAnsiTheme="minorHAnsi" w:cstheme="minorHAnsi"/>
            <w:noProof/>
            <w:webHidden/>
          </w:rPr>
          <w:fldChar w:fldCharType="end"/>
        </w:r>
      </w:hyperlink>
    </w:p>
    <w:p w:rsidR="003A2BC4" w:rsidRPr="00EC08B5" w:rsidRDefault="00577C96" w:rsidP="00CC7D33">
      <w:pPr>
        <w:pStyle w:val="T1"/>
        <w:tabs>
          <w:tab w:val="right" w:leader="dot" w:pos="9344"/>
        </w:tabs>
        <w:jc w:val="left"/>
        <w:rPr>
          <w:rFonts w:asciiTheme="minorHAnsi" w:eastAsiaTheme="minorEastAsia" w:hAnsiTheme="minorHAnsi" w:cstheme="minorHAnsi"/>
          <w:noProof/>
        </w:rPr>
      </w:pPr>
      <w:hyperlink w:anchor="_Toc11922013" w:history="1">
        <w:r w:rsidR="003A2BC4" w:rsidRPr="00EC08B5">
          <w:rPr>
            <w:rStyle w:val="Kpr"/>
            <w:rFonts w:asciiTheme="minorHAnsi" w:hAnsiTheme="minorHAnsi" w:cstheme="minorHAnsi"/>
            <w:noProof/>
          </w:rPr>
          <w:t>Kısaltmalar</w:t>
        </w:r>
        <w:r w:rsidR="003A2BC4" w:rsidRPr="00EC08B5">
          <w:rPr>
            <w:rFonts w:asciiTheme="minorHAnsi" w:hAnsiTheme="minorHAnsi" w:cstheme="minorHAnsi"/>
            <w:noProof/>
            <w:webHidden/>
          </w:rPr>
          <w:tab/>
        </w:r>
        <w:r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_Toc11922013 \h </w:instrText>
        </w:r>
        <w:r w:rsidRPr="00EC08B5">
          <w:rPr>
            <w:rFonts w:asciiTheme="minorHAnsi" w:hAnsiTheme="minorHAnsi" w:cstheme="minorHAnsi"/>
            <w:noProof/>
            <w:webHidden/>
          </w:rPr>
        </w:r>
        <w:r w:rsidRPr="00EC08B5">
          <w:rPr>
            <w:rFonts w:asciiTheme="minorHAnsi" w:hAnsiTheme="minorHAnsi" w:cstheme="minorHAnsi"/>
            <w:noProof/>
            <w:webHidden/>
          </w:rPr>
          <w:fldChar w:fldCharType="separate"/>
        </w:r>
        <w:r w:rsidR="00512A8C">
          <w:rPr>
            <w:rFonts w:asciiTheme="minorHAnsi" w:hAnsiTheme="minorHAnsi" w:cstheme="minorHAnsi"/>
            <w:noProof/>
            <w:webHidden/>
          </w:rPr>
          <w:t>XIII</w:t>
        </w:r>
        <w:r w:rsidRPr="00EC08B5">
          <w:rPr>
            <w:rFonts w:asciiTheme="minorHAnsi" w:hAnsiTheme="minorHAnsi" w:cstheme="minorHAnsi"/>
            <w:noProof/>
            <w:webHidden/>
          </w:rPr>
          <w:fldChar w:fldCharType="end"/>
        </w:r>
      </w:hyperlink>
    </w:p>
    <w:p w:rsidR="003A2BC4" w:rsidRPr="00EC08B5" w:rsidRDefault="00577C96" w:rsidP="00CC7D33">
      <w:pPr>
        <w:pStyle w:val="T1"/>
        <w:tabs>
          <w:tab w:val="right" w:leader="dot" w:pos="9344"/>
        </w:tabs>
        <w:jc w:val="left"/>
        <w:rPr>
          <w:rFonts w:asciiTheme="minorHAnsi" w:eastAsiaTheme="minorEastAsia" w:hAnsiTheme="minorHAnsi" w:cstheme="minorHAnsi"/>
          <w:noProof/>
        </w:rPr>
      </w:pPr>
      <w:hyperlink w:anchor="_Toc11922014" w:history="1">
        <w:r w:rsidR="003A2BC4" w:rsidRPr="00EC08B5">
          <w:rPr>
            <w:rStyle w:val="Kpr"/>
            <w:rFonts w:asciiTheme="minorHAnsi" w:hAnsiTheme="minorHAnsi" w:cstheme="minorHAnsi"/>
            <w:noProof/>
          </w:rPr>
          <w:t>Müdürlük Hizmet Birimlerinin Kısaltılması</w:t>
        </w:r>
        <w:r w:rsidR="003A2BC4" w:rsidRPr="00EC08B5">
          <w:rPr>
            <w:rFonts w:asciiTheme="minorHAnsi" w:hAnsiTheme="minorHAnsi" w:cstheme="minorHAnsi"/>
            <w:noProof/>
            <w:webHidden/>
          </w:rPr>
          <w:tab/>
        </w:r>
        <w:r w:rsidRPr="00EC08B5">
          <w:rPr>
            <w:rFonts w:asciiTheme="minorHAnsi" w:hAnsiTheme="minorHAnsi" w:cstheme="minorHAnsi"/>
            <w:noProof/>
            <w:webHidden/>
          </w:rPr>
          <w:fldChar w:fldCharType="begin"/>
        </w:r>
        <w:r w:rsidR="006A4E6D" w:rsidRPr="00EC08B5">
          <w:rPr>
            <w:rFonts w:asciiTheme="minorHAnsi" w:hAnsiTheme="minorHAnsi" w:cstheme="minorHAnsi"/>
            <w:noProof/>
            <w:webHidden/>
          </w:rPr>
          <w:instrText xml:space="preserve"> PAGEREF _Toc11922015 \h </w:instrText>
        </w:r>
        <w:r w:rsidRPr="00EC08B5">
          <w:rPr>
            <w:rFonts w:asciiTheme="minorHAnsi" w:hAnsiTheme="minorHAnsi" w:cstheme="minorHAnsi"/>
            <w:noProof/>
            <w:webHidden/>
          </w:rPr>
        </w:r>
        <w:r w:rsidRPr="00EC08B5">
          <w:rPr>
            <w:rFonts w:asciiTheme="minorHAnsi" w:hAnsiTheme="minorHAnsi" w:cstheme="minorHAnsi"/>
            <w:noProof/>
            <w:webHidden/>
          </w:rPr>
          <w:fldChar w:fldCharType="separate"/>
        </w:r>
        <w:r w:rsidR="00512A8C">
          <w:rPr>
            <w:rFonts w:asciiTheme="minorHAnsi" w:hAnsiTheme="minorHAnsi" w:cstheme="minorHAnsi"/>
            <w:noProof/>
            <w:webHidden/>
          </w:rPr>
          <w:t>XVI</w:t>
        </w:r>
        <w:r w:rsidRPr="00EC08B5">
          <w:rPr>
            <w:rFonts w:asciiTheme="minorHAnsi" w:hAnsiTheme="minorHAnsi" w:cstheme="minorHAnsi"/>
            <w:noProof/>
            <w:webHidden/>
          </w:rPr>
          <w:fldChar w:fldCharType="end"/>
        </w:r>
      </w:hyperlink>
    </w:p>
    <w:p w:rsidR="003A2BC4" w:rsidRPr="00EC08B5" w:rsidRDefault="00577C96" w:rsidP="00CC7D33">
      <w:pPr>
        <w:pStyle w:val="T1"/>
        <w:tabs>
          <w:tab w:val="right" w:leader="dot" w:pos="9344"/>
        </w:tabs>
        <w:jc w:val="left"/>
        <w:rPr>
          <w:rFonts w:asciiTheme="minorHAnsi" w:eastAsiaTheme="minorEastAsia" w:hAnsiTheme="minorHAnsi" w:cstheme="minorHAnsi"/>
          <w:noProof/>
        </w:rPr>
      </w:pPr>
      <w:hyperlink w:anchor="_Toc11922015" w:history="1">
        <w:r w:rsidR="003A2BC4" w:rsidRPr="00EC08B5">
          <w:rPr>
            <w:rStyle w:val="Kpr"/>
            <w:rFonts w:asciiTheme="minorHAnsi" w:hAnsiTheme="minorHAnsi" w:cstheme="minorHAnsi"/>
            <w:noProof/>
          </w:rPr>
          <w:t>Tanımlar</w:t>
        </w:r>
        <w:r w:rsidR="003A2BC4" w:rsidRPr="00EC08B5">
          <w:rPr>
            <w:rFonts w:asciiTheme="minorHAnsi" w:hAnsiTheme="minorHAnsi" w:cstheme="minorHAnsi"/>
            <w:noProof/>
            <w:webHidden/>
          </w:rPr>
          <w:tab/>
        </w:r>
        <w:r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_Toc11922015 \h </w:instrText>
        </w:r>
        <w:r w:rsidRPr="00EC08B5">
          <w:rPr>
            <w:rFonts w:asciiTheme="minorHAnsi" w:hAnsiTheme="minorHAnsi" w:cstheme="minorHAnsi"/>
            <w:noProof/>
            <w:webHidden/>
          </w:rPr>
        </w:r>
        <w:r w:rsidRPr="00EC08B5">
          <w:rPr>
            <w:rFonts w:asciiTheme="minorHAnsi" w:hAnsiTheme="minorHAnsi" w:cstheme="minorHAnsi"/>
            <w:noProof/>
            <w:webHidden/>
          </w:rPr>
          <w:fldChar w:fldCharType="separate"/>
        </w:r>
        <w:r w:rsidR="00512A8C">
          <w:rPr>
            <w:rFonts w:asciiTheme="minorHAnsi" w:hAnsiTheme="minorHAnsi" w:cstheme="minorHAnsi"/>
            <w:noProof/>
            <w:webHidden/>
          </w:rPr>
          <w:t>XVI</w:t>
        </w:r>
        <w:r w:rsidRPr="00EC08B5">
          <w:rPr>
            <w:rFonts w:asciiTheme="minorHAnsi" w:hAnsiTheme="minorHAnsi" w:cstheme="minorHAnsi"/>
            <w:noProof/>
            <w:webHidden/>
          </w:rPr>
          <w:fldChar w:fldCharType="end"/>
        </w:r>
      </w:hyperlink>
    </w:p>
    <w:p w:rsidR="003A2BC4" w:rsidRPr="00EC08B5" w:rsidRDefault="00577C96" w:rsidP="00CC7D33">
      <w:pPr>
        <w:pStyle w:val="T1"/>
        <w:tabs>
          <w:tab w:val="right" w:leader="dot" w:pos="9344"/>
        </w:tabs>
        <w:jc w:val="left"/>
        <w:rPr>
          <w:rFonts w:asciiTheme="minorHAnsi" w:eastAsiaTheme="minorEastAsia" w:hAnsiTheme="minorHAnsi" w:cstheme="minorHAnsi"/>
          <w:noProof/>
        </w:rPr>
      </w:pPr>
      <w:hyperlink w:anchor="_Toc11922016" w:history="1">
        <w:r w:rsidR="003A2BC4" w:rsidRPr="00EC08B5">
          <w:rPr>
            <w:rStyle w:val="Kpr"/>
            <w:rFonts w:asciiTheme="minorHAnsi" w:hAnsiTheme="minorHAnsi" w:cstheme="minorHAnsi"/>
            <w:noProof/>
          </w:rPr>
          <w:t>Giriş</w:t>
        </w:r>
        <w:r w:rsidR="003A2BC4" w:rsidRPr="00EC08B5">
          <w:rPr>
            <w:rFonts w:asciiTheme="minorHAnsi" w:hAnsiTheme="minorHAnsi" w:cstheme="minorHAnsi"/>
            <w:noProof/>
            <w:webHidden/>
          </w:rPr>
          <w:tab/>
        </w:r>
        <w:r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_Toc11922016 \h </w:instrText>
        </w:r>
        <w:r w:rsidRPr="00EC08B5">
          <w:rPr>
            <w:rFonts w:asciiTheme="minorHAnsi" w:hAnsiTheme="minorHAnsi" w:cstheme="minorHAnsi"/>
            <w:noProof/>
            <w:webHidden/>
          </w:rPr>
        </w:r>
        <w:r w:rsidRPr="00EC08B5">
          <w:rPr>
            <w:rFonts w:asciiTheme="minorHAnsi" w:hAnsiTheme="minorHAnsi" w:cstheme="minorHAnsi"/>
            <w:noProof/>
            <w:webHidden/>
          </w:rPr>
          <w:fldChar w:fldCharType="separate"/>
        </w:r>
        <w:r w:rsidR="00512A8C">
          <w:rPr>
            <w:rFonts w:asciiTheme="minorHAnsi" w:hAnsiTheme="minorHAnsi" w:cstheme="minorHAnsi"/>
            <w:noProof/>
            <w:webHidden/>
          </w:rPr>
          <w:t>1</w:t>
        </w:r>
        <w:r w:rsidRPr="00EC08B5">
          <w:rPr>
            <w:rFonts w:asciiTheme="minorHAnsi" w:hAnsiTheme="minorHAnsi" w:cstheme="minorHAnsi"/>
            <w:noProof/>
            <w:webHidden/>
          </w:rPr>
          <w:fldChar w:fldCharType="end"/>
        </w:r>
      </w:hyperlink>
    </w:p>
    <w:p w:rsidR="003A2BC4" w:rsidRPr="00EC08B5" w:rsidRDefault="00577C96" w:rsidP="00CC7D33">
      <w:pPr>
        <w:pStyle w:val="T1"/>
        <w:tabs>
          <w:tab w:val="left" w:pos="440"/>
          <w:tab w:val="right" w:leader="dot" w:pos="9344"/>
        </w:tabs>
        <w:jc w:val="left"/>
        <w:rPr>
          <w:rFonts w:asciiTheme="minorHAnsi" w:eastAsiaTheme="minorEastAsia" w:hAnsiTheme="minorHAnsi" w:cstheme="minorHAnsi"/>
          <w:noProof/>
        </w:rPr>
      </w:pPr>
      <w:hyperlink w:anchor="_Toc11922017" w:history="1">
        <w:r w:rsidR="003A2BC4" w:rsidRPr="00EC08B5">
          <w:rPr>
            <w:rStyle w:val="Kpr"/>
            <w:rFonts w:asciiTheme="minorHAnsi" w:hAnsiTheme="minorHAnsi" w:cstheme="minorHAnsi"/>
            <w:noProof/>
          </w:rPr>
          <w:t>1.</w:t>
        </w:r>
        <w:r w:rsidR="003A2BC4" w:rsidRPr="00EC08B5">
          <w:rPr>
            <w:rFonts w:asciiTheme="minorHAnsi" w:eastAsiaTheme="minorEastAsia" w:hAnsiTheme="minorHAnsi" w:cstheme="minorHAnsi"/>
            <w:noProof/>
          </w:rPr>
          <w:tab/>
        </w:r>
        <w:r w:rsidR="003A2BC4" w:rsidRPr="00EC08B5">
          <w:rPr>
            <w:rStyle w:val="Kpr"/>
            <w:rFonts w:asciiTheme="minorHAnsi" w:hAnsiTheme="minorHAnsi" w:cstheme="minorHAnsi"/>
            <w:noProof/>
          </w:rPr>
          <w:t>Stratejik Plan Hazırlık Süreci</w:t>
        </w:r>
        <w:r w:rsidR="003A2BC4" w:rsidRPr="00EC08B5">
          <w:rPr>
            <w:rFonts w:asciiTheme="minorHAnsi" w:hAnsiTheme="minorHAnsi" w:cstheme="minorHAnsi"/>
            <w:noProof/>
            <w:webHidden/>
          </w:rPr>
          <w:tab/>
        </w:r>
        <w:r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_Toc11922017 \h </w:instrText>
        </w:r>
        <w:r w:rsidRPr="00EC08B5">
          <w:rPr>
            <w:rFonts w:asciiTheme="minorHAnsi" w:hAnsiTheme="minorHAnsi" w:cstheme="minorHAnsi"/>
            <w:noProof/>
            <w:webHidden/>
          </w:rPr>
        </w:r>
        <w:r w:rsidRPr="00EC08B5">
          <w:rPr>
            <w:rFonts w:asciiTheme="minorHAnsi" w:hAnsiTheme="minorHAnsi" w:cstheme="minorHAnsi"/>
            <w:noProof/>
            <w:webHidden/>
          </w:rPr>
          <w:fldChar w:fldCharType="separate"/>
        </w:r>
        <w:r w:rsidR="00512A8C">
          <w:rPr>
            <w:rFonts w:asciiTheme="minorHAnsi" w:hAnsiTheme="minorHAnsi" w:cstheme="minorHAnsi"/>
            <w:noProof/>
            <w:webHidden/>
          </w:rPr>
          <w:t>1</w:t>
        </w:r>
        <w:r w:rsidRPr="00EC08B5">
          <w:rPr>
            <w:rFonts w:asciiTheme="minorHAnsi" w:hAnsiTheme="minorHAnsi" w:cstheme="minorHAnsi"/>
            <w:noProof/>
            <w:webHidden/>
          </w:rPr>
          <w:fldChar w:fldCharType="end"/>
        </w:r>
      </w:hyperlink>
    </w:p>
    <w:p w:rsidR="003A2BC4" w:rsidRPr="00EC08B5" w:rsidRDefault="00577C96" w:rsidP="00CC7D33">
      <w:pPr>
        <w:pStyle w:val="T2"/>
        <w:jc w:val="left"/>
        <w:rPr>
          <w:rFonts w:asciiTheme="minorHAnsi" w:hAnsiTheme="minorHAnsi" w:cstheme="minorHAnsi"/>
          <w:sz w:val="24"/>
          <w:szCs w:val="24"/>
        </w:rPr>
      </w:pPr>
      <w:hyperlink w:anchor="_Toc11922018" w:history="1">
        <w:r w:rsidR="003A2BC4" w:rsidRPr="00EC08B5">
          <w:rPr>
            <w:rStyle w:val="Kpr"/>
            <w:rFonts w:asciiTheme="minorHAnsi" w:hAnsiTheme="minorHAnsi" w:cstheme="minorHAnsi"/>
            <w:sz w:val="24"/>
            <w:szCs w:val="24"/>
          </w:rPr>
          <w:t>A.</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Genelge ve Hazırlık Programı</w:t>
        </w:r>
        <w:r w:rsidR="003A2BC4" w:rsidRPr="00EC08B5">
          <w:rPr>
            <w:rFonts w:asciiTheme="minorHAnsi" w:hAnsiTheme="minorHAnsi" w:cstheme="minorHAnsi"/>
            <w:webHidden/>
            <w:sz w:val="24"/>
            <w:szCs w:val="24"/>
          </w:rPr>
          <w:tab/>
        </w:r>
        <w:r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_Toc11922018 \h </w:instrText>
        </w:r>
        <w:r w:rsidRPr="00EC08B5">
          <w:rPr>
            <w:rFonts w:asciiTheme="minorHAnsi" w:hAnsiTheme="minorHAnsi" w:cstheme="minorHAnsi"/>
            <w:webHidden/>
            <w:sz w:val="24"/>
            <w:szCs w:val="24"/>
          </w:rPr>
        </w:r>
        <w:r w:rsidRPr="00EC08B5">
          <w:rPr>
            <w:rFonts w:asciiTheme="minorHAnsi" w:hAnsiTheme="minorHAnsi" w:cstheme="minorHAnsi"/>
            <w:webHidden/>
            <w:sz w:val="24"/>
            <w:szCs w:val="24"/>
          </w:rPr>
          <w:fldChar w:fldCharType="separate"/>
        </w:r>
        <w:r w:rsidR="00512A8C">
          <w:rPr>
            <w:rFonts w:asciiTheme="minorHAnsi" w:hAnsiTheme="minorHAnsi" w:cstheme="minorHAnsi"/>
            <w:webHidden/>
            <w:sz w:val="24"/>
            <w:szCs w:val="24"/>
          </w:rPr>
          <w:t>4</w:t>
        </w:r>
        <w:r w:rsidRPr="00EC08B5">
          <w:rPr>
            <w:rFonts w:asciiTheme="minorHAnsi" w:hAnsiTheme="minorHAnsi" w:cstheme="minorHAnsi"/>
            <w:webHidden/>
            <w:sz w:val="24"/>
            <w:szCs w:val="24"/>
          </w:rPr>
          <w:fldChar w:fldCharType="end"/>
        </w:r>
      </w:hyperlink>
    </w:p>
    <w:p w:rsidR="003A2BC4" w:rsidRPr="00EC08B5" w:rsidRDefault="00577C96" w:rsidP="00CC7D33">
      <w:pPr>
        <w:pStyle w:val="T2"/>
        <w:jc w:val="left"/>
        <w:rPr>
          <w:rFonts w:asciiTheme="minorHAnsi" w:hAnsiTheme="minorHAnsi" w:cstheme="minorHAnsi"/>
          <w:sz w:val="24"/>
          <w:szCs w:val="24"/>
        </w:rPr>
      </w:pPr>
      <w:hyperlink w:anchor="_Toc11922019" w:history="1">
        <w:r w:rsidR="003A2BC4" w:rsidRPr="00EC08B5">
          <w:rPr>
            <w:rStyle w:val="Kpr"/>
            <w:rFonts w:asciiTheme="minorHAnsi" w:hAnsiTheme="minorHAnsi" w:cstheme="minorHAnsi"/>
            <w:sz w:val="24"/>
            <w:szCs w:val="24"/>
          </w:rPr>
          <w:t>B.</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Ekip ve Kurullar</w:t>
        </w:r>
        <w:r w:rsidR="003A2BC4" w:rsidRPr="00EC08B5">
          <w:rPr>
            <w:rFonts w:asciiTheme="minorHAnsi" w:hAnsiTheme="minorHAnsi" w:cstheme="minorHAnsi"/>
            <w:webHidden/>
            <w:sz w:val="24"/>
            <w:szCs w:val="24"/>
          </w:rPr>
          <w:tab/>
        </w:r>
        <w:r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_Toc11922019 \h </w:instrText>
        </w:r>
        <w:r w:rsidRPr="00EC08B5">
          <w:rPr>
            <w:rFonts w:asciiTheme="minorHAnsi" w:hAnsiTheme="minorHAnsi" w:cstheme="minorHAnsi"/>
            <w:webHidden/>
            <w:sz w:val="24"/>
            <w:szCs w:val="24"/>
          </w:rPr>
        </w:r>
        <w:r w:rsidRPr="00EC08B5">
          <w:rPr>
            <w:rFonts w:asciiTheme="minorHAnsi" w:hAnsiTheme="minorHAnsi" w:cstheme="minorHAnsi"/>
            <w:webHidden/>
            <w:sz w:val="24"/>
            <w:szCs w:val="24"/>
          </w:rPr>
          <w:fldChar w:fldCharType="separate"/>
        </w:r>
        <w:r w:rsidR="00512A8C">
          <w:rPr>
            <w:rFonts w:asciiTheme="minorHAnsi" w:hAnsiTheme="minorHAnsi" w:cstheme="minorHAnsi"/>
            <w:webHidden/>
            <w:sz w:val="24"/>
            <w:szCs w:val="24"/>
          </w:rPr>
          <w:t>5</w:t>
        </w:r>
        <w:r w:rsidRPr="00EC08B5">
          <w:rPr>
            <w:rFonts w:asciiTheme="minorHAnsi" w:hAnsiTheme="minorHAnsi" w:cstheme="minorHAnsi"/>
            <w:webHidden/>
            <w:sz w:val="24"/>
            <w:szCs w:val="24"/>
          </w:rPr>
          <w:fldChar w:fldCharType="end"/>
        </w:r>
      </w:hyperlink>
    </w:p>
    <w:p w:rsidR="003A2BC4" w:rsidRPr="00EC08B5" w:rsidRDefault="00577C96" w:rsidP="00CC7D33">
      <w:pPr>
        <w:pStyle w:val="T2"/>
        <w:jc w:val="left"/>
        <w:rPr>
          <w:rFonts w:asciiTheme="minorHAnsi" w:hAnsiTheme="minorHAnsi" w:cstheme="minorHAnsi"/>
          <w:sz w:val="24"/>
          <w:szCs w:val="24"/>
        </w:rPr>
      </w:pPr>
      <w:hyperlink w:anchor="_Toc11922020" w:history="1">
        <w:r w:rsidR="003A2BC4" w:rsidRPr="00EC08B5">
          <w:rPr>
            <w:rStyle w:val="Kpr"/>
            <w:rFonts w:asciiTheme="minorHAnsi" w:hAnsiTheme="minorHAnsi" w:cstheme="minorHAnsi"/>
            <w:sz w:val="24"/>
            <w:szCs w:val="24"/>
          </w:rPr>
          <w:t>C.</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Çalışma Takvimi</w:t>
        </w:r>
        <w:r w:rsidR="003A2BC4" w:rsidRPr="00EC08B5">
          <w:rPr>
            <w:rFonts w:asciiTheme="minorHAnsi" w:hAnsiTheme="minorHAnsi" w:cstheme="minorHAnsi"/>
            <w:webHidden/>
            <w:sz w:val="24"/>
            <w:szCs w:val="24"/>
          </w:rPr>
          <w:tab/>
        </w:r>
        <w:r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_Toc11922020 \h </w:instrText>
        </w:r>
        <w:r w:rsidRPr="00EC08B5">
          <w:rPr>
            <w:rFonts w:asciiTheme="minorHAnsi" w:hAnsiTheme="minorHAnsi" w:cstheme="minorHAnsi"/>
            <w:webHidden/>
            <w:sz w:val="24"/>
            <w:szCs w:val="24"/>
          </w:rPr>
        </w:r>
        <w:r w:rsidRPr="00EC08B5">
          <w:rPr>
            <w:rFonts w:asciiTheme="minorHAnsi" w:hAnsiTheme="minorHAnsi" w:cstheme="minorHAnsi"/>
            <w:webHidden/>
            <w:sz w:val="24"/>
            <w:szCs w:val="24"/>
          </w:rPr>
          <w:fldChar w:fldCharType="separate"/>
        </w:r>
        <w:r w:rsidR="00512A8C">
          <w:rPr>
            <w:rFonts w:asciiTheme="minorHAnsi" w:hAnsiTheme="minorHAnsi" w:cstheme="minorHAnsi"/>
            <w:webHidden/>
            <w:sz w:val="24"/>
            <w:szCs w:val="24"/>
          </w:rPr>
          <w:t>6</w:t>
        </w:r>
        <w:r w:rsidRPr="00EC08B5">
          <w:rPr>
            <w:rFonts w:asciiTheme="minorHAnsi" w:hAnsiTheme="minorHAnsi" w:cstheme="minorHAnsi"/>
            <w:webHidden/>
            <w:sz w:val="24"/>
            <w:szCs w:val="24"/>
          </w:rPr>
          <w:fldChar w:fldCharType="end"/>
        </w:r>
      </w:hyperlink>
    </w:p>
    <w:p w:rsidR="003A2BC4" w:rsidRPr="00EC08B5" w:rsidRDefault="00577C96" w:rsidP="00CC7D33">
      <w:pPr>
        <w:pStyle w:val="T1"/>
        <w:tabs>
          <w:tab w:val="left" w:pos="440"/>
          <w:tab w:val="right" w:leader="dot" w:pos="9344"/>
        </w:tabs>
        <w:jc w:val="left"/>
        <w:rPr>
          <w:rFonts w:asciiTheme="minorHAnsi" w:eastAsiaTheme="minorEastAsia" w:hAnsiTheme="minorHAnsi" w:cstheme="minorHAnsi"/>
          <w:noProof/>
        </w:rPr>
      </w:pPr>
      <w:hyperlink w:anchor="_Toc11922021" w:history="1">
        <w:r w:rsidR="003A2BC4" w:rsidRPr="00EC08B5">
          <w:rPr>
            <w:rStyle w:val="Kpr"/>
            <w:rFonts w:asciiTheme="minorHAnsi" w:hAnsiTheme="minorHAnsi" w:cstheme="minorHAnsi"/>
            <w:noProof/>
          </w:rPr>
          <w:t>2.</w:t>
        </w:r>
        <w:r w:rsidR="003A2BC4" w:rsidRPr="00EC08B5">
          <w:rPr>
            <w:rFonts w:asciiTheme="minorHAnsi" w:eastAsiaTheme="minorEastAsia" w:hAnsiTheme="minorHAnsi" w:cstheme="minorHAnsi"/>
            <w:noProof/>
          </w:rPr>
          <w:tab/>
        </w:r>
        <w:r w:rsidR="003A2BC4" w:rsidRPr="00EC08B5">
          <w:rPr>
            <w:rStyle w:val="Kpr"/>
            <w:rFonts w:asciiTheme="minorHAnsi" w:hAnsiTheme="minorHAnsi" w:cstheme="minorHAnsi"/>
            <w:noProof/>
          </w:rPr>
          <w:t>Durum Analizi</w:t>
        </w:r>
        <w:r w:rsidR="003A2BC4" w:rsidRPr="00EC08B5">
          <w:rPr>
            <w:rFonts w:asciiTheme="minorHAnsi" w:hAnsiTheme="minorHAnsi" w:cstheme="minorHAnsi"/>
            <w:noProof/>
            <w:webHidden/>
          </w:rPr>
          <w:tab/>
        </w:r>
        <w:r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_Toc11922021 \h </w:instrText>
        </w:r>
        <w:r w:rsidRPr="00EC08B5">
          <w:rPr>
            <w:rFonts w:asciiTheme="minorHAnsi" w:hAnsiTheme="minorHAnsi" w:cstheme="minorHAnsi"/>
            <w:noProof/>
            <w:webHidden/>
          </w:rPr>
        </w:r>
        <w:r w:rsidRPr="00EC08B5">
          <w:rPr>
            <w:rFonts w:asciiTheme="minorHAnsi" w:hAnsiTheme="minorHAnsi" w:cstheme="minorHAnsi"/>
            <w:noProof/>
            <w:webHidden/>
          </w:rPr>
          <w:fldChar w:fldCharType="separate"/>
        </w:r>
        <w:r w:rsidR="00512A8C">
          <w:rPr>
            <w:rFonts w:asciiTheme="minorHAnsi" w:hAnsiTheme="minorHAnsi" w:cstheme="minorHAnsi"/>
            <w:noProof/>
            <w:webHidden/>
          </w:rPr>
          <w:t>7</w:t>
        </w:r>
        <w:r w:rsidRPr="00EC08B5">
          <w:rPr>
            <w:rFonts w:asciiTheme="minorHAnsi" w:hAnsiTheme="minorHAnsi" w:cstheme="minorHAnsi"/>
            <w:noProof/>
            <w:webHidden/>
          </w:rPr>
          <w:fldChar w:fldCharType="end"/>
        </w:r>
      </w:hyperlink>
    </w:p>
    <w:p w:rsidR="003A2BC4" w:rsidRPr="00EC08B5" w:rsidRDefault="00577C96" w:rsidP="00CC7D33">
      <w:pPr>
        <w:pStyle w:val="T2"/>
        <w:jc w:val="left"/>
        <w:rPr>
          <w:rFonts w:asciiTheme="minorHAnsi" w:hAnsiTheme="minorHAnsi" w:cstheme="minorHAnsi"/>
          <w:sz w:val="24"/>
          <w:szCs w:val="24"/>
        </w:rPr>
      </w:pPr>
      <w:hyperlink w:anchor="_Toc11922022" w:history="1">
        <w:r w:rsidR="003A2BC4" w:rsidRPr="00EC08B5">
          <w:rPr>
            <w:rStyle w:val="Kpr"/>
            <w:rFonts w:asciiTheme="minorHAnsi" w:hAnsiTheme="minorHAnsi" w:cstheme="minorHAnsi"/>
            <w:sz w:val="24"/>
            <w:szCs w:val="24"/>
          </w:rPr>
          <w:t>A.</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Kurumsal Tarihçe</w:t>
        </w:r>
        <w:r w:rsidR="003A2BC4" w:rsidRPr="00EC08B5">
          <w:rPr>
            <w:rFonts w:asciiTheme="minorHAnsi" w:hAnsiTheme="minorHAnsi" w:cstheme="minorHAnsi"/>
            <w:webHidden/>
            <w:sz w:val="24"/>
            <w:szCs w:val="24"/>
          </w:rPr>
          <w:tab/>
        </w:r>
        <w:r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_Toc11922022 \h </w:instrText>
        </w:r>
        <w:r w:rsidRPr="00EC08B5">
          <w:rPr>
            <w:rFonts w:asciiTheme="minorHAnsi" w:hAnsiTheme="minorHAnsi" w:cstheme="minorHAnsi"/>
            <w:webHidden/>
            <w:sz w:val="24"/>
            <w:szCs w:val="24"/>
          </w:rPr>
        </w:r>
        <w:r w:rsidRPr="00EC08B5">
          <w:rPr>
            <w:rFonts w:asciiTheme="minorHAnsi" w:hAnsiTheme="minorHAnsi" w:cstheme="minorHAnsi"/>
            <w:webHidden/>
            <w:sz w:val="24"/>
            <w:szCs w:val="24"/>
          </w:rPr>
          <w:fldChar w:fldCharType="separate"/>
        </w:r>
        <w:r w:rsidR="00512A8C">
          <w:rPr>
            <w:rFonts w:asciiTheme="minorHAnsi" w:hAnsiTheme="minorHAnsi" w:cstheme="minorHAnsi"/>
            <w:webHidden/>
            <w:sz w:val="24"/>
            <w:szCs w:val="24"/>
          </w:rPr>
          <w:t>7</w:t>
        </w:r>
        <w:r w:rsidRPr="00EC08B5">
          <w:rPr>
            <w:rFonts w:asciiTheme="minorHAnsi" w:hAnsiTheme="minorHAnsi" w:cstheme="minorHAnsi"/>
            <w:webHidden/>
            <w:sz w:val="24"/>
            <w:szCs w:val="24"/>
          </w:rPr>
          <w:fldChar w:fldCharType="end"/>
        </w:r>
      </w:hyperlink>
    </w:p>
    <w:p w:rsidR="003A2BC4" w:rsidRPr="00EC08B5" w:rsidRDefault="00577C96" w:rsidP="00CC7D33">
      <w:pPr>
        <w:pStyle w:val="T2"/>
        <w:jc w:val="left"/>
        <w:rPr>
          <w:rFonts w:asciiTheme="minorHAnsi" w:hAnsiTheme="minorHAnsi" w:cstheme="minorHAnsi"/>
          <w:sz w:val="24"/>
          <w:szCs w:val="24"/>
        </w:rPr>
      </w:pPr>
      <w:hyperlink w:anchor="_Toc11922023" w:history="1">
        <w:r w:rsidR="003A2BC4" w:rsidRPr="00EC08B5">
          <w:rPr>
            <w:rStyle w:val="Kpr"/>
            <w:rFonts w:asciiTheme="minorHAnsi" w:hAnsiTheme="minorHAnsi" w:cstheme="minorHAnsi"/>
            <w:sz w:val="24"/>
            <w:szCs w:val="24"/>
          </w:rPr>
          <w:t>B.</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Uygulanmakta Olan Planın Değerlendirilmesi</w:t>
        </w:r>
        <w:r w:rsidR="003A2BC4" w:rsidRPr="00EC08B5">
          <w:rPr>
            <w:rFonts w:asciiTheme="minorHAnsi" w:hAnsiTheme="minorHAnsi" w:cstheme="minorHAnsi"/>
            <w:webHidden/>
            <w:sz w:val="24"/>
            <w:szCs w:val="24"/>
          </w:rPr>
          <w:tab/>
        </w:r>
        <w:r w:rsidR="00142DBE">
          <w:rPr>
            <w:rFonts w:asciiTheme="minorHAnsi" w:hAnsiTheme="minorHAnsi" w:cstheme="minorHAnsi"/>
            <w:webHidden/>
            <w:sz w:val="24"/>
            <w:szCs w:val="24"/>
          </w:rPr>
          <w:t>7</w:t>
        </w:r>
      </w:hyperlink>
    </w:p>
    <w:p w:rsidR="003A2BC4" w:rsidRPr="00EC08B5" w:rsidRDefault="00577C96" w:rsidP="00CC7D33">
      <w:pPr>
        <w:pStyle w:val="T2"/>
        <w:jc w:val="left"/>
        <w:rPr>
          <w:rFonts w:asciiTheme="minorHAnsi" w:hAnsiTheme="minorHAnsi" w:cstheme="minorHAnsi"/>
          <w:sz w:val="24"/>
          <w:szCs w:val="24"/>
        </w:rPr>
      </w:pPr>
      <w:hyperlink w:anchor="_Toc11922024" w:history="1">
        <w:r w:rsidR="003A2BC4" w:rsidRPr="00EC08B5">
          <w:rPr>
            <w:rStyle w:val="Kpr"/>
            <w:rFonts w:asciiTheme="minorHAnsi" w:hAnsiTheme="minorHAnsi" w:cstheme="minorHAnsi"/>
            <w:sz w:val="24"/>
            <w:szCs w:val="24"/>
          </w:rPr>
          <w:t>C.</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Mevzuat Analizi</w:t>
        </w:r>
        <w:r w:rsidR="003A2BC4" w:rsidRPr="00EC08B5">
          <w:rPr>
            <w:rFonts w:asciiTheme="minorHAnsi" w:hAnsiTheme="minorHAnsi" w:cstheme="minorHAnsi"/>
            <w:webHidden/>
            <w:sz w:val="24"/>
            <w:szCs w:val="24"/>
          </w:rPr>
          <w:tab/>
        </w:r>
        <w:r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_Toc11922024 \h </w:instrText>
        </w:r>
        <w:r w:rsidRPr="00EC08B5">
          <w:rPr>
            <w:rFonts w:asciiTheme="minorHAnsi" w:hAnsiTheme="minorHAnsi" w:cstheme="minorHAnsi"/>
            <w:webHidden/>
            <w:sz w:val="24"/>
            <w:szCs w:val="24"/>
          </w:rPr>
        </w:r>
        <w:r w:rsidRPr="00EC08B5">
          <w:rPr>
            <w:rFonts w:asciiTheme="minorHAnsi" w:hAnsiTheme="minorHAnsi" w:cstheme="minorHAnsi"/>
            <w:webHidden/>
            <w:sz w:val="24"/>
            <w:szCs w:val="24"/>
          </w:rPr>
          <w:fldChar w:fldCharType="separate"/>
        </w:r>
        <w:r w:rsidR="00512A8C">
          <w:rPr>
            <w:rFonts w:asciiTheme="minorHAnsi" w:hAnsiTheme="minorHAnsi" w:cstheme="minorHAnsi"/>
            <w:webHidden/>
            <w:sz w:val="24"/>
            <w:szCs w:val="24"/>
          </w:rPr>
          <w:t>13</w:t>
        </w:r>
        <w:r w:rsidRPr="00EC08B5">
          <w:rPr>
            <w:rFonts w:asciiTheme="minorHAnsi" w:hAnsiTheme="minorHAnsi" w:cstheme="minorHAnsi"/>
            <w:webHidden/>
            <w:sz w:val="24"/>
            <w:szCs w:val="24"/>
          </w:rPr>
          <w:fldChar w:fldCharType="end"/>
        </w:r>
      </w:hyperlink>
    </w:p>
    <w:p w:rsidR="003A2BC4" w:rsidRPr="00EC08B5" w:rsidRDefault="00577C96" w:rsidP="00CC7D33">
      <w:pPr>
        <w:pStyle w:val="T2"/>
        <w:jc w:val="left"/>
        <w:rPr>
          <w:rFonts w:asciiTheme="minorHAnsi" w:hAnsiTheme="minorHAnsi" w:cstheme="minorHAnsi"/>
          <w:sz w:val="24"/>
          <w:szCs w:val="24"/>
        </w:rPr>
      </w:pPr>
      <w:hyperlink w:anchor="_Toc11922025" w:history="1">
        <w:r w:rsidR="003A2BC4" w:rsidRPr="00EC08B5">
          <w:rPr>
            <w:rStyle w:val="Kpr"/>
            <w:rFonts w:asciiTheme="minorHAnsi" w:hAnsiTheme="minorHAnsi" w:cstheme="minorHAnsi"/>
            <w:sz w:val="24"/>
            <w:szCs w:val="24"/>
          </w:rPr>
          <w:t>D.</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Üst Politika Belgeleri Analizi</w:t>
        </w:r>
        <w:r w:rsidR="003A2BC4" w:rsidRPr="00EC08B5">
          <w:rPr>
            <w:rFonts w:asciiTheme="minorHAnsi" w:hAnsiTheme="minorHAnsi" w:cstheme="minorHAnsi"/>
            <w:webHidden/>
            <w:sz w:val="24"/>
            <w:szCs w:val="24"/>
          </w:rPr>
          <w:tab/>
        </w:r>
        <w:r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_Toc11922025 \h </w:instrText>
        </w:r>
        <w:r w:rsidRPr="00EC08B5">
          <w:rPr>
            <w:rFonts w:asciiTheme="minorHAnsi" w:hAnsiTheme="minorHAnsi" w:cstheme="minorHAnsi"/>
            <w:webHidden/>
            <w:sz w:val="24"/>
            <w:szCs w:val="24"/>
          </w:rPr>
        </w:r>
        <w:r w:rsidRPr="00EC08B5">
          <w:rPr>
            <w:rFonts w:asciiTheme="minorHAnsi" w:hAnsiTheme="minorHAnsi" w:cstheme="minorHAnsi"/>
            <w:webHidden/>
            <w:sz w:val="24"/>
            <w:szCs w:val="24"/>
          </w:rPr>
          <w:fldChar w:fldCharType="separate"/>
        </w:r>
        <w:r w:rsidR="00512A8C">
          <w:rPr>
            <w:rFonts w:asciiTheme="minorHAnsi" w:hAnsiTheme="minorHAnsi" w:cstheme="minorHAnsi"/>
            <w:webHidden/>
            <w:sz w:val="24"/>
            <w:szCs w:val="24"/>
          </w:rPr>
          <w:t>14</w:t>
        </w:r>
        <w:r w:rsidRPr="00EC08B5">
          <w:rPr>
            <w:rFonts w:asciiTheme="minorHAnsi" w:hAnsiTheme="minorHAnsi" w:cstheme="minorHAnsi"/>
            <w:webHidden/>
            <w:sz w:val="24"/>
            <w:szCs w:val="24"/>
          </w:rPr>
          <w:fldChar w:fldCharType="end"/>
        </w:r>
      </w:hyperlink>
    </w:p>
    <w:p w:rsidR="003A2BC4" w:rsidRPr="00EC08B5" w:rsidRDefault="00577C96" w:rsidP="00CC7D33">
      <w:pPr>
        <w:pStyle w:val="T2"/>
        <w:jc w:val="left"/>
        <w:rPr>
          <w:rFonts w:asciiTheme="minorHAnsi" w:hAnsiTheme="minorHAnsi" w:cstheme="minorHAnsi"/>
          <w:sz w:val="24"/>
          <w:szCs w:val="24"/>
        </w:rPr>
      </w:pPr>
      <w:hyperlink w:anchor="_Toc11922026" w:history="1">
        <w:r w:rsidR="003A2BC4" w:rsidRPr="00EC08B5">
          <w:rPr>
            <w:rStyle w:val="Kpr"/>
            <w:rFonts w:asciiTheme="minorHAnsi" w:hAnsiTheme="minorHAnsi" w:cstheme="minorHAnsi"/>
            <w:sz w:val="24"/>
            <w:szCs w:val="24"/>
          </w:rPr>
          <w:t>E.</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Faaliyet Alanları İle Ürün ve Hizmetlerin Belirlenmesi</w:t>
        </w:r>
        <w:r w:rsidR="003A2BC4" w:rsidRPr="00EC08B5">
          <w:rPr>
            <w:rFonts w:asciiTheme="minorHAnsi" w:hAnsiTheme="minorHAnsi" w:cstheme="minorHAnsi"/>
            <w:webHidden/>
            <w:sz w:val="24"/>
            <w:szCs w:val="24"/>
          </w:rPr>
          <w:tab/>
        </w:r>
        <w:r w:rsidR="0043036E" w:rsidRPr="00EC08B5">
          <w:rPr>
            <w:rFonts w:asciiTheme="minorHAnsi" w:hAnsiTheme="minorHAnsi" w:cstheme="minorHAnsi"/>
            <w:webHidden/>
            <w:sz w:val="24"/>
            <w:szCs w:val="24"/>
          </w:rPr>
          <w:t>1</w:t>
        </w:r>
        <w:r w:rsidR="00524282">
          <w:rPr>
            <w:rFonts w:asciiTheme="minorHAnsi" w:hAnsiTheme="minorHAnsi" w:cstheme="minorHAnsi"/>
            <w:webHidden/>
            <w:sz w:val="24"/>
            <w:szCs w:val="24"/>
          </w:rPr>
          <w:t>1</w:t>
        </w:r>
      </w:hyperlink>
    </w:p>
    <w:p w:rsidR="003A2BC4" w:rsidRPr="00EC08B5" w:rsidRDefault="00577C96" w:rsidP="00CC7D33">
      <w:pPr>
        <w:pStyle w:val="T2"/>
        <w:jc w:val="left"/>
        <w:rPr>
          <w:rFonts w:asciiTheme="minorHAnsi" w:hAnsiTheme="minorHAnsi" w:cstheme="minorHAnsi"/>
          <w:sz w:val="24"/>
          <w:szCs w:val="24"/>
        </w:rPr>
      </w:pPr>
      <w:hyperlink w:anchor="_Toc11922027" w:history="1">
        <w:r w:rsidR="003A2BC4" w:rsidRPr="00EC08B5">
          <w:rPr>
            <w:rStyle w:val="Kpr"/>
            <w:rFonts w:asciiTheme="minorHAnsi" w:hAnsiTheme="minorHAnsi" w:cstheme="minorHAnsi"/>
            <w:sz w:val="24"/>
            <w:szCs w:val="24"/>
          </w:rPr>
          <w:t>F.</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Paydaş Analizi</w:t>
        </w:r>
        <w:r w:rsidR="003A2BC4" w:rsidRPr="00EC08B5">
          <w:rPr>
            <w:rFonts w:asciiTheme="minorHAnsi" w:hAnsiTheme="minorHAnsi" w:cstheme="minorHAnsi"/>
            <w:webHidden/>
            <w:sz w:val="24"/>
            <w:szCs w:val="24"/>
          </w:rPr>
          <w:tab/>
        </w:r>
        <w:r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_Toc11922027 \h </w:instrText>
        </w:r>
        <w:r w:rsidRPr="00EC08B5">
          <w:rPr>
            <w:rFonts w:asciiTheme="minorHAnsi" w:hAnsiTheme="minorHAnsi" w:cstheme="minorHAnsi"/>
            <w:webHidden/>
            <w:sz w:val="24"/>
            <w:szCs w:val="24"/>
          </w:rPr>
        </w:r>
        <w:r w:rsidRPr="00EC08B5">
          <w:rPr>
            <w:rFonts w:asciiTheme="minorHAnsi" w:hAnsiTheme="minorHAnsi" w:cstheme="minorHAnsi"/>
            <w:webHidden/>
            <w:sz w:val="24"/>
            <w:szCs w:val="24"/>
          </w:rPr>
          <w:fldChar w:fldCharType="separate"/>
        </w:r>
        <w:r w:rsidR="00512A8C">
          <w:rPr>
            <w:rFonts w:asciiTheme="minorHAnsi" w:hAnsiTheme="minorHAnsi" w:cstheme="minorHAnsi"/>
            <w:webHidden/>
            <w:sz w:val="24"/>
            <w:szCs w:val="24"/>
          </w:rPr>
          <w:t>19</w:t>
        </w:r>
        <w:r w:rsidRPr="00EC08B5">
          <w:rPr>
            <w:rFonts w:asciiTheme="minorHAnsi" w:hAnsiTheme="minorHAnsi" w:cstheme="minorHAnsi"/>
            <w:webHidden/>
            <w:sz w:val="24"/>
            <w:szCs w:val="24"/>
          </w:rPr>
          <w:fldChar w:fldCharType="end"/>
        </w:r>
      </w:hyperlink>
    </w:p>
    <w:p w:rsidR="003A2BC4" w:rsidRPr="00EC08B5" w:rsidRDefault="00577C96" w:rsidP="00CC7D33">
      <w:pPr>
        <w:pStyle w:val="T2"/>
        <w:jc w:val="left"/>
        <w:rPr>
          <w:rFonts w:asciiTheme="minorHAnsi" w:hAnsiTheme="minorHAnsi" w:cstheme="minorHAnsi"/>
          <w:sz w:val="24"/>
          <w:szCs w:val="24"/>
        </w:rPr>
      </w:pPr>
      <w:hyperlink w:anchor="_Toc11922028" w:history="1">
        <w:r w:rsidR="003A2BC4" w:rsidRPr="00EC08B5">
          <w:rPr>
            <w:rStyle w:val="Kpr"/>
            <w:rFonts w:asciiTheme="minorHAnsi" w:hAnsiTheme="minorHAnsi" w:cstheme="minorHAnsi"/>
            <w:sz w:val="24"/>
            <w:szCs w:val="24"/>
          </w:rPr>
          <w:t>G.</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Kuruluş İçi Analiz</w:t>
        </w:r>
        <w:r w:rsidR="003A2BC4" w:rsidRPr="00EC08B5">
          <w:rPr>
            <w:rFonts w:asciiTheme="minorHAnsi" w:hAnsiTheme="minorHAnsi" w:cstheme="minorHAnsi"/>
            <w:webHidden/>
            <w:sz w:val="24"/>
            <w:szCs w:val="24"/>
          </w:rPr>
          <w:tab/>
        </w:r>
        <w:r w:rsidR="001D64E5" w:rsidRPr="00EC08B5">
          <w:rPr>
            <w:rFonts w:asciiTheme="minorHAnsi" w:hAnsiTheme="minorHAnsi" w:cstheme="minorHAnsi"/>
            <w:webHidden/>
            <w:sz w:val="24"/>
            <w:szCs w:val="24"/>
          </w:rPr>
          <w:t>26</w:t>
        </w:r>
      </w:hyperlink>
    </w:p>
    <w:p w:rsidR="003A2BC4" w:rsidRPr="00EC08B5" w:rsidRDefault="00577C96" w:rsidP="00CC7D33">
      <w:pPr>
        <w:pStyle w:val="T2"/>
        <w:jc w:val="left"/>
        <w:rPr>
          <w:rFonts w:asciiTheme="minorHAnsi" w:hAnsiTheme="minorHAnsi" w:cstheme="minorHAnsi"/>
          <w:sz w:val="24"/>
          <w:szCs w:val="24"/>
        </w:rPr>
      </w:pPr>
      <w:hyperlink w:anchor="_Toc11922029" w:history="1">
        <w:r w:rsidR="003A2BC4" w:rsidRPr="00EC08B5">
          <w:rPr>
            <w:rStyle w:val="Kpr"/>
            <w:rFonts w:asciiTheme="minorHAnsi" w:hAnsiTheme="minorHAnsi" w:cstheme="minorHAnsi"/>
            <w:sz w:val="24"/>
            <w:szCs w:val="24"/>
          </w:rPr>
          <w:t>H.</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PESTLE Analizi</w:t>
        </w:r>
        <w:r w:rsidR="003A2BC4" w:rsidRPr="00EC08B5">
          <w:rPr>
            <w:rFonts w:asciiTheme="minorHAnsi" w:hAnsiTheme="minorHAnsi" w:cstheme="minorHAnsi"/>
            <w:webHidden/>
            <w:sz w:val="24"/>
            <w:szCs w:val="24"/>
          </w:rPr>
          <w:tab/>
        </w:r>
        <w:r w:rsidR="00A95558" w:rsidRPr="00EC08B5">
          <w:rPr>
            <w:rFonts w:asciiTheme="minorHAnsi" w:hAnsiTheme="minorHAnsi" w:cstheme="minorHAnsi"/>
            <w:webHidden/>
            <w:sz w:val="24"/>
            <w:szCs w:val="24"/>
          </w:rPr>
          <w:t>3</w:t>
        </w:r>
        <w:r w:rsidR="00524282">
          <w:rPr>
            <w:rFonts w:asciiTheme="minorHAnsi" w:hAnsiTheme="minorHAnsi" w:cstheme="minorHAnsi"/>
            <w:webHidden/>
            <w:sz w:val="24"/>
            <w:szCs w:val="24"/>
          </w:rPr>
          <w:t>4</w:t>
        </w:r>
      </w:hyperlink>
    </w:p>
    <w:p w:rsidR="003A2BC4" w:rsidRPr="00EC08B5" w:rsidRDefault="00577C96" w:rsidP="00CC7D33">
      <w:pPr>
        <w:pStyle w:val="T2"/>
        <w:jc w:val="left"/>
        <w:rPr>
          <w:rFonts w:asciiTheme="minorHAnsi" w:hAnsiTheme="minorHAnsi" w:cstheme="minorHAnsi"/>
          <w:sz w:val="24"/>
          <w:szCs w:val="24"/>
        </w:rPr>
      </w:pPr>
      <w:hyperlink w:anchor="_Toc11922030" w:history="1">
        <w:r w:rsidR="003A2BC4" w:rsidRPr="00EC08B5">
          <w:rPr>
            <w:rStyle w:val="Kpr"/>
            <w:rFonts w:asciiTheme="minorHAnsi" w:hAnsiTheme="minorHAnsi" w:cstheme="minorHAnsi"/>
            <w:sz w:val="24"/>
            <w:szCs w:val="24"/>
          </w:rPr>
          <w:t>İ.</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GZFT Analizi</w:t>
        </w:r>
        <w:r w:rsidR="003A2BC4" w:rsidRPr="00EC08B5">
          <w:rPr>
            <w:rFonts w:asciiTheme="minorHAnsi" w:hAnsiTheme="minorHAnsi" w:cstheme="minorHAnsi"/>
            <w:webHidden/>
            <w:sz w:val="24"/>
            <w:szCs w:val="24"/>
          </w:rPr>
          <w:tab/>
        </w:r>
        <w:r w:rsidR="009605AF" w:rsidRPr="00EC08B5">
          <w:rPr>
            <w:rFonts w:asciiTheme="minorHAnsi" w:hAnsiTheme="minorHAnsi" w:cstheme="minorHAnsi"/>
            <w:webHidden/>
            <w:sz w:val="24"/>
            <w:szCs w:val="24"/>
          </w:rPr>
          <w:t>3</w:t>
        </w:r>
        <w:r w:rsidR="00524282">
          <w:rPr>
            <w:rFonts w:asciiTheme="minorHAnsi" w:hAnsiTheme="minorHAnsi" w:cstheme="minorHAnsi"/>
            <w:webHidden/>
            <w:sz w:val="24"/>
            <w:szCs w:val="24"/>
          </w:rPr>
          <w:t>5</w:t>
        </w:r>
      </w:hyperlink>
    </w:p>
    <w:p w:rsidR="003A2BC4" w:rsidRPr="00EC08B5" w:rsidRDefault="00577C96" w:rsidP="00CC7D33">
      <w:pPr>
        <w:pStyle w:val="T2"/>
        <w:jc w:val="left"/>
        <w:rPr>
          <w:rFonts w:asciiTheme="minorHAnsi" w:hAnsiTheme="minorHAnsi" w:cstheme="minorHAnsi"/>
          <w:sz w:val="24"/>
          <w:szCs w:val="24"/>
        </w:rPr>
      </w:pPr>
      <w:hyperlink w:anchor="_Toc11922031" w:history="1">
        <w:r w:rsidR="003A2BC4" w:rsidRPr="00EC08B5">
          <w:rPr>
            <w:rStyle w:val="Kpr"/>
            <w:rFonts w:asciiTheme="minorHAnsi" w:hAnsiTheme="minorHAnsi" w:cstheme="minorHAnsi"/>
            <w:sz w:val="24"/>
            <w:szCs w:val="24"/>
          </w:rPr>
          <w:t>J.</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Tespitler ve İhtiyaçların Belirlenmesi</w:t>
        </w:r>
        <w:r w:rsidR="003A2BC4" w:rsidRPr="00EC08B5">
          <w:rPr>
            <w:rFonts w:asciiTheme="minorHAnsi" w:hAnsiTheme="minorHAnsi" w:cstheme="minorHAnsi"/>
            <w:webHidden/>
            <w:sz w:val="24"/>
            <w:szCs w:val="24"/>
          </w:rPr>
          <w:tab/>
        </w:r>
        <w:r w:rsidR="009605AF" w:rsidRPr="00EC08B5">
          <w:rPr>
            <w:rFonts w:asciiTheme="minorHAnsi" w:hAnsiTheme="minorHAnsi" w:cstheme="minorHAnsi"/>
            <w:webHidden/>
            <w:sz w:val="24"/>
            <w:szCs w:val="24"/>
          </w:rPr>
          <w:t>38</w:t>
        </w:r>
      </w:hyperlink>
    </w:p>
    <w:p w:rsidR="003A2BC4" w:rsidRPr="00EC08B5" w:rsidRDefault="00577C96" w:rsidP="00CC7D33">
      <w:pPr>
        <w:pStyle w:val="T1"/>
        <w:tabs>
          <w:tab w:val="left" w:pos="440"/>
          <w:tab w:val="right" w:leader="dot" w:pos="9344"/>
        </w:tabs>
        <w:jc w:val="left"/>
        <w:rPr>
          <w:rFonts w:asciiTheme="minorHAnsi" w:eastAsiaTheme="minorEastAsia" w:hAnsiTheme="minorHAnsi" w:cstheme="minorHAnsi"/>
          <w:noProof/>
        </w:rPr>
      </w:pPr>
      <w:hyperlink w:anchor="_Toc11922032" w:history="1">
        <w:r w:rsidR="003A2BC4" w:rsidRPr="00EC08B5">
          <w:rPr>
            <w:rStyle w:val="Kpr"/>
            <w:rFonts w:asciiTheme="minorHAnsi" w:hAnsiTheme="minorHAnsi" w:cstheme="minorHAnsi"/>
            <w:noProof/>
          </w:rPr>
          <w:t>3.</w:t>
        </w:r>
        <w:r w:rsidR="003A2BC4" w:rsidRPr="00EC08B5">
          <w:rPr>
            <w:rFonts w:asciiTheme="minorHAnsi" w:eastAsiaTheme="minorEastAsia" w:hAnsiTheme="minorHAnsi" w:cstheme="minorHAnsi"/>
            <w:noProof/>
          </w:rPr>
          <w:tab/>
        </w:r>
        <w:r w:rsidR="003A2BC4" w:rsidRPr="00EC08B5">
          <w:rPr>
            <w:rStyle w:val="Kpr"/>
            <w:rFonts w:asciiTheme="minorHAnsi" w:hAnsiTheme="minorHAnsi" w:cstheme="minorHAnsi"/>
            <w:noProof/>
          </w:rPr>
          <w:t>Geleceğe bakış</w:t>
        </w:r>
        <w:r w:rsidR="003A2BC4" w:rsidRPr="00EC08B5">
          <w:rPr>
            <w:rFonts w:asciiTheme="minorHAnsi" w:hAnsiTheme="minorHAnsi" w:cstheme="minorHAnsi"/>
            <w:noProof/>
            <w:webHidden/>
          </w:rPr>
          <w:tab/>
        </w:r>
        <w:r w:rsidR="009605AF" w:rsidRPr="00EC08B5">
          <w:rPr>
            <w:rFonts w:asciiTheme="minorHAnsi" w:hAnsiTheme="minorHAnsi" w:cstheme="minorHAnsi"/>
            <w:noProof/>
            <w:webHidden/>
          </w:rPr>
          <w:t>38</w:t>
        </w:r>
      </w:hyperlink>
    </w:p>
    <w:p w:rsidR="003A2BC4" w:rsidRPr="00EC08B5" w:rsidRDefault="00577C96" w:rsidP="004D6E74">
      <w:pPr>
        <w:pStyle w:val="T2"/>
        <w:ind w:left="0"/>
        <w:jc w:val="left"/>
        <w:rPr>
          <w:rFonts w:asciiTheme="minorHAnsi" w:hAnsiTheme="minorHAnsi" w:cstheme="minorHAnsi"/>
          <w:sz w:val="24"/>
          <w:szCs w:val="24"/>
        </w:rPr>
      </w:pPr>
      <w:hyperlink w:anchor="_Toc11922033" w:history="1">
        <w:r w:rsidR="003A2BC4" w:rsidRPr="00EC08B5">
          <w:rPr>
            <w:rStyle w:val="Kpr"/>
            <w:rFonts w:asciiTheme="minorHAnsi" w:hAnsiTheme="minorHAnsi" w:cstheme="minorHAnsi"/>
            <w:sz w:val="24"/>
            <w:szCs w:val="24"/>
          </w:rPr>
          <w:t>Misyon, Vizyon ve Temel Değerler</w:t>
        </w:r>
        <w:r w:rsidR="003A2BC4" w:rsidRPr="00EC08B5">
          <w:rPr>
            <w:rFonts w:asciiTheme="minorHAnsi" w:hAnsiTheme="minorHAnsi" w:cstheme="minorHAnsi"/>
            <w:webHidden/>
            <w:sz w:val="24"/>
            <w:szCs w:val="24"/>
          </w:rPr>
          <w:tab/>
        </w:r>
        <w:r w:rsidR="009605AF" w:rsidRPr="00EC08B5">
          <w:rPr>
            <w:rFonts w:asciiTheme="minorHAnsi" w:hAnsiTheme="minorHAnsi" w:cstheme="minorHAnsi"/>
            <w:webHidden/>
            <w:sz w:val="24"/>
            <w:szCs w:val="24"/>
          </w:rPr>
          <w:t>3</w:t>
        </w:r>
        <w:r w:rsidR="000331F2">
          <w:rPr>
            <w:rFonts w:asciiTheme="minorHAnsi" w:hAnsiTheme="minorHAnsi" w:cstheme="minorHAnsi"/>
            <w:webHidden/>
            <w:sz w:val="24"/>
            <w:szCs w:val="24"/>
          </w:rPr>
          <w:t>9</w:t>
        </w:r>
      </w:hyperlink>
    </w:p>
    <w:p w:rsidR="003A2BC4" w:rsidRPr="00EC08B5" w:rsidRDefault="00577C96" w:rsidP="00CC7D33">
      <w:pPr>
        <w:pStyle w:val="T1"/>
        <w:tabs>
          <w:tab w:val="right" w:leader="dot" w:pos="9344"/>
        </w:tabs>
        <w:jc w:val="left"/>
        <w:rPr>
          <w:rFonts w:asciiTheme="minorHAnsi" w:eastAsiaTheme="minorEastAsia" w:hAnsiTheme="minorHAnsi" w:cstheme="minorHAnsi"/>
          <w:noProof/>
        </w:rPr>
      </w:pPr>
      <w:hyperlink w:anchor="_Toc11922034" w:history="1">
        <w:r w:rsidR="003A2BC4" w:rsidRPr="00EC08B5">
          <w:rPr>
            <w:rStyle w:val="Kpr"/>
            <w:rFonts w:asciiTheme="minorHAnsi" w:hAnsiTheme="minorHAnsi" w:cstheme="minorHAnsi"/>
            <w:iCs/>
            <w:noProof/>
          </w:rPr>
          <w:t>Misyonumuz:</w:t>
        </w:r>
        <w:r w:rsidR="003A2BC4" w:rsidRPr="00EC08B5">
          <w:rPr>
            <w:rFonts w:asciiTheme="minorHAnsi" w:hAnsiTheme="minorHAnsi" w:cstheme="minorHAnsi"/>
            <w:noProof/>
            <w:webHidden/>
          </w:rPr>
          <w:tab/>
        </w:r>
        <w:r w:rsidR="009605AF" w:rsidRPr="00EC08B5">
          <w:rPr>
            <w:rFonts w:asciiTheme="minorHAnsi" w:hAnsiTheme="minorHAnsi" w:cstheme="minorHAnsi"/>
            <w:noProof/>
            <w:webHidden/>
          </w:rPr>
          <w:t>3</w:t>
        </w:r>
        <w:r w:rsidR="000331F2">
          <w:rPr>
            <w:rFonts w:asciiTheme="minorHAnsi" w:hAnsiTheme="minorHAnsi" w:cstheme="minorHAnsi"/>
            <w:noProof/>
            <w:webHidden/>
          </w:rPr>
          <w:t>9</w:t>
        </w:r>
      </w:hyperlink>
    </w:p>
    <w:p w:rsidR="003A2BC4" w:rsidRPr="00EC08B5" w:rsidRDefault="00577C96" w:rsidP="00CC7D33">
      <w:pPr>
        <w:pStyle w:val="T1"/>
        <w:tabs>
          <w:tab w:val="right" w:leader="dot" w:pos="9344"/>
        </w:tabs>
        <w:jc w:val="left"/>
        <w:rPr>
          <w:rFonts w:asciiTheme="minorHAnsi" w:eastAsiaTheme="minorEastAsia" w:hAnsiTheme="minorHAnsi" w:cstheme="minorHAnsi"/>
          <w:noProof/>
        </w:rPr>
      </w:pPr>
      <w:hyperlink w:anchor="_Toc11922035" w:history="1">
        <w:r w:rsidR="003A2BC4" w:rsidRPr="00EC08B5">
          <w:rPr>
            <w:rStyle w:val="Kpr"/>
            <w:rFonts w:asciiTheme="minorHAnsi" w:hAnsiTheme="minorHAnsi" w:cstheme="minorHAnsi"/>
            <w:iCs/>
            <w:noProof/>
          </w:rPr>
          <w:t>Vizyonumuz:</w:t>
        </w:r>
        <w:r w:rsidR="003A2BC4" w:rsidRPr="00EC08B5">
          <w:rPr>
            <w:rFonts w:asciiTheme="minorHAnsi" w:hAnsiTheme="minorHAnsi" w:cstheme="minorHAnsi"/>
            <w:noProof/>
            <w:webHidden/>
          </w:rPr>
          <w:tab/>
        </w:r>
        <w:r w:rsidR="009605AF" w:rsidRPr="00EC08B5">
          <w:rPr>
            <w:rFonts w:asciiTheme="minorHAnsi" w:hAnsiTheme="minorHAnsi" w:cstheme="minorHAnsi"/>
            <w:noProof/>
            <w:webHidden/>
          </w:rPr>
          <w:t>39</w:t>
        </w:r>
      </w:hyperlink>
    </w:p>
    <w:p w:rsidR="003A2BC4" w:rsidRPr="00EC08B5" w:rsidRDefault="00577C96" w:rsidP="00CC7D33">
      <w:pPr>
        <w:pStyle w:val="T1"/>
        <w:tabs>
          <w:tab w:val="right" w:leader="dot" w:pos="9344"/>
        </w:tabs>
        <w:jc w:val="left"/>
        <w:rPr>
          <w:rFonts w:asciiTheme="minorHAnsi" w:eastAsiaTheme="minorEastAsia" w:hAnsiTheme="minorHAnsi" w:cstheme="minorHAnsi"/>
          <w:noProof/>
        </w:rPr>
      </w:pPr>
      <w:hyperlink w:anchor="_Toc11922036" w:history="1">
        <w:r w:rsidR="003A2BC4" w:rsidRPr="00EC08B5">
          <w:rPr>
            <w:rStyle w:val="Kpr"/>
            <w:rFonts w:asciiTheme="minorHAnsi" w:hAnsiTheme="minorHAnsi" w:cstheme="minorHAnsi"/>
            <w:iCs/>
            <w:noProof/>
          </w:rPr>
          <w:t>Temel Değerlerimiz:</w:t>
        </w:r>
        <w:r w:rsidR="003A2BC4" w:rsidRPr="00EC08B5">
          <w:rPr>
            <w:rFonts w:asciiTheme="minorHAnsi" w:hAnsiTheme="minorHAnsi" w:cstheme="minorHAnsi"/>
            <w:noProof/>
            <w:webHidden/>
          </w:rPr>
          <w:tab/>
        </w:r>
        <w:r w:rsidR="00227BAA">
          <w:rPr>
            <w:rFonts w:asciiTheme="minorHAnsi" w:hAnsiTheme="minorHAnsi" w:cstheme="minorHAnsi"/>
            <w:noProof/>
            <w:webHidden/>
          </w:rPr>
          <w:t>40</w:t>
        </w:r>
      </w:hyperlink>
    </w:p>
    <w:p w:rsidR="003A2BC4" w:rsidRPr="00EC08B5" w:rsidRDefault="00577C96" w:rsidP="00CC7D33">
      <w:pPr>
        <w:pStyle w:val="T1"/>
        <w:tabs>
          <w:tab w:val="right" w:leader="dot" w:pos="9344"/>
        </w:tabs>
        <w:jc w:val="left"/>
        <w:rPr>
          <w:rFonts w:asciiTheme="minorHAnsi" w:eastAsiaTheme="minorEastAsia" w:hAnsiTheme="minorHAnsi" w:cstheme="minorHAnsi"/>
          <w:noProof/>
        </w:rPr>
      </w:pPr>
      <w:hyperlink w:anchor="_Toc11922037" w:history="1">
        <w:r w:rsidR="003A2BC4" w:rsidRPr="00EC08B5">
          <w:rPr>
            <w:rStyle w:val="Kpr"/>
            <w:rFonts w:asciiTheme="minorHAnsi" w:hAnsiTheme="minorHAnsi" w:cstheme="minorHAnsi"/>
            <w:noProof/>
          </w:rPr>
          <w:t>Amaç ve Hedeflere İlişkin Mimari</w:t>
        </w:r>
        <w:r w:rsidR="003A2BC4" w:rsidRPr="00EC08B5">
          <w:rPr>
            <w:rFonts w:asciiTheme="minorHAnsi" w:hAnsiTheme="minorHAnsi" w:cstheme="minorHAnsi"/>
            <w:noProof/>
            <w:webHidden/>
          </w:rPr>
          <w:tab/>
        </w:r>
        <w:r w:rsidR="009605AF" w:rsidRPr="00EC08B5">
          <w:rPr>
            <w:rFonts w:asciiTheme="minorHAnsi" w:hAnsiTheme="minorHAnsi" w:cstheme="minorHAnsi"/>
            <w:noProof/>
            <w:webHidden/>
          </w:rPr>
          <w:t>4</w:t>
        </w:r>
        <w:r w:rsidR="00227BAA">
          <w:rPr>
            <w:rFonts w:asciiTheme="minorHAnsi" w:hAnsiTheme="minorHAnsi" w:cstheme="minorHAnsi"/>
            <w:noProof/>
            <w:webHidden/>
          </w:rPr>
          <w:t>1</w:t>
        </w:r>
      </w:hyperlink>
    </w:p>
    <w:p w:rsidR="003A2BC4" w:rsidRPr="00EC08B5" w:rsidRDefault="00577C96" w:rsidP="00CC7D33">
      <w:pPr>
        <w:pStyle w:val="T2"/>
        <w:jc w:val="left"/>
        <w:rPr>
          <w:rFonts w:asciiTheme="minorHAnsi" w:hAnsiTheme="minorHAnsi" w:cstheme="minorHAnsi"/>
          <w:sz w:val="24"/>
          <w:szCs w:val="24"/>
        </w:rPr>
      </w:pPr>
      <w:hyperlink w:anchor="_Toc11922038" w:history="1">
        <w:r w:rsidR="003A2BC4" w:rsidRPr="00EC08B5">
          <w:rPr>
            <w:rStyle w:val="Kpr"/>
            <w:rFonts w:asciiTheme="minorHAnsi" w:hAnsiTheme="minorHAnsi" w:cstheme="minorHAnsi"/>
            <w:sz w:val="24"/>
            <w:szCs w:val="24"/>
          </w:rPr>
          <w:t>Amaç, Hedef, Gösterge ve Stratejiler</w:t>
        </w:r>
        <w:r w:rsidR="003A2BC4" w:rsidRPr="00EC08B5">
          <w:rPr>
            <w:rFonts w:asciiTheme="minorHAnsi" w:hAnsiTheme="minorHAnsi" w:cstheme="minorHAnsi"/>
            <w:webHidden/>
            <w:sz w:val="24"/>
            <w:szCs w:val="24"/>
          </w:rPr>
          <w:tab/>
        </w:r>
        <w:r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_Toc11922038 \h </w:instrText>
        </w:r>
        <w:r w:rsidRPr="00EC08B5">
          <w:rPr>
            <w:rFonts w:asciiTheme="minorHAnsi" w:hAnsiTheme="minorHAnsi" w:cstheme="minorHAnsi"/>
            <w:webHidden/>
            <w:sz w:val="24"/>
            <w:szCs w:val="24"/>
          </w:rPr>
        </w:r>
        <w:r w:rsidRPr="00EC08B5">
          <w:rPr>
            <w:rFonts w:asciiTheme="minorHAnsi" w:hAnsiTheme="minorHAnsi" w:cstheme="minorHAnsi"/>
            <w:webHidden/>
            <w:sz w:val="24"/>
            <w:szCs w:val="24"/>
          </w:rPr>
          <w:fldChar w:fldCharType="separate"/>
        </w:r>
        <w:r w:rsidR="00512A8C">
          <w:rPr>
            <w:rFonts w:asciiTheme="minorHAnsi" w:hAnsiTheme="minorHAnsi" w:cstheme="minorHAnsi"/>
            <w:webHidden/>
            <w:sz w:val="24"/>
            <w:szCs w:val="24"/>
          </w:rPr>
          <w:t>55</w:t>
        </w:r>
        <w:r w:rsidRPr="00EC08B5">
          <w:rPr>
            <w:rFonts w:asciiTheme="minorHAnsi" w:hAnsiTheme="minorHAnsi" w:cstheme="minorHAnsi"/>
            <w:webHidden/>
            <w:sz w:val="24"/>
            <w:szCs w:val="24"/>
          </w:rPr>
          <w:fldChar w:fldCharType="end"/>
        </w:r>
      </w:hyperlink>
    </w:p>
    <w:p w:rsidR="003A2BC4" w:rsidRPr="00EC08B5" w:rsidRDefault="00577C96" w:rsidP="00CC7D33">
      <w:pPr>
        <w:pStyle w:val="T1"/>
        <w:tabs>
          <w:tab w:val="left" w:pos="440"/>
          <w:tab w:val="right" w:leader="dot" w:pos="9344"/>
        </w:tabs>
        <w:jc w:val="left"/>
        <w:rPr>
          <w:rFonts w:asciiTheme="minorHAnsi" w:eastAsiaTheme="minorEastAsia" w:hAnsiTheme="minorHAnsi" w:cstheme="minorHAnsi"/>
          <w:noProof/>
        </w:rPr>
      </w:pPr>
      <w:hyperlink w:anchor="_Toc11922039" w:history="1">
        <w:r w:rsidR="003A2BC4" w:rsidRPr="00EC08B5">
          <w:rPr>
            <w:rStyle w:val="Kpr"/>
            <w:rFonts w:asciiTheme="minorHAnsi" w:hAnsiTheme="minorHAnsi" w:cstheme="minorHAnsi"/>
            <w:noProof/>
          </w:rPr>
          <w:t>4.</w:t>
        </w:r>
        <w:r w:rsidR="003A2BC4" w:rsidRPr="00EC08B5">
          <w:rPr>
            <w:rFonts w:asciiTheme="minorHAnsi" w:eastAsiaTheme="minorEastAsia" w:hAnsiTheme="minorHAnsi" w:cstheme="minorHAnsi"/>
            <w:noProof/>
          </w:rPr>
          <w:tab/>
        </w:r>
        <w:r w:rsidR="003A2BC4" w:rsidRPr="00EC08B5">
          <w:rPr>
            <w:rStyle w:val="Kpr"/>
            <w:rFonts w:asciiTheme="minorHAnsi" w:hAnsiTheme="minorHAnsi" w:cstheme="minorHAnsi"/>
            <w:noProof/>
          </w:rPr>
          <w:t>Maliyetlendirme</w:t>
        </w:r>
        <w:r w:rsidR="003A2BC4" w:rsidRPr="00EC08B5">
          <w:rPr>
            <w:rFonts w:asciiTheme="minorHAnsi" w:hAnsiTheme="minorHAnsi" w:cstheme="minorHAnsi"/>
            <w:noProof/>
            <w:webHidden/>
          </w:rPr>
          <w:tab/>
        </w:r>
        <w:r w:rsidR="00227BAA">
          <w:rPr>
            <w:rFonts w:asciiTheme="minorHAnsi" w:hAnsiTheme="minorHAnsi" w:cstheme="minorHAnsi"/>
            <w:noProof/>
            <w:webHidden/>
          </w:rPr>
          <w:t>71</w:t>
        </w:r>
      </w:hyperlink>
    </w:p>
    <w:p w:rsidR="003A2BC4" w:rsidRPr="00EC08B5" w:rsidRDefault="00577C96" w:rsidP="00CC7D33">
      <w:pPr>
        <w:pStyle w:val="T1"/>
        <w:tabs>
          <w:tab w:val="left" w:pos="440"/>
          <w:tab w:val="right" w:leader="dot" w:pos="9344"/>
        </w:tabs>
        <w:jc w:val="left"/>
        <w:rPr>
          <w:rFonts w:asciiTheme="minorHAnsi" w:eastAsiaTheme="minorEastAsia" w:hAnsiTheme="minorHAnsi" w:cstheme="minorHAnsi"/>
          <w:noProof/>
        </w:rPr>
      </w:pPr>
      <w:hyperlink w:anchor="_Toc11922040" w:history="1">
        <w:r w:rsidR="003A2BC4" w:rsidRPr="00EC08B5">
          <w:rPr>
            <w:rStyle w:val="Kpr"/>
            <w:rFonts w:asciiTheme="minorHAnsi" w:hAnsiTheme="minorHAnsi" w:cstheme="minorHAnsi"/>
            <w:noProof/>
          </w:rPr>
          <w:t>5.</w:t>
        </w:r>
        <w:r w:rsidR="003A2BC4" w:rsidRPr="00EC08B5">
          <w:rPr>
            <w:rFonts w:asciiTheme="minorHAnsi" w:eastAsiaTheme="minorEastAsia" w:hAnsiTheme="minorHAnsi" w:cstheme="minorHAnsi"/>
            <w:noProof/>
          </w:rPr>
          <w:tab/>
        </w:r>
        <w:r w:rsidR="003A2BC4" w:rsidRPr="00EC08B5">
          <w:rPr>
            <w:rStyle w:val="Kpr"/>
            <w:rFonts w:asciiTheme="minorHAnsi" w:hAnsiTheme="minorHAnsi" w:cstheme="minorHAnsi"/>
            <w:noProof/>
          </w:rPr>
          <w:t>İzleme ve Değerlendirme</w:t>
        </w:r>
        <w:r w:rsidR="003A2BC4" w:rsidRPr="00EC08B5">
          <w:rPr>
            <w:rFonts w:asciiTheme="minorHAnsi" w:hAnsiTheme="minorHAnsi" w:cstheme="minorHAnsi"/>
            <w:noProof/>
            <w:webHidden/>
          </w:rPr>
          <w:tab/>
        </w:r>
        <w:r w:rsidR="00227BAA">
          <w:rPr>
            <w:rFonts w:asciiTheme="minorHAnsi" w:hAnsiTheme="minorHAnsi" w:cstheme="minorHAnsi"/>
            <w:noProof/>
            <w:webHidden/>
          </w:rPr>
          <w:t>74</w:t>
        </w:r>
      </w:hyperlink>
    </w:p>
    <w:p w:rsidR="00A66087" w:rsidRDefault="00A66087" w:rsidP="00CC7D33">
      <w:pPr>
        <w:pStyle w:val="T2"/>
        <w:jc w:val="left"/>
      </w:pPr>
    </w:p>
    <w:p w:rsidR="003A2BC4" w:rsidRPr="00EC08B5" w:rsidRDefault="00577C96" w:rsidP="00CC7D33">
      <w:pPr>
        <w:pStyle w:val="T2"/>
        <w:jc w:val="left"/>
        <w:rPr>
          <w:rFonts w:asciiTheme="minorHAnsi" w:hAnsiTheme="minorHAnsi" w:cstheme="minorHAnsi"/>
          <w:sz w:val="24"/>
          <w:szCs w:val="24"/>
        </w:rPr>
      </w:pPr>
      <w:hyperlink w:anchor="_Toc11922041" w:history="1">
        <w:r w:rsidR="006E289A" w:rsidRPr="00EC08B5">
          <w:rPr>
            <w:rStyle w:val="Kpr"/>
            <w:rFonts w:asciiTheme="minorHAnsi" w:hAnsiTheme="minorHAnsi" w:cstheme="minorHAnsi"/>
            <w:sz w:val="24"/>
            <w:szCs w:val="24"/>
          </w:rPr>
          <w:t>Melikgazi</w:t>
        </w:r>
        <w:r w:rsidR="003A2BC4" w:rsidRPr="00EC08B5">
          <w:rPr>
            <w:rStyle w:val="Kpr"/>
            <w:rFonts w:asciiTheme="minorHAnsi" w:hAnsiTheme="minorHAnsi" w:cstheme="minorHAnsi"/>
            <w:sz w:val="24"/>
            <w:szCs w:val="24"/>
          </w:rPr>
          <w:t xml:space="preserve"> İl</w:t>
        </w:r>
        <w:r w:rsidR="006E289A" w:rsidRPr="00EC08B5">
          <w:rPr>
            <w:rStyle w:val="Kpr"/>
            <w:rFonts w:asciiTheme="minorHAnsi" w:hAnsiTheme="minorHAnsi" w:cstheme="minorHAnsi"/>
            <w:sz w:val="24"/>
            <w:szCs w:val="24"/>
          </w:rPr>
          <w:t xml:space="preserve">çe </w:t>
        </w:r>
        <w:r w:rsidR="003A2BC4" w:rsidRPr="00EC08B5">
          <w:rPr>
            <w:rStyle w:val="Kpr"/>
            <w:rFonts w:asciiTheme="minorHAnsi" w:hAnsiTheme="minorHAnsi" w:cstheme="minorHAnsi"/>
            <w:sz w:val="24"/>
            <w:szCs w:val="24"/>
          </w:rPr>
          <w:t>Mem 2019-2023 Stratejik Planı İzleme ve Değerlendirme Modeli</w:t>
        </w:r>
        <w:r w:rsidR="003A2BC4" w:rsidRPr="00EC08B5">
          <w:rPr>
            <w:rFonts w:asciiTheme="minorHAnsi" w:hAnsiTheme="minorHAnsi" w:cstheme="minorHAnsi"/>
            <w:webHidden/>
            <w:sz w:val="24"/>
            <w:szCs w:val="24"/>
          </w:rPr>
          <w:tab/>
        </w:r>
        <w:r w:rsidR="000C3284">
          <w:rPr>
            <w:rFonts w:asciiTheme="minorHAnsi" w:hAnsiTheme="minorHAnsi" w:cstheme="minorHAnsi"/>
            <w:webHidden/>
            <w:sz w:val="24"/>
            <w:szCs w:val="24"/>
          </w:rPr>
          <w:t>74</w:t>
        </w:r>
      </w:hyperlink>
    </w:p>
    <w:p w:rsidR="003A2BC4" w:rsidRPr="00EC08B5" w:rsidRDefault="00577C96" w:rsidP="00CC7D33">
      <w:pPr>
        <w:pStyle w:val="T2"/>
        <w:jc w:val="left"/>
        <w:rPr>
          <w:rFonts w:asciiTheme="minorHAnsi" w:hAnsiTheme="minorHAnsi" w:cstheme="minorHAnsi"/>
          <w:sz w:val="24"/>
          <w:szCs w:val="24"/>
        </w:rPr>
      </w:pPr>
      <w:hyperlink w:anchor="_Toc11922042" w:history="1">
        <w:r w:rsidR="003A2BC4" w:rsidRPr="00EC08B5">
          <w:rPr>
            <w:rStyle w:val="Kpr"/>
            <w:rFonts w:asciiTheme="minorHAnsi" w:hAnsiTheme="minorHAnsi" w:cstheme="minorHAnsi"/>
            <w:sz w:val="24"/>
            <w:szCs w:val="24"/>
          </w:rPr>
          <w:t>İzleme ve Değerlendirme Sürecinin İşleyişi</w:t>
        </w:r>
        <w:r w:rsidR="003A2BC4" w:rsidRPr="00EC08B5">
          <w:rPr>
            <w:rFonts w:asciiTheme="minorHAnsi" w:hAnsiTheme="minorHAnsi" w:cstheme="minorHAnsi"/>
            <w:webHidden/>
            <w:sz w:val="24"/>
            <w:szCs w:val="24"/>
          </w:rPr>
          <w:tab/>
        </w:r>
        <w:r w:rsidR="000C3284">
          <w:rPr>
            <w:rFonts w:asciiTheme="minorHAnsi" w:hAnsiTheme="minorHAnsi" w:cstheme="minorHAnsi"/>
            <w:webHidden/>
            <w:sz w:val="24"/>
            <w:szCs w:val="24"/>
          </w:rPr>
          <w:t>74</w:t>
        </w:r>
      </w:hyperlink>
    </w:p>
    <w:p w:rsidR="003A2BC4" w:rsidRPr="00EC08B5" w:rsidRDefault="00577C96" w:rsidP="00CC7D33">
      <w:pPr>
        <w:pStyle w:val="T2"/>
        <w:jc w:val="left"/>
        <w:rPr>
          <w:rFonts w:asciiTheme="minorHAnsi" w:hAnsiTheme="minorHAnsi" w:cstheme="minorHAnsi"/>
          <w:sz w:val="24"/>
          <w:szCs w:val="24"/>
        </w:rPr>
      </w:pPr>
      <w:hyperlink w:anchor="_Toc11922043" w:history="1">
        <w:r w:rsidR="003A2BC4" w:rsidRPr="00EC08B5">
          <w:rPr>
            <w:rStyle w:val="Kpr"/>
            <w:rFonts w:asciiTheme="minorHAnsi" w:hAnsiTheme="minorHAnsi" w:cstheme="minorHAnsi"/>
            <w:sz w:val="24"/>
            <w:szCs w:val="24"/>
          </w:rPr>
          <w:t>Stratejik Plan İzleme ve Değerlendirme Modülü</w:t>
        </w:r>
        <w:r w:rsidR="003A2BC4" w:rsidRPr="00EC08B5">
          <w:rPr>
            <w:rFonts w:asciiTheme="minorHAnsi" w:hAnsiTheme="minorHAnsi" w:cstheme="minorHAnsi"/>
            <w:webHidden/>
            <w:sz w:val="24"/>
            <w:szCs w:val="24"/>
          </w:rPr>
          <w:tab/>
        </w:r>
        <w:r w:rsidR="000C3284">
          <w:rPr>
            <w:rFonts w:asciiTheme="minorHAnsi" w:hAnsiTheme="minorHAnsi" w:cstheme="minorHAnsi"/>
            <w:webHidden/>
            <w:sz w:val="24"/>
            <w:szCs w:val="24"/>
          </w:rPr>
          <w:t>75</w:t>
        </w:r>
      </w:hyperlink>
    </w:p>
    <w:p w:rsidR="003A2BC4" w:rsidRPr="00EC08B5" w:rsidRDefault="00577C96" w:rsidP="00CC7D33">
      <w:pPr>
        <w:pStyle w:val="T2"/>
        <w:jc w:val="left"/>
        <w:rPr>
          <w:rFonts w:asciiTheme="minorHAnsi" w:hAnsiTheme="minorHAnsi" w:cstheme="minorHAnsi"/>
          <w:sz w:val="24"/>
          <w:szCs w:val="24"/>
        </w:rPr>
      </w:pPr>
      <w:hyperlink w:anchor="_Toc11922044" w:history="1">
        <w:r w:rsidR="003A2BC4" w:rsidRPr="00EC08B5">
          <w:rPr>
            <w:rStyle w:val="Kpr"/>
            <w:rFonts w:asciiTheme="minorHAnsi" w:hAnsiTheme="minorHAnsi" w:cstheme="minorHAnsi"/>
            <w:sz w:val="24"/>
            <w:szCs w:val="24"/>
          </w:rPr>
          <w:t>Birim Sorumlulukları</w:t>
        </w:r>
        <w:r w:rsidR="003A2BC4" w:rsidRPr="00EC08B5">
          <w:rPr>
            <w:rFonts w:asciiTheme="minorHAnsi" w:hAnsiTheme="minorHAnsi" w:cstheme="minorHAnsi"/>
            <w:webHidden/>
            <w:sz w:val="24"/>
            <w:szCs w:val="24"/>
          </w:rPr>
          <w:tab/>
        </w:r>
        <w:r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_Toc11922044 \h </w:instrText>
        </w:r>
        <w:r w:rsidRPr="00EC08B5">
          <w:rPr>
            <w:rFonts w:asciiTheme="minorHAnsi" w:hAnsiTheme="minorHAnsi" w:cstheme="minorHAnsi"/>
            <w:webHidden/>
            <w:sz w:val="24"/>
            <w:szCs w:val="24"/>
          </w:rPr>
        </w:r>
        <w:r w:rsidRPr="00EC08B5">
          <w:rPr>
            <w:rFonts w:asciiTheme="minorHAnsi" w:hAnsiTheme="minorHAnsi" w:cstheme="minorHAnsi"/>
            <w:webHidden/>
            <w:sz w:val="24"/>
            <w:szCs w:val="24"/>
          </w:rPr>
          <w:fldChar w:fldCharType="separate"/>
        </w:r>
        <w:r w:rsidR="00512A8C">
          <w:rPr>
            <w:rFonts w:asciiTheme="minorHAnsi" w:hAnsiTheme="minorHAnsi" w:cstheme="minorHAnsi"/>
            <w:webHidden/>
            <w:sz w:val="24"/>
            <w:szCs w:val="24"/>
          </w:rPr>
          <w:t>87</w:t>
        </w:r>
        <w:r w:rsidRPr="00EC08B5">
          <w:rPr>
            <w:rFonts w:asciiTheme="minorHAnsi" w:hAnsiTheme="minorHAnsi" w:cstheme="minorHAnsi"/>
            <w:webHidden/>
            <w:sz w:val="24"/>
            <w:szCs w:val="24"/>
          </w:rPr>
          <w:fldChar w:fldCharType="end"/>
        </w:r>
      </w:hyperlink>
    </w:p>
    <w:p w:rsidR="003A2BC4" w:rsidRPr="00EC08B5" w:rsidRDefault="00577C96" w:rsidP="00CC7D33">
      <w:pPr>
        <w:pStyle w:val="T2"/>
        <w:jc w:val="left"/>
        <w:rPr>
          <w:rFonts w:asciiTheme="minorHAnsi" w:hAnsiTheme="minorHAnsi" w:cstheme="minorHAnsi"/>
          <w:sz w:val="24"/>
          <w:szCs w:val="24"/>
        </w:rPr>
      </w:pPr>
      <w:hyperlink w:anchor="_Toc11922045" w:history="1">
        <w:r w:rsidR="003A2BC4" w:rsidRPr="00EC08B5">
          <w:rPr>
            <w:rStyle w:val="Kpr"/>
            <w:rFonts w:asciiTheme="minorHAnsi" w:hAnsiTheme="minorHAnsi" w:cstheme="minorHAnsi"/>
            <w:sz w:val="24"/>
            <w:szCs w:val="24"/>
          </w:rPr>
          <w:t>Performans Göstergeleri Bilgileri</w:t>
        </w:r>
        <w:r w:rsidR="003A2BC4" w:rsidRPr="00EC08B5">
          <w:rPr>
            <w:rFonts w:asciiTheme="minorHAnsi" w:hAnsiTheme="minorHAnsi" w:cstheme="minorHAnsi"/>
            <w:webHidden/>
            <w:sz w:val="24"/>
            <w:szCs w:val="24"/>
          </w:rPr>
          <w:tab/>
        </w:r>
        <w:r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_Toc11922045 \h </w:instrText>
        </w:r>
        <w:r w:rsidRPr="00EC08B5">
          <w:rPr>
            <w:rFonts w:asciiTheme="minorHAnsi" w:hAnsiTheme="minorHAnsi" w:cstheme="minorHAnsi"/>
            <w:webHidden/>
            <w:sz w:val="24"/>
            <w:szCs w:val="24"/>
          </w:rPr>
        </w:r>
        <w:r w:rsidRPr="00EC08B5">
          <w:rPr>
            <w:rFonts w:asciiTheme="minorHAnsi" w:hAnsiTheme="minorHAnsi" w:cstheme="minorHAnsi"/>
            <w:webHidden/>
            <w:sz w:val="24"/>
            <w:szCs w:val="24"/>
          </w:rPr>
          <w:fldChar w:fldCharType="separate"/>
        </w:r>
        <w:r w:rsidR="00512A8C">
          <w:rPr>
            <w:rFonts w:asciiTheme="minorHAnsi" w:hAnsiTheme="minorHAnsi" w:cstheme="minorHAnsi"/>
            <w:webHidden/>
            <w:sz w:val="24"/>
            <w:szCs w:val="24"/>
          </w:rPr>
          <w:t>89</w:t>
        </w:r>
        <w:r w:rsidRPr="00EC08B5">
          <w:rPr>
            <w:rFonts w:asciiTheme="minorHAnsi" w:hAnsiTheme="minorHAnsi" w:cstheme="minorHAnsi"/>
            <w:webHidden/>
            <w:sz w:val="24"/>
            <w:szCs w:val="24"/>
          </w:rPr>
          <w:fldChar w:fldCharType="end"/>
        </w:r>
      </w:hyperlink>
    </w:p>
    <w:p w:rsidR="00C05809" w:rsidRPr="00EC08B5" w:rsidRDefault="00577C96" w:rsidP="00CC7D33">
      <w:pPr>
        <w:spacing w:after="200" w:line="360" w:lineRule="auto"/>
        <w:jc w:val="left"/>
        <w:rPr>
          <w:rFonts w:asciiTheme="minorHAnsi" w:hAnsiTheme="minorHAnsi" w:cstheme="minorHAnsi"/>
        </w:rPr>
        <w:sectPr w:rsidR="00C05809" w:rsidRPr="00EC08B5" w:rsidSect="002704FB">
          <w:headerReference w:type="even" r:id="rId16"/>
          <w:headerReference w:type="default" r:id="rId17"/>
          <w:footerReference w:type="default" r:id="rId18"/>
          <w:pgSz w:w="11906" w:h="16838" w:code="9"/>
          <w:pgMar w:top="851" w:right="1134" w:bottom="1134" w:left="1418" w:header="113" w:footer="113" w:gutter="0"/>
          <w:pgNumType w:fmt="upperRoman"/>
          <w:cols w:space="708"/>
          <w:docGrid w:linePitch="360"/>
        </w:sectPr>
      </w:pPr>
      <w:r w:rsidRPr="00EC08B5">
        <w:rPr>
          <w:rFonts w:asciiTheme="minorHAnsi" w:hAnsiTheme="minorHAnsi" w:cstheme="minorHAnsi"/>
        </w:rPr>
        <w:fldChar w:fldCharType="end"/>
      </w:r>
    </w:p>
    <w:p w:rsidR="00C05809" w:rsidRPr="00EC08B5" w:rsidRDefault="00C05809" w:rsidP="00CC7D33">
      <w:pPr>
        <w:pStyle w:val="Balk1"/>
        <w:numPr>
          <w:ilvl w:val="0"/>
          <w:numId w:val="0"/>
        </w:numPr>
        <w:ind w:left="720"/>
        <w:jc w:val="left"/>
        <w:rPr>
          <w:rFonts w:asciiTheme="minorHAnsi" w:hAnsiTheme="minorHAnsi" w:cstheme="minorHAnsi"/>
          <w:sz w:val="24"/>
          <w:szCs w:val="24"/>
        </w:rPr>
      </w:pPr>
      <w:bookmarkStart w:id="12" w:name="_Toc11922010"/>
      <w:r w:rsidRPr="00EC08B5">
        <w:rPr>
          <w:rFonts w:asciiTheme="minorHAnsi" w:hAnsiTheme="minorHAnsi" w:cstheme="minorHAnsi"/>
          <w:sz w:val="24"/>
          <w:szCs w:val="24"/>
        </w:rPr>
        <w:lastRenderedPageBreak/>
        <w:t>Tablolar</w:t>
      </w:r>
      <w:bookmarkEnd w:id="12"/>
    </w:p>
    <w:p w:rsidR="003A2BC4" w:rsidRPr="00EC08B5" w:rsidRDefault="00577C96" w:rsidP="00CC7D33">
      <w:pPr>
        <w:pStyle w:val="ekillerTablosu"/>
        <w:jc w:val="left"/>
        <w:rPr>
          <w:rFonts w:asciiTheme="minorHAnsi" w:eastAsiaTheme="minorEastAsia" w:hAnsiTheme="minorHAnsi" w:cstheme="minorHAnsi"/>
          <w:sz w:val="24"/>
          <w:szCs w:val="24"/>
          <w:lang w:eastAsia="tr-TR"/>
        </w:rPr>
      </w:pPr>
      <w:r w:rsidRPr="00577C96">
        <w:rPr>
          <w:rFonts w:asciiTheme="minorHAnsi" w:hAnsiTheme="minorHAnsi" w:cstheme="minorHAnsi"/>
          <w:sz w:val="24"/>
          <w:szCs w:val="24"/>
        </w:rPr>
        <w:fldChar w:fldCharType="begin"/>
      </w:r>
      <w:r w:rsidR="005B68D0" w:rsidRPr="00EC08B5">
        <w:rPr>
          <w:rFonts w:asciiTheme="minorHAnsi" w:hAnsiTheme="minorHAnsi" w:cstheme="minorHAnsi"/>
          <w:sz w:val="24"/>
          <w:szCs w:val="24"/>
        </w:rPr>
        <w:instrText xml:space="preserve"> TOC \h \z \c "Tablo" </w:instrText>
      </w:r>
      <w:r w:rsidRPr="00577C96">
        <w:rPr>
          <w:rFonts w:asciiTheme="minorHAnsi" w:hAnsiTheme="minorHAnsi" w:cstheme="minorHAnsi"/>
          <w:sz w:val="24"/>
          <w:szCs w:val="24"/>
        </w:rPr>
        <w:fldChar w:fldCharType="separate"/>
      </w:r>
      <w:hyperlink w:anchor="_Toc11922055" w:history="1">
        <w:r w:rsidR="003A2BC4" w:rsidRPr="00EC08B5">
          <w:rPr>
            <w:rStyle w:val="Kpr"/>
            <w:rFonts w:asciiTheme="minorHAnsi" w:hAnsiTheme="minorHAnsi" w:cstheme="minorHAnsi"/>
            <w:b/>
            <w:sz w:val="24"/>
            <w:szCs w:val="24"/>
          </w:rPr>
          <w:t>Tablo 1:</w:t>
        </w:r>
        <w:r w:rsidR="003A2BC4" w:rsidRPr="00EC08B5">
          <w:rPr>
            <w:rStyle w:val="Kpr"/>
            <w:rFonts w:asciiTheme="minorHAnsi" w:hAnsiTheme="minorHAnsi" w:cstheme="minorHAnsi"/>
            <w:sz w:val="24"/>
            <w:szCs w:val="24"/>
          </w:rPr>
          <w:t xml:space="preserve"> Stratejik Planlama Üst Kurulu</w:t>
        </w:r>
        <w:r w:rsidR="003A2BC4" w:rsidRPr="00EC08B5">
          <w:rPr>
            <w:rFonts w:asciiTheme="minorHAnsi" w:hAnsiTheme="minorHAnsi" w:cstheme="minorHAnsi"/>
            <w:webHidden/>
            <w:sz w:val="24"/>
            <w:szCs w:val="24"/>
          </w:rPr>
          <w:tab/>
        </w:r>
        <w:r w:rsidR="00351E1C" w:rsidRPr="00EC08B5">
          <w:rPr>
            <w:rFonts w:asciiTheme="minorHAnsi" w:hAnsiTheme="minorHAnsi" w:cstheme="minorHAnsi"/>
            <w:webHidden/>
            <w:sz w:val="24"/>
            <w:szCs w:val="24"/>
          </w:rPr>
          <w:t>6</w:t>
        </w:r>
      </w:hyperlink>
    </w:p>
    <w:p w:rsidR="003A2BC4" w:rsidRPr="00EC08B5" w:rsidRDefault="00577C96" w:rsidP="00CC7D33">
      <w:pPr>
        <w:pStyle w:val="ekillerTablosu"/>
        <w:jc w:val="left"/>
        <w:rPr>
          <w:rFonts w:asciiTheme="minorHAnsi" w:eastAsiaTheme="minorEastAsia" w:hAnsiTheme="minorHAnsi" w:cstheme="minorHAnsi"/>
          <w:sz w:val="24"/>
          <w:szCs w:val="24"/>
          <w:lang w:eastAsia="tr-TR"/>
        </w:rPr>
      </w:pPr>
      <w:hyperlink w:anchor="_Toc11922056" w:history="1">
        <w:r w:rsidR="003A2BC4" w:rsidRPr="00EC08B5">
          <w:rPr>
            <w:rStyle w:val="Kpr"/>
            <w:rFonts w:asciiTheme="minorHAnsi" w:hAnsiTheme="minorHAnsi" w:cstheme="minorHAnsi"/>
            <w:b/>
            <w:sz w:val="24"/>
            <w:szCs w:val="24"/>
          </w:rPr>
          <w:t xml:space="preserve">Tablo 2: </w:t>
        </w:r>
        <w:r w:rsidR="00D077A6" w:rsidRPr="00EC08B5">
          <w:rPr>
            <w:rStyle w:val="Kpr"/>
            <w:rFonts w:asciiTheme="minorHAnsi" w:hAnsiTheme="minorHAnsi" w:cstheme="minorHAnsi"/>
            <w:sz w:val="24"/>
            <w:szCs w:val="24"/>
          </w:rPr>
          <w:t xml:space="preserve">İlçe </w:t>
        </w:r>
        <w:r w:rsidR="003A2BC4" w:rsidRPr="00EC08B5">
          <w:rPr>
            <w:rStyle w:val="Kpr"/>
            <w:rFonts w:asciiTheme="minorHAnsi" w:hAnsiTheme="minorHAnsi" w:cstheme="minorHAnsi"/>
            <w:sz w:val="24"/>
            <w:szCs w:val="24"/>
          </w:rPr>
          <w:t>MemStratejik Planlama Ekibi</w:t>
        </w:r>
        <w:r w:rsidR="003A2BC4" w:rsidRPr="00EC08B5">
          <w:rPr>
            <w:rFonts w:asciiTheme="minorHAnsi" w:hAnsiTheme="minorHAnsi" w:cstheme="minorHAnsi"/>
            <w:webHidden/>
            <w:sz w:val="24"/>
            <w:szCs w:val="24"/>
          </w:rPr>
          <w:tab/>
        </w:r>
        <w:r w:rsidR="00B261CC" w:rsidRPr="00EC08B5">
          <w:rPr>
            <w:rFonts w:asciiTheme="minorHAnsi" w:hAnsiTheme="minorHAnsi" w:cstheme="minorHAnsi"/>
            <w:webHidden/>
            <w:sz w:val="24"/>
            <w:szCs w:val="24"/>
          </w:rPr>
          <w:t>6</w:t>
        </w:r>
      </w:hyperlink>
    </w:p>
    <w:p w:rsidR="003A2BC4" w:rsidRPr="00EC08B5" w:rsidRDefault="00577C96" w:rsidP="00CC7D33">
      <w:pPr>
        <w:pStyle w:val="ekillerTablosu"/>
        <w:jc w:val="left"/>
        <w:rPr>
          <w:rFonts w:asciiTheme="minorHAnsi" w:eastAsiaTheme="minorEastAsia" w:hAnsiTheme="minorHAnsi" w:cstheme="minorHAnsi"/>
          <w:sz w:val="24"/>
          <w:szCs w:val="24"/>
          <w:lang w:eastAsia="tr-TR"/>
        </w:rPr>
      </w:pPr>
      <w:hyperlink w:anchor="_Toc11922057" w:history="1">
        <w:r w:rsidR="003A2BC4" w:rsidRPr="00EC08B5">
          <w:rPr>
            <w:rStyle w:val="Kpr"/>
            <w:rFonts w:asciiTheme="minorHAnsi" w:hAnsiTheme="minorHAnsi" w:cstheme="minorHAnsi"/>
            <w:b/>
            <w:sz w:val="24"/>
            <w:szCs w:val="24"/>
          </w:rPr>
          <w:t xml:space="preserve">Tablo </w:t>
        </w:r>
        <w:r w:rsidR="00430B00" w:rsidRPr="00430B00">
          <w:rPr>
            <w:rStyle w:val="Kpr"/>
            <w:rFonts w:asciiTheme="minorHAnsi" w:hAnsiTheme="minorHAnsi" w:cstheme="minorHAnsi"/>
            <w:b/>
            <w:sz w:val="24"/>
            <w:szCs w:val="24"/>
          </w:rPr>
          <w:t>3</w:t>
        </w:r>
        <w:r w:rsidR="003A2BC4" w:rsidRPr="00EC08B5">
          <w:rPr>
            <w:rStyle w:val="Kpr"/>
            <w:rFonts w:asciiTheme="minorHAnsi" w:hAnsiTheme="minorHAnsi" w:cstheme="minorHAnsi"/>
            <w:sz w:val="24"/>
            <w:szCs w:val="24"/>
          </w:rPr>
          <w:t>: Çalışma Takvimi</w:t>
        </w:r>
        <w:r w:rsidR="003A2BC4" w:rsidRPr="00EC08B5">
          <w:rPr>
            <w:rFonts w:asciiTheme="minorHAnsi" w:hAnsiTheme="minorHAnsi" w:cstheme="minorHAnsi"/>
            <w:webHidden/>
            <w:sz w:val="24"/>
            <w:szCs w:val="24"/>
          </w:rPr>
          <w:tab/>
        </w:r>
        <w:r w:rsidR="00B1485A">
          <w:rPr>
            <w:rFonts w:asciiTheme="minorHAnsi" w:hAnsiTheme="minorHAnsi" w:cstheme="minorHAnsi"/>
            <w:webHidden/>
            <w:sz w:val="24"/>
            <w:szCs w:val="24"/>
          </w:rPr>
          <w:t>7</w:t>
        </w:r>
      </w:hyperlink>
    </w:p>
    <w:p w:rsidR="003A2BC4" w:rsidRDefault="00577C96" w:rsidP="00CC7D33">
      <w:pPr>
        <w:pStyle w:val="ekillerTablosu"/>
        <w:jc w:val="left"/>
        <w:rPr>
          <w:rFonts w:asciiTheme="minorHAnsi" w:eastAsiaTheme="minorEastAsia" w:hAnsiTheme="minorHAnsi" w:cstheme="minorHAnsi"/>
          <w:sz w:val="24"/>
          <w:szCs w:val="24"/>
          <w:lang w:eastAsia="tr-TR"/>
        </w:rPr>
      </w:pPr>
      <w:hyperlink w:anchor="_Toc11922058" w:history="1">
        <w:r w:rsidR="003A2BC4" w:rsidRPr="00EC08B5">
          <w:rPr>
            <w:rStyle w:val="Kpr"/>
            <w:rFonts w:asciiTheme="minorHAnsi" w:hAnsiTheme="minorHAnsi" w:cstheme="minorHAnsi"/>
            <w:b/>
            <w:sz w:val="24"/>
            <w:szCs w:val="24"/>
          </w:rPr>
          <w:t>Tablo 4:</w:t>
        </w:r>
        <w:r w:rsidR="003A2BC4" w:rsidRPr="00EC08B5">
          <w:rPr>
            <w:rStyle w:val="Kpr"/>
            <w:rFonts w:asciiTheme="minorHAnsi" w:hAnsiTheme="minorHAnsi" w:cstheme="minorHAnsi"/>
            <w:sz w:val="24"/>
            <w:szCs w:val="24"/>
          </w:rPr>
          <w:t>Erasmus + Programı Yıllara Göre Dağılım</w:t>
        </w:r>
        <w:r w:rsidR="003A2BC4" w:rsidRPr="00EC08B5">
          <w:rPr>
            <w:rFonts w:asciiTheme="minorHAnsi" w:hAnsiTheme="minorHAnsi" w:cstheme="minorHAnsi"/>
            <w:webHidden/>
            <w:sz w:val="24"/>
            <w:szCs w:val="24"/>
          </w:rPr>
          <w:tab/>
        </w:r>
        <w:r w:rsidR="004B67F9" w:rsidRPr="00EC08B5">
          <w:rPr>
            <w:rFonts w:asciiTheme="minorHAnsi" w:hAnsiTheme="minorHAnsi" w:cstheme="minorHAnsi"/>
            <w:webHidden/>
            <w:sz w:val="24"/>
            <w:szCs w:val="24"/>
          </w:rPr>
          <w:t>9</w:t>
        </w:r>
      </w:hyperlink>
    </w:p>
    <w:p w:rsidR="00430B00" w:rsidRPr="00430B00" w:rsidRDefault="00577C96" w:rsidP="00CC7D33">
      <w:pPr>
        <w:pStyle w:val="ekillerTablosu"/>
        <w:jc w:val="left"/>
        <w:rPr>
          <w:rFonts w:asciiTheme="minorHAnsi" w:eastAsiaTheme="minorEastAsia" w:hAnsiTheme="minorHAnsi" w:cstheme="minorHAnsi"/>
          <w:sz w:val="24"/>
          <w:szCs w:val="24"/>
          <w:lang w:eastAsia="tr-TR"/>
        </w:rPr>
      </w:pPr>
      <w:hyperlink w:anchor="_Toc11922058" w:history="1">
        <w:r w:rsidR="00430B00" w:rsidRPr="00EC08B5">
          <w:rPr>
            <w:rStyle w:val="Kpr"/>
            <w:rFonts w:asciiTheme="minorHAnsi" w:hAnsiTheme="minorHAnsi" w:cstheme="minorHAnsi"/>
            <w:b/>
            <w:sz w:val="24"/>
            <w:szCs w:val="24"/>
          </w:rPr>
          <w:t xml:space="preserve">Tablo </w:t>
        </w:r>
        <w:r w:rsidR="00430B00">
          <w:rPr>
            <w:rStyle w:val="Kpr"/>
            <w:rFonts w:asciiTheme="minorHAnsi" w:hAnsiTheme="minorHAnsi" w:cstheme="minorHAnsi"/>
            <w:b/>
            <w:sz w:val="24"/>
            <w:szCs w:val="24"/>
          </w:rPr>
          <w:t>5</w:t>
        </w:r>
        <w:r w:rsidR="00430B00" w:rsidRPr="00EC08B5">
          <w:rPr>
            <w:rStyle w:val="Kpr"/>
            <w:rFonts w:asciiTheme="minorHAnsi" w:hAnsiTheme="minorHAnsi" w:cstheme="minorHAnsi"/>
            <w:b/>
            <w:sz w:val="24"/>
            <w:szCs w:val="24"/>
          </w:rPr>
          <w:t>:</w:t>
        </w:r>
        <w:r w:rsidR="00430B00" w:rsidRPr="00EC08B5">
          <w:rPr>
            <w:rStyle w:val="Kpr"/>
            <w:rFonts w:asciiTheme="minorHAnsi" w:hAnsiTheme="minorHAnsi" w:cstheme="minorHAnsi"/>
            <w:sz w:val="24"/>
            <w:szCs w:val="24"/>
          </w:rPr>
          <w:t>Erasmus + Programı Yıllara Göre Dağılım</w:t>
        </w:r>
        <w:r w:rsidR="00430B00" w:rsidRPr="00EC08B5">
          <w:rPr>
            <w:rFonts w:asciiTheme="minorHAnsi" w:hAnsiTheme="minorHAnsi" w:cstheme="minorHAnsi"/>
            <w:webHidden/>
            <w:sz w:val="24"/>
            <w:szCs w:val="24"/>
          </w:rPr>
          <w:tab/>
          <w:t>9</w:t>
        </w:r>
      </w:hyperlink>
    </w:p>
    <w:p w:rsidR="003A2BC4" w:rsidRPr="00EC08B5" w:rsidRDefault="00577C96" w:rsidP="00CC7D33">
      <w:pPr>
        <w:pStyle w:val="ekillerTablosu"/>
        <w:jc w:val="left"/>
        <w:rPr>
          <w:rFonts w:asciiTheme="minorHAnsi" w:eastAsiaTheme="minorEastAsia" w:hAnsiTheme="minorHAnsi" w:cstheme="minorHAnsi"/>
          <w:sz w:val="24"/>
          <w:szCs w:val="24"/>
          <w:lang w:eastAsia="tr-TR"/>
        </w:rPr>
      </w:pPr>
      <w:hyperlink w:anchor="_Toc11922060" w:history="1">
        <w:r w:rsidR="003A2BC4" w:rsidRPr="00EC08B5">
          <w:rPr>
            <w:rStyle w:val="Kpr"/>
            <w:rFonts w:asciiTheme="minorHAnsi" w:eastAsia="Calibri" w:hAnsiTheme="minorHAnsi" w:cstheme="minorHAnsi"/>
            <w:b/>
            <w:sz w:val="24"/>
            <w:szCs w:val="24"/>
          </w:rPr>
          <w:t xml:space="preserve">Tablo </w:t>
        </w:r>
        <w:r w:rsidR="00430B00">
          <w:rPr>
            <w:rStyle w:val="Kpr"/>
            <w:rFonts w:asciiTheme="minorHAnsi" w:eastAsia="Calibri" w:hAnsiTheme="minorHAnsi" w:cstheme="minorHAnsi"/>
            <w:b/>
            <w:sz w:val="24"/>
            <w:szCs w:val="24"/>
          </w:rPr>
          <w:t>6</w:t>
        </w:r>
        <w:r w:rsidR="003A2BC4" w:rsidRPr="00EC08B5">
          <w:rPr>
            <w:rStyle w:val="Kpr"/>
            <w:rFonts w:asciiTheme="minorHAnsi" w:eastAsia="Calibri" w:hAnsiTheme="minorHAnsi" w:cstheme="minorHAnsi"/>
            <w:b/>
            <w:sz w:val="24"/>
            <w:szCs w:val="24"/>
          </w:rPr>
          <w:t xml:space="preserve">: </w:t>
        </w:r>
        <w:r w:rsidR="003A2BC4" w:rsidRPr="00EC08B5">
          <w:rPr>
            <w:rStyle w:val="Kpr"/>
            <w:rFonts w:asciiTheme="minorHAnsi" w:eastAsia="Calibri" w:hAnsiTheme="minorHAnsi" w:cstheme="minorHAnsi"/>
            <w:sz w:val="24"/>
            <w:szCs w:val="24"/>
          </w:rPr>
          <w:t>Üst Politika Belgeleri</w:t>
        </w:r>
        <w:r w:rsidR="003A2BC4" w:rsidRPr="00EC08B5">
          <w:rPr>
            <w:rFonts w:asciiTheme="minorHAnsi" w:hAnsiTheme="minorHAnsi" w:cstheme="minorHAnsi"/>
            <w:webHidden/>
            <w:sz w:val="24"/>
            <w:szCs w:val="24"/>
          </w:rPr>
          <w:tab/>
        </w:r>
        <w:r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_Toc11922060 \h </w:instrText>
        </w:r>
        <w:r w:rsidRPr="00EC08B5">
          <w:rPr>
            <w:rFonts w:asciiTheme="minorHAnsi" w:hAnsiTheme="minorHAnsi" w:cstheme="minorHAnsi"/>
            <w:webHidden/>
            <w:sz w:val="24"/>
            <w:szCs w:val="24"/>
          </w:rPr>
        </w:r>
        <w:r w:rsidRPr="00EC08B5">
          <w:rPr>
            <w:rFonts w:asciiTheme="minorHAnsi" w:hAnsiTheme="minorHAnsi" w:cstheme="minorHAnsi"/>
            <w:webHidden/>
            <w:sz w:val="24"/>
            <w:szCs w:val="24"/>
          </w:rPr>
          <w:fldChar w:fldCharType="separate"/>
        </w:r>
        <w:r w:rsidR="00512A8C">
          <w:rPr>
            <w:rFonts w:asciiTheme="minorHAnsi" w:hAnsiTheme="minorHAnsi" w:cstheme="minorHAnsi"/>
            <w:webHidden/>
            <w:sz w:val="24"/>
            <w:szCs w:val="24"/>
          </w:rPr>
          <w:t>14</w:t>
        </w:r>
        <w:r w:rsidRPr="00EC08B5">
          <w:rPr>
            <w:rFonts w:asciiTheme="minorHAnsi" w:hAnsiTheme="minorHAnsi" w:cstheme="minorHAnsi"/>
            <w:webHidden/>
            <w:sz w:val="24"/>
            <w:szCs w:val="24"/>
          </w:rPr>
          <w:fldChar w:fldCharType="end"/>
        </w:r>
      </w:hyperlink>
    </w:p>
    <w:p w:rsidR="003A2BC4" w:rsidRPr="00EC08B5" w:rsidRDefault="00577C96" w:rsidP="00CC7D33">
      <w:pPr>
        <w:pStyle w:val="ekillerTablosu"/>
        <w:jc w:val="left"/>
        <w:rPr>
          <w:rFonts w:asciiTheme="minorHAnsi" w:eastAsiaTheme="minorEastAsia" w:hAnsiTheme="minorHAnsi" w:cstheme="minorHAnsi"/>
          <w:sz w:val="24"/>
          <w:szCs w:val="24"/>
          <w:lang w:eastAsia="tr-TR"/>
        </w:rPr>
      </w:pPr>
      <w:hyperlink w:anchor="_Toc11922061" w:history="1">
        <w:r w:rsidR="003A2BC4" w:rsidRPr="00EC08B5">
          <w:rPr>
            <w:rStyle w:val="Kpr"/>
            <w:rFonts w:asciiTheme="minorHAnsi" w:hAnsiTheme="minorHAnsi" w:cstheme="minorHAnsi"/>
            <w:b/>
            <w:sz w:val="24"/>
            <w:szCs w:val="24"/>
          </w:rPr>
          <w:t xml:space="preserve">Tablo </w:t>
        </w:r>
        <w:r w:rsidR="00430B00">
          <w:rPr>
            <w:rStyle w:val="Kpr"/>
            <w:rFonts w:asciiTheme="minorHAnsi" w:hAnsiTheme="minorHAnsi" w:cstheme="minorHAnsi"/>
            <w:b/>
            <w:sz w:val="24"/>
            <w:szCs w:val="24"/>
          </w:rPr>
          <w:t>7</w:t>
        </w:r>
        <w:r w:rsidR="003A2BC4" w:rsidRPr="00EC08B5">
          <w:rPr>
            <w:rStyle w:val="Kpr"/>
            <w:rFonts w:asciiTheme="minorHAnsi" w:hAnsiTheme="minorHAnsi" w:cstheme="minorHAnsi"/>
            <w:b/>
            <w:sz w:val="24"/>
            <w:szCs w:val="24"/>
          </w:rPr>
          <w:t>:</w:t>
        </w:r>
        <w:r w:rsidR="008E0C74" w:rsidRPr="00EC08B5">
          <w:rPr>
            <w:rStyle w:val="Kpr"/>
            <w:rFonts w:asciiTheme="minorHAnsi" w:eastAsia="Calibri" w:hAnsiTheme="minorHAnsi" w:cstheme="minorHAnsi"/>
            <w:sz w:val="24"/>
            <w:szCs w:val="24"/>
          </w:rPr>
          <w:t>Melikgazi</w:t>
        </w:r>
        <w:r w:rsidR="003A2BC4" w:rsidRPr="00EC08B5">
          <w:rPr>
            <w:rStyle w:val="Kpr"/>
            <w:rFonts w:asciiTheme="minorHAnsi" w:eastAsia="Calibri" w:hAnsiTheme="minorHAnsi" w:cstheme="minorHAnsi"/>
            <w:sz w:val="24"/>
            <w:szCs w:val="24"/>
          </w:rPr>
          <w:t xml:space="preserve"> İlçe M</w:t>
        </w:r>
        <w:r w:rsidR="008E0C74" w:rsidRPr="00EC08B5">
          <w:rPr>
            <w:rStyle w:val="Kpr"/>
            <w:rFonts w:asciiTheme="minorHAnsi" w:eastAsia="Calibri" w:hAnsiTheme="minorHAnsi" w:cstheme="minorHAnsi"/>
            <w:sz w:val="24"/>
            <w:szCs w:val="24"/>
          </w:rPr>
          <w:t>EM</w:t>
        </w:r>
        <w:r w:rsidR="003A2BC4" w:rsidRPr="00EC08B5">
          <w:rPr>
            <w:rStyle w:val="Kpr"/>
            <w:rFonts w:asciiTheme="minorHAnsi" w:eastAsia="Calibri" w:hAnsiTheme="minorHAnsi" w:cstheme="minorHAnsi"/>
            <w:sz w:val="24"/>
            <w:szCs w:val="24"/>
          </w:rPr>
          <w:t xml:space="preserve"> Personel Yapısı</w:t>
        </w:r>
        <w:r w:rsidR="003A2BC4" w:rsidRPr="00EC08B5">
          <w:rPr>
            <w:rFonts w:asciiTheme="minorHAnsi" w:hAnsiTheme="minorHAnsi" w:cstheme="minorHAnsi"/>
            <w:webHidden/>
            <w:sz w:val="24"/>
            <w:szCs w:val="24"/>
          </w:rPr>
          <w:tab/>
        </w:r>
        <w:r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_Toc11922061 \h </w:instrText>
        </w:r>
        <w:r w:rsidRPr="00EC08B5">
          <w:rPr>
            <w:rFonts w:asciiTheme="minorHAnsi" w:hAnsiTheme="minorHAnsi" w:cstheme="minorHAnsi"/>
            <w:webHidden/>
            <w:sz w:val="24"/>
            <w:szCs w:val="24"/>
          </w:rPr>
        </w:r>
        <w:r w:rsidRPr="00EC08B5">
          <w:rPr>
            <w:rFonts w:asciiTheme="minorHAnsi" w:hAnsiTheme="minorHAnsi" w:cstheme="minorHAnsi"/>
            <w:webHidden/>
            <w:sz w:val="24"/>
            <w:szCs w:val="24"/>
          </w:rPr>
          <w:fldChar w:fldCharType="separate"/>
        </w:r>
        <w:r w:rsidR="00512A8C">
          <w:rPr>
            <w:rFonts w:asciiTheme="minorHAnsi" w:hAnsiTheme="minorHAnsi" w:cstheme="minorHAnsi"/>
            <w:webHidden/>
            <w:sz w:val="24"/>
            <w:szCs w:val="24"/>
          </w:rPr>
          <w:t>37</w:t>
        </w:r>
        <w:r w:rsidRPr="00EC08B5">
          <w:rPr>
            <w:rFonts w:asciiTheme="minorHAnsi" w:hAnsiTheme="minorHAnsi" w:cstheme="minorHAnsi"/>
            <w:webHidden/>
            <w:sz w:val="24"/>
            <w:szCs w:val="24"/>
          </w:rPr>
          <w:fldChar w:fldCharType="end"/>
        </w:r>
      </w:hyperlink>
    </w:p>
    <w:p w:rsidR="003A2BC4" w:rsidRPr="00EC08B5" w:rsidRDefault="00577C96" w:rsidP="00CC7D33">
      <w:pPr>
        <w:pStyle w:val="ekillerTablosu"/>
        <w:jc w:val="left"/>
        <w:rPr>
          <w:rFonts w:asciiTheme="minorHAnsi" w:eastAsiaTheme="minorEastAsia" w:hAnsiTheme="minorHAnsi" w:cstheme="minorHAnsi"/>
          <w:sz w:val="24"/>
          <w:szCs w:val="24"/>
          <w:lang w:eastAsia="tr-TR"/>
        </w:rPr>
      </w:pPr>
      <w:hyperlink w:anchor="_Toc11922062" w:history="1">
        <w:r w:rsidR="003A2BC4" w:rsidRPr="00EC08B5">
          <w:rPr>
            <w:rStyle w:val="Kpr"/>
            <w:rFonts w:asciiTheme="minorHAnsi" w:hAnsiTheme="minorHAnsi" w:cstheme="minorHAnsi"/>
            <w:b/>
            <w:sz w:val="24"/>
            <w:szCs w:val="24"/>
          </w:rPr>
          <w:t>Tablo</w:t>
        </w:r>
        <w:r w:rsidR="00430B00">
          <w:rPr>
            <w:rStyle w:val="Kpr"/>
            <w:rFonts w:asciiTheme="minorHAnsi" w:hAnsiTheme="minorHAnsi" w:cstheme="minorHAnsi"/>
            <w:b/>
            <w:sz w:val="24"/>
            <w:szCs w:val="24"/>
          </w:rPr>
          <w:t>8</w:t>
        </w:r>
        <w:r w:rsidR="003A2BC4" w:rsidRPr="00EC08B5">
          <w:rPr>
            <w:rStyle w:val="Kpr"/>
            <w:rFonts w:asciiTheme="minorHAnsi" w:hAnsiTheme="minorHAnsi" w:cstheme="minorHAnsi"/>
            <w:b/>
            <w:sz w:val="24"/>
            <w:szCs w:val="24"/>
          </w:rPr>
          <w:t>:</w:t>
        </w:r>
        <w:r w:rsidR="003A2BC4" w:rsidRPr="00EC08B5">
          <w:rPr>
            <w:rStyle w:val="Kpr"/>
            <w:rFonts w:asciiTheme="minorHAnsi" w:eastAsia="Calibri" w:hAnsiTheme="minorHAnsi" w:cstheme="minorHAnsi"/>
            <w:sz w:val="24"/>
            <w:szCs w:val="24"/>
          </w:rPr>
          <w:t>Genel İdare, Teknik, Sağlık Ve Yardımcı Hizmetler Sınıfındaki Personel Durumu</w:t>
        </w:r>
        <w:r w:rsidR="003A2BC4" w:rsidRPr="00EC08B5">
          <w:rPr>
            <w:rFonts w:asciiTheme="minorHAnsi" w:hAnsiTheme="minorHAnsi" w:cstheme="minorHAnsi"/>
            <w:webHidden/>
            <w:sz w:val="24"/>
            <w:szCs w:val="24"/>
          </w:rPr>
          <w:tab/>
        </w:r>
        <w:r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_Toc11922062 \h </w:instrText>
        </w:r>
        <w:r w:rsidRPr="00EC08B5">
          <w:rPr>
            <w:rFonts w:asciiTheme="minorHAnsi" w:hAnsiTheme="minorHAnsi" w:cstheme="minorHAnsi"/>
            <w:webHidden/>
            <w:sz w:val="24"/>
            <w:szCs w:val="24"/>
          </w:rPr>
        </w:r>
        <w:r w:rsidRPr="00EC08B5">
          <w:rPr>
            <w:rFonts w:asciiTheme="minorHAnsi" w:hAnsiTheme="minorHAnsi" w:cstheme="minorHAnsi"/>
            <w:webHidden/>
            <w:sz w:val="24"/>
            <w:szCs w:val="24"/>
          </w:rPr>
          <w:fldChar w:fldCharType="separate"/>
        </w:r>
        <w:r w:rsidR="00512A8C">
          <w:rPr>
            <w:rFonts w:asciiTheme="minorHAnsi" w:hAnsiTheme="minorHAnsi" w:cstheme="minorHAnsi"/>
            <w:webHidden/>
            <w:sz w:val="24"/>
            <w:szCs w:val="24"/>
          </w:rPr>
          <w:t>37</w:t>
        </w:r>
        <w:r w:rsidRPr="00EC08B5">
          <w:rPr>
            <w:rFonts w:asciiTheme="minorHAnsi" w:hAnsiTheme="minorHAnsi" w:cstheme="minorHAnsi"/>
            <w:webHidden/>
            <w:sz w:val="24"/>
            <w:szCs w:val="24"/>
          </w:rPr>
          <w:fldChar w:fldCharType="end"/>
        </w:r>
      </w:hyperlink>
    </w:p>
    <w:p w:rsidR="003A2BC4" w:rsidRPr="00EC08B5" w:rsidRDefault="00577C96" w:rsidP="00CC7D33">
      <w:pPr>
        <w:pStyle w:val="ekillerTablosu"/>
        <w:jc w:val="left"/>
        <w:rPr>
          <w:rFonts w:asciiTheme="minorHAnsi" w:eastAsiaTheme="minorEastAsia" w:hAnsiTheme="minorHAnsi" w:cstheme="minorHAnsi"/>
          <w:sz w:val="24"/>
          <w:szCs w:val="24"/>
          <w:lang w:eastAsia="tr-TR"/>
        </w:rPr>
      </w:pPr>
      <w:hyperlink w:anchor="_Toc11922063" w:history="1">
        <w:r w:rsidR="008E0C74" w:rsidRPr="00EC08B5">
          <w:rPr>
            <w:rStyle w:val="Kpr"/>
            <w:rFonts w:asciiTheme="minorHAnsi" w:hAnsiTheme="minorHAnsi" w:cstheme="minorHAnsi"/>
            <w:b/>
            <w:sz w:val="24"/>
            <w:szCs w:val="24"/>
          </w:rPr>
          <w:t>Tablo</w:t>
        </w:r>
        <w:r w:rsidR="00430B00">
          <w:rPr>
            <w:rStyle w:val="Kpr"/>
            <w:rFonts w:asciiTheme="minorHAnsi" w:hAnsiTheme="minorHAnsi" w:cstheme="minorHAnsi"/>
            <w:b/>
            <w:sz w:val="24"/>
            <w:szCs w:val="24"/>
          </w:rPr>
          <w:t>9</w:t>
        </w:r>
        <w:r w:rsidR="003A2BC4" w:rsidRPr="00EC08B5">
          <w:rPr>
            <w:rStyle w:val="Kpr"/>
            <w:rFonts w:asciiTheme="minorHAnsi" w:hAnsiTheme="minorHAnsi" w:cstheme="minorHAnsi"/>
            <w:sz w:val="24"/>
            <w:szCs w:val="24"/>
          </w:rPr>
          <w:t xml:space="preserve"> :FATİH Projesi Okullara Dağıtılan Tablet, Akıllı tahta, Projeksiyon ve Yazıcı Sayıları</w:t>
        </w:r>
        <w:r w:rsidR="003A2BC4" w:rsidRPr="00EC08B5">
          <w:rPr>
            <w:rFonts w:asciiTheme="minorHAnsi" w:hAnsiTheme="minorHAnsi" w:cstheme="minorHAnsi"/>
            <w:webHidden/>
            <w:sz w:val="24"/>
            <w:szCs w:val="24"/>
          </w:rPr>
          <w:tab/>
        </w:r>
        <w:r w:rsidR="00A079B1" w:rsidRPr="00EC08B5">
          <w:rPr>
            <w:rFonts w:asciiTheme="minorHAnsi" w:hAnsiTheme="minorHAnsi" w:cstheme="minorHAnsi"/>
            <w:webHidden/>
            <w:sz w:val="24"/>
            <w:szCs w:val="24"/>
          </w:rPr>
          <w:t>29</w:t>
        </w:r>
      </w:hyperlink>
    </w:p>
    <w:p w:rsidR="003A2BC4" w:rsidRPr="00EC08B5" w:rsidRDefault="00577C96" w:rsidP="00CC7D33">
      <w:pPr>
        <w:pStyle w:val="ekillerTablosu"/>
        <w:jc w:val="left"/>
        <w:rPr>
          <w:rFonts w:asciiTheme="minorHAnsi" w:eastAsiaTheme="minorEastAsia" w:hAnsiTheme="minorHAnsi" w:cstheme="minorHAnsi"/>
          <w:sz w:val="24"/>
          <w:szCs w:val="24"/>
          <w:lang w:eastAsia="tr-TR"/>
        </w:rPr>
      </w:pPr>
      <w:hyperlink w:anchor="_Toc11922064" w:history="1">
        <w:r w:rsidR="003A2BC4" w:rsidRPr="00EC08B5">
          <w:rPr>
            <w:rStyle w:val="Kpr"/>
            <w:rFonts w:asciiTheme="minorHAnsi" w:hAnsiTheme="minorHAnsi" w:cstheme="minorHAnsi"/>
            <w:b/>
            <w:sz w:val="24"/>
            <w:szCs w:val="24"/>
          </w:rPr>
          <w:t>Tablo</w:t>
        </w:r>
        <w:r w:rsidR="00430B00">
          <w:rPr>
            <w:rStyle w:val="Kpr"/>
            <w:rFonts w:asciiTheme="minorHAnsi" w:hAnsiTheme="minorHAnsi" w:cstheme="minorHAnsi"/>
            <w:b/>
            <w:sz w:val="24"/>
            <w:szCs w:val="24"/>
          </w:rPr>
          <w:t xml:space="preserve"> 10</w:t>
        </w:r>
        <w:r w:rsidR="003A2BC4" w:rsidRPr="00EC08B5">
          <w:rPr>
            <w:rStyle w:val="Kpr"/>
            <w:rFonts w:asciiTheme="minorHAnsi" w:hAnsiTheme="minorHAnsi" w:cstheme="minorHAnsi"/>
            <w:b/>
            <w:sz w:val="24"/>
            <w:szCs w:val="24"/>
          </w:rPr>
          <w:t>:</w:t>
        </w:r>
        <w:r w:rsidR="003A2BC4" w:rsidRPr="00EC08B5">
          <w:rPr>
            <w:rStyle w:val="Kpr"/>
            <w:rFonts w:asciiTheme="minorHAnsi" w:hAnsiTheme="minorHAnsi" w:cstheme="minorHAnsi"/>
            <w:sz w:val="24"/>
            <w:szCs w:val="24"/>
          </w:rPr>
          <w:t>Teknolojik Kaynaklar</w:t>
        </w:r>
        <w:r w:rsidR="003A2BC4" w:rsidRPr="00EC08B5">
          <w:rPr>
            <w:rFonts w:asciiTheme="minorHAnsi" w:hAnsiTheme="minorHAnsi" w:cstheme="minorHAnsi"/>
            <w:webHidden/>
            <w:sz w:val="24"/>
            <w:szCs w:val="24"/>
          </w:rPr>
          <w:tab/>
        </w:r>
        <w:r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_Toc11922064 \h </w:instrText>
        </w:r>
        <w:r w:rsidRPr="00EC08B5">
          <w:rPr>
            <w:rFonts w:asciiTheme="minorHAnsi" w:hAnsiTheme="minorHAnsi" w:cstheme="minorHAnsi"/>
            <w:webHidden/>
            <w:sz w:val="24"/>
            <w:szCs w:val="24"/>
          </w:rPr>
        </w:r>
        <w:r w:rsidRPr="00EC08B5">
          <w:rPr>
            <w:rFonts w:asciiTheme="minorHAnsi" w:hAnsiTheme="minorHAnsi" w:cstheme="minorHAnsi"/>
            <w:webHidden/>
            <w:sz w:val="24"/>
            <w:szCs w:val="24"/>
          </w:rPr>
          <w:fldChar w:fldCharType="separate"/>
        </w:r>
        <w:r w:rsidR="00512A8C">
          <w:rPr>
            <w:rFonts w:asciiTheme="minorHAnsi" w:hAnsiTheme="minorHAnsi" w:cstheme="minorHAnsi"/>
            <w:webHidden/>
            <w:sz w:val="24"/>
            <w:szCs w:val="24"/>
          </w:rPr>
          <w:t>38</w:t>
        </w:r>
        <w:r w:rsidRPr="00EC08B5">
          <w:rPr>
            <w:rFonts w:asciiTheme="minorHAnsi" w:hAnsiTheme="minorHAnsi" w:cstheme="minorHAnsi"/>
            <w:webHidden/>
            <w:sz w:val="24"/>
            <w:szCs w:val="24"/>
          </w:rPr>
          <w:fldChar w:fldCharType="end"/>
        </w:r>
      </w:hyperlink>
    </w:p>
    <w:p w:rsidR="003A2BC4" w:rsidRPr="00EC08B5" w:rsidRDefault="00577C96" w:rsidP="00CC7D33">
      <w:pPr>
        <w:pStyle w:val="ekillerTablosu"/>
        <w:jc w:val="left"/>
        <w:rPr>
          <w:rFonts w:asciiTheme="minorHAnsi" w:eastAsiaTheme="minorEastAsia" w:hAnsiTheme="minorHAnsi" w:cstheme="minorHAnsi"/>
          <w:sz w:val="24"/>
          <w:szCs w:val="24"/>
          <w:lang w:eastAsia="tr-TR"/>
        </w:rPr>
      </w:pPr>
      <w:hyperlink w:anchor="_Toc11922065" w:history="1">
        <w:r w:rsidR="003A2BC4" w:rsidRPr="00EC08B5">
          <w:rPr>
            <w:rStyle w:val="Kpr"/>
            <w:rFonts w:asciiTheme="minorHAnsi" w:hAnsiTheme="minorHAnsi" w:cstheme="minorHAnsi"/>
            <w:b/>
            <w:sz w:val="24"/>
            <w:szCs w:val="24"/>
          </w:rPr>
          <w:t xml:space="preserve">Tablo </w:t>
        </w:r>
        <w:r w:rsidR="00430B00">
          <w:rPr>
            <w:rStyle w:val="Kpr"/>
            <w:rFonts w:asciiTheme="minorHAnsi" w:hAnsiTheme="minorHAnsi" w:cstheme="minorHAnsi"/>
            <w:b/>
            <w:sz w:val="24"/>
            <w:szCs w:val="24"/>
          </w:rPr>
          <w:t>11:</w:t>
        </w:r>
        <w:r w:rsidR="003A2BC4" w:rsidRPr="00EC08B5">
          <w:rPr>
            <w:rStyle w:val="Kpr"/>
            <w:rFonts w:asciiTheme="minorHAnsi" w:hAnsiTheme="minorHAnsi" w:cstheme="minorHAnsi"/>
            <w:sz w:val="24"/>
            <w:szCs w:val="24"/>
          </w:rPr>
          <w:t>Müdürlüğümüzün Fiziki Kaynakları Arasında Yer Alan Bina Sayısı</w:t>
        </w:r>
        <w:r w:rsidR="003A2BC4" w:rsidRPr="00EC08B5">
          <w:rPr>
            <w:rFonts w:asciiTheme="minorHAnsi" w:hAnsiTheme="minorHAnsi" w:cstheme="minorHAnsi"/>
            <w:webHidden/>
            <w:sz w:val="24"/>
            <w:szCs w:val="24"/>
          </w:rPr>
          <w:tab/>
        </w:r>
        <w:r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_Toc11922065 \h </w:instrText>
        </w:r>
        <w:r w:rsidRPr="00EC08B5">
          <w:rPr>
            <w:rFonts w:asciiTheme="minorHAnsi" w:hAnsiTheme="minorHAnsi" w:cstheme="minorHAnsi"/>
            <w:webHidden/>
            <w:sz w:val="24"/>
            <w:szCs w:val="24"/>
          </w:rPr>
        </w:r>
        <w:r w:rsidRPr="00EC08B5">
          <w:rPr>
            <w:rFonts w:asciiTheme="minorHAnsi" w:hAnsiTheme="minorHAnsi" w:cstheme="minorHAnsi"/>
            <w:webHidden/>
            <w:sz w:val="24"/>
            <w:szCs w:val="24"/>
          </w:rPr>
          <w:fldChar w:fldCharType="separate"/>
        </w:r>
        <w:r w:rsidR="00512A8C">
          <w:rPr>
            <w:rFonts w:asciiTheme="minorHAnsi" w:hAnsiTheme="minorHAnsi" w:cstheme="minorHAnsi"/>
            <w:webHidden/>
            <w:sz w:val="24"/>
            <w:szCs w:val="24"/>
          </w:rPr>
          <w:t>39</w:t>
        </w:r>
        <w:r w:rsidRPr="00EC08B5">
          <w:rPr>
            <w:rFonts w:asciiTheme="minorHAnsi" w:hAnsiTheme="minorHAnsi" w:cstheme="minorHAnsi"/>
            <w:webHidden/>
            <w:sz w:val="24"/>
            <w:szCs w:val="24"/>
          </w:rPr>
          <w:fldChar w:fldCharType="end"/>
        </w:r>
      </w:hyperlink>
    </w:p>
    <w:p w:rsidR="003A2BC4" w:rsidRPr="00EC08B5" w:rsidRDefault="00577C96" w:rsidP="00CC7D33">
      <w:pPr>
        <w:pStyle w:val="ekillerTablosu"/>
        <w:jc w:val="left"/>
        <w:rPr>
          <w:rFonts w:asciiTheme="minorHAnsi" w:eastAsiaTheme="minorEastAsia" w:hAnsiTheme="minorHAnsi" w:cstheme="minorHAnsi"/>
          <w:sz w:val="24"/>
          <w:szCs w:val="24"/>
          <w:lang w:eastAsia="tr-TR"/>
        </w:rPr>
      </w:pPr>
      <w:hyperlink w:anchor="_Toc11922066" w:history="1">
        <w:r w:rsidR="003A2BC4" w:rsidRPr="00EC08B5">
          <w:rPr>
            <w:rStyle w:val="Kpr"/>
            <w:rFonts w:asciiTheme="minorHAnsi" w:hAnsiTheme="minorHAnsi" w:cstheme="minorHAnsi"/>
            <w:b/>
            <w:sz w:val="24"/>
            <w:szCs w:val="24"/>
          </w:rPr>
          <w:t xml:space="preserve">Tablo </w:t>
        </w:r>
        <w:r w:rsidR="008E0C74" w:rsidRPr="00EC08B5">
          <w:rPr>
            <w:rStyle w:val="Kpr"/>
            <w:rFonts w:asciiTheme="minorHAnsi" w:hAnsiTheme="minorHAnsi" w:cstheme="minorHAnsi"/>
            <w:b/>
            <w:sz w:val="24"/>
            <w:szCs w:val="24"/>
          </w:rPr>
          <w:t>1</w:t>
        </w:r>
        <w:r w:rsidR="00430B00">
          <w:rPr>
            <w:rStyle w:val="Kpr"/>
            <w:rFonts w:asciiTheme="minorHAnsi" w:hAnsiTheme="minorHAnsi" w:cstheme="minorHAnsi"/>
            <w:b/>
            <w:sz w:val="24"/>
            <w:szCs w:val="24"/>
          </w:rPr>
          <w:t>2</w:t>
        </w:r>
        <w:r w:rsidR="003A2BC4" w:rsidRPr="00EC08B5">
          <w:rPr>
            <w:rStyle w:val="Kpr"/>
            <w:rFonts w:asciiTheme="minorHAnsi" w:hAnsiTheme="minorHAnsi" w:cstheme="minorHAnsi"/>
            <w:b/>
            <w:sz w:val="24"/>
            <w:szCs w:val="24"/>
          </w:rPr>
          <w:t>:</w:t>
        </w:r>
        <w:r w:rsidR="008E0C74" w:rsidRPr="00EC08B5">
          <w:rPr>
            <w:rStyle w:val="Kpr"/>
            <w:rFonts w:asciiTheme="minorHAnsi" w:hAnsiTheme="minorHAnsi" w:cstheme="minorHAnsi"/>
            <w:sz w:val="24"/>
            <w:szCs w:val="24"/>
          </w:rPr>
          <w:t xml:space="preserve">Melikgazi </w:t>
        </w:r>
        <w:r w:rsidR="003A2BC4" w:rsidRPr="00EC08B5">
          <w:rPr>
            <w:rStyle w:val="Kpr"/>
            <w:rFonts w:asciiTheme="minorHAnsi" w:hAnsiTheme="minorHAnsi" w:cstheme="minorHAnsi"/>
            <w:sz w:val="24"/>
            <w:szCs w:val="24"/>
          </w:rPr>
          <w:t>İl</w:t>
        </w:r>
        <w:r w:rsidR="008E0C74" w:rsidRPr="00EC08B5">
          <w:rPr>
            <w:rStyle w:val="Kpr"/>
            <w:rFonts w:asciiTheme="minorHAnsi" w:hAnsiTheme="minorHAnsi" w:cstheme="minorHAnsi"/>
            <w:sz w:val="24"/>
            <w:szCs w:val="24"/>
          </w:rPr>
          <w:t>çe</w:t>
        </w:r>
        <w:r w:rsidR="003A2BC4" w:rsidRPr="00EC08B5">
          <w:rPr>
            <w:rStyle w:val="Kpr"/>
            <w:rFonts w:asciiTheme="minorHAnsi" w:hAnsiTheme="minorHAnsi" w:cstheme="minorHAnsi"/>
            <w:sz w:val="24"/>
            <w:szCs w:val="24"/>
          </w:rPr>
          <w:t xml:space="preserve"> MEM Bütçesi (Ekonomik Sınıflandırma)</w:t>
        </w:r>
        <w:r w:rsidR="003A2BC4" w:rsidRPr="00EC08B5">
          <w:rPr>
            <w:rFonts w:asciiTheme="minorHAnsi" w:hAnsiTheme="minorHAnsi" w:cstheme="minorHAnsi"/>
            <w:webHidden/>
            <w:sz w:val="24"/>
            <w:szCs w:val="24"/>
          </w:rPr>
          <w:tab/>
        </w:r>
        <w:r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_Toc11922066 \h </w:instrText>
        </w:r>
        <w:r w:rsidRPr="00EC08B5">
          <w:rPr>
            <w:rFonts w:asciiTheme="minorHAnsi" w:hAnsiTheme="minorHAnsi" w:cstheme="minorHAnsi"/>
            <w:webHidden/>
            <w:sz w:val="24"/>
            <w:szCs w:val="24"/>
          </w:rPr>
        </w:r>
        <w:r w:rsidRPr="00EC08B5">
          <w:rPr>
            <w:rFonts w:asciiTheme="minorHAnsi" w:hAnsiTheme="minorHAnsi" w:cstheme="minorHAnsi"/>
            <w:webHidden/>
            <w:sz w:val="24"/>
            <w:szCs w:val="24"/>
          </w:rPr>
          <w:fldChar w:fldCharType="separate"/>
        </w:r>
        <w:r w:rsidR="00512A8C">
          <w:rPr>
            <w:rFonts w:asciiTheme="minorHAnsi" w:hAnsiTheme="minorHAnsi" w:cstheme="minorHAnsi"/>
            <w:webHidden/>
            <w:sz w:val="24"/>
            <w:szCs w:val="24"/>
          </w:rPr>
          <w:t>39</w:t>
        </w:r>
        <w:r w:rsidRPr="00EC08B5">
          <w:rPr>
            <w:rFonts w:asciiTheme="minorHAnsi" w:hAnsiTheme="minorHAnsi" w:cstheme="minorHAnsi"/>
            <w:webHidden/>
            <w:sz w:val="24"/>
            <w:szCs w:val="24"/>
          </w:rPr>
          <w:fldChar w:fldCharType="end"/>
        </w:r>
      </w:hyperlink>
    </w:p>
    <w:p w:rsidR="003A2BC4" w:rsidRPr="00EC08B5" w:rsidRDefault="00577C96" w:rsidP="00CC7D33">
      <w:pPr>
        <w:pStyle w:val="ekillerTablosu"/>
        <w:jc w:val="left"/>
        <w:rPr>
          <w:rFonts w:asciiTheme="minorHAnsi" w:eastAsiaTheme="minorEastAsia" w:hAnsiTheme="minorHAnsi" w:cstheme="minorHAnsi"/>
          <w:sz w:val="24"/>
          <w:szCs w:val="24"/>
          <w:lang w:eastAsia="tr-TR"/>
        </w:rPr>
      </w:pPr>
      <w:hyperlink w:anchor="_Toc11922067" w:history="1">
        <w:r w:rsidR="003A2BC4" w:rsidRPr="00EC08B5">
          <w:rPr>
            <w:rStyle w:val="Kpr"/>
            <w:rFonts w:asciiTheme="minorHAnsi" w:hAnsiTheme="minorHAnsi" w:cstheme="minorHAnsi"/>
            <w:b/>
            <w:sz w:val="24"/>
            <w:szCs w:val="24"/>
          </w:rPr>
          <w:t xml:space="preserve">Tablo </w:t>
        </w:r>
        <w:r w:rsidR="008E0C74" w:rsidRPr="00EC08B5">
          <w:rPr>
            <w:rStyle w:val="Kpr"/>
            <w:rFonts w:asciiTheme="minorHAnsi" w:hAnsiTheme="minorHAnsi" w:cstheme="minorHAnsi"/>
            <w:b/>
            <w:sz w:val="24"/>
            <w:szCs w:val="24"/>
          </w:rPr>
          <w:t>1</w:t>
        </w:r>
        <w:r w:rsidR="00430B00">
          <w:rPr>
            <w:rStyle w:val="Kpr"/>
            <w:rFonts w:asciiTheme="minorHAnsi" w:hAnsiTheme="minorHAnsi" w:cstheme="minorHAnsi"/>
            <w:b/>
            <w:sz w:val="24"/>
            <w:szCs w:val="24"/>
          </w:rPr>
          <w:t>3</w:t>
        </w:r>
        <w:r w:rsidR="003A2BC4" w:rsidRPr="00EC08B5">
          <w:rPr>
            <w:rStyle w:val="Kpr"/>
            <w:rFonts w:asciiTheme="minorHAnsi" w:hAnsiTheme="minorHAnsi" w:cstheme="minorHAnsi"/>
            <w:b/>
            <w:sz w:val="24"/>
            <w:szCs w:val="24"/>
          </w:rPr>
          <w:t>:</w:t>
        </w:r>
        <w:r w:rsidR="008E0C74" w:rsidRPr="00EC08B5">
          <w:rPr>
            <w:rStyle w:val="Kpr"/>
            <w:rFonts w:asciiTheme="minorHAnsi" w:hAnsiTheme="minorHAnsi" w:cstheme="minorHAnsi"/>
            <w:sz w:val="24"/>
            <w:szCs w:val="24"/>
          </w:rPr>
          <w:t xml:space="preserve">Melikgazi İlçe </w:t>
        </w:r>
        <w:r w:rsidR="003A2BC4" w:rsidRPr="00EC08B5">
          <w:rPr>
            <w:rStyle w:val="Kpr"/>
            <w:rFonts w:asciiTheme="minorHAnsi" w:hAnsiTheme="minorHAnsi" w:cstheme="minorHAnsi"/>
            <w:sz w:val="24"/>
            <w:szCs w:val="24"/>
          </w:rPr>
          <w:t>MEM Kaynak Tablosu (20</w:t>
        </w:r>
        <w:r w:rsidR="00EA723B">
          <w:rPr>
            <w:rStyle w:val="Kpr"/>
            <w:rFonts w:asciiTheme="minorHAnsi" w:hAnsiTheme="minorHAnsi" w:cstheme="minorHAnsi"/>
            <w:sz w:val="24"/>
            <w:szCs w:val="24"/>
          </w:rPr>
          <w:t>23</w:t>
        </w:r>
        <w:r w:rsidR="003A2BC4" w:rsidRPr="00EC08B5">
          <w:rPr>
            <w:rStyle w:val="Kpr"/>
            <w:rFonts w:asciiTheme="minorHAnsi" w:hAnsiTheme="minorHAnsi" w:cstheme="minorHAnsi"/>
            <w:sz w:val="24"/>
            <w:szCs w:val="24"/>
          </w:rPr>
          <w:t>-20</w:t>
        </w:r>
        <w:r w:rsidR="00EA723B">
          <w:rPr>
            <w:rStyle w:val="Kpr"/>
            <w:rFonts w:asciiTheme="minorHAnsi" w:hAnsiTheme="minorHAnsi" w:cstheme="minorHAnsi"/>
            <w:sz w:val="24"/>
            <w:szCs w:val="24"/>
          </w:rPr>
          <w:t>24</w:t>
        </w:r>
        <w:r w:rsidR="001054BC">
          <w:rPr>
            <w:rStyle w:val="Kpr"/>
            <w:rFonts w:asciiTheme="minorHAnsi" w:hAnsiTheme="minorHAnsi" w:cstheme="minorHAnsi"/>
            <w:sz w:val="24"/>
            <w:szCs w:val="24"/>
          </w:rPr>
          <w:t>)</w:t>
        </w:r>
        <w:r w:rsidR="003A2BC4" w:rsidRPr="00EC08B5">
          <w:rPr>
            <w:rFonts w:asciiTheme="minorHAnsi" w:hAnsiTheme="minorHAnsi" w:cstheme="minorHAnsi"/>
            <w:webHidden/>
            <w:sz w:val="24"/>
            <w:szCs w:val="24"/>
          </w:rPr>
          <w:tab/>
        </w:r>
        <w:r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_Toc11922067 \h </w:instrText>
        </w:r>
        <w:r w:rsidRPr="00EC08B5">
          <w:rPr>
            <w:rFonts w:asciiTheme="minorHAnsi" w:hAnsiTheme="minorHAnsi" w:cstheme="minorHAnsi"/>
            <w:webHidden/>
            <w:sz w:val="24"/>
            <w:szCs w:val="24"/>
          </w:rPr>
        </w:r>
        <w:r w:rsidRPr="00EC08B5">
          <w:rPr>
            <w:rFonts w:asciiTheme="minorHAnsi" w:hAnsiTheme="minorHAnsi" w:cstheme="minorHAnsi"/>
            <w:webHidden/>
            <w:sz w:val="24"/>
            <w:szCs w:val="24"/>
          </w:rPr>
          <w:fldChar w:fldCharType="separate"/>
        </w:r>
        <w:r w:rsidR="00512A8C">
          <w:rPr>
            <w:rFonts w:asciiTheme="minorHAnsi" w:hAnsiTheme="minorHAnsi" w:cstheme="minorHAnsi"/>
            <w:webHidden/>
            <w:sz w:val="24"/>
            <w:szCs w:val="24"/>
          </w:rPr>
          <w:t>40</w:t>
        </w:r>
        <w:r w:rsidRPr="00EC08B5">
          <w:rPr>
            <w:rFonts w:asciiTheme="minorHAnsi" w:hAnsiTheme="minorHAnsi" w:cstheme="minorHAnsi"/>
            <w:webHidden/>
            <w:sz w:val="24"/>
            <w:szCs w:val="24"/>
          </w:rPr>
          <w:fldChar w:fldCharType="end"/>
        </w:r>
      </w:hyperlink>
    </w:p>
    <w:p w:rsidR="003A2BC4" w:rsidRPr="00EC08B5" w:rsidRDefault="00577C96" w:rsidP="00CC7D33">
      <w:pPr>
        <w:pStyle w:val="ekillerTablosu"/>
        <w:jc w:val="left"/>
        <w:rPr>
          <w:rFonts w:asciiTheme="minorHAnsi" w:eastAsiaTheme="minorEastAsia" w:hAnsiTheme="minorHAnsi" w:cstheme="minorHAnsi"/>
          <w:sz w:val="24"/>
          <w:szCs w:val="24"/>
          <w:lang w:eastAsia="tr-TR"/>
        </w:rPr>
      </w:pPr>
      <w:hyperlink w:anchor="_Toc11922068" w:history="1">
        <w:r w:rsidR="003A2BC4" w:rsidRPr="00EC08B5">
          <w:rPr>
            <w:rStyle w:val="Kpr"/>
            <w:rFonts w:asciiTheme="minorHAnsi" w:hAnsiTheme="minorHAnsi" w:cstheme="minorHAnsi"/>
            <w:b/>
            <w:sz w:val="24"/>
            <w:szCs w:val="24"/>
          </w:rPr>
          <w:t xml:space="preserve">Tablo </w:t>
        </w:r>
        <w:r w:rsidR="008E0C74" w:rsidRPr="00EC08B5">
          <w:rPr>
            <w:rStyle w:val="Kpr"/>
            <w:rFonts w:asciiTheme="minorHAnsi" w:hAnsiTheme="minorHAnsi" w:cstheme="minorHAnsi"/>
            <w:b/>
            <w:sz w:val="24"/>
            <w:szCs w:val="24"/>
          </w:rPr>
          <w:t>1</w:t>
        </w:r>
        <w:r w:rsidR="00430B00">
          <w:rPr>
            <w:rStyle w:val="Kpr"/>
            <w:rFonts w:asciiTheme="minorHAnsi" w:hAnsiTheme="minorHAnsi" w:cstheme="minorHAnsi"/>
            <w:b/>
            <w:sz w:val="24"/>
            <w:szCs w:val="24"/>
          </w:rPr>
          <w:t>4</w:t>
        </w:r>
        <w:r w:rsidR="003A2BC4" w:rsidRPr="00EC08B5">
          <w:rPr>
            <w:rStyle w:val="Kpr"/>
            <w:rFonts w:asciiTheme="minorHAnsi" w:hAnsiTheme="minorHAnsi" w:cstheme="minorHAnsi"/>
            <w:b/>
            <w:sz w:val="24"/>
            <w:szCs w:val="24"/>
          </w:rPr>
          <w:t>:</w:t>
        </w:r>
        <w:r w:rsidR="003A2BC4" w:rsidRPr="00EC08B5">
          <w:rPr>
            <w:rStyle w:val="Kpr"/>
            <w:rFonts w:asciiTheme="minorHAnsi" w:hAnsiTheme="minorHAnsi" w:cstheme="minorHAnsi"/>
            <w:sz w:val="24"/>
            <w:szCs w:val="24"/>
          </w:rPr>
          <w:t xml:space="preserve"> Uluslararası Projelerden Elde Edilen Kaynaklar</w:t>
        </w:r>
        <w:r w:rsidR="003A2BC4" w:rsidRPr="00EC08B5">
          <w:rPr>
            <w:rFonts w:asciiTheme="minorHAnsi" w:hAnsiTheme="minorHAnsi" w:cstheme="minorHAnsi"/>
            <w:webHidden/>
            <w:sz w:val="24"/>
            <w:szCs w:val="24"/>
          </w:rPr>
          <w:tab/>
        </w:r>
        <w:r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_Toc11922068 \h </w:instrText>
        </w:r>
        <w:r w:rsidRPr="00EC08B5">
          <w:rPr>
            <w:rFonts w:asciiTheme="minorHAnsi" w:hAnsiTheme="minorHAnsi" w:cstheme="minorHAnsi"/>
            <w:webHidden/>
            <w:sz w:val="24"/>
            <w:szCs w:val="24"/>
          </w:rPr>
        </w:r>
        <w:r w:rsidRPr="00EC08B5">
          <w:rPr>
            <w:rFonts w:asciiTheme="minorHAnsi" w:hAnsiTheme="minorHAnsi" w:cstheme="minorHAnsi"/>
            <w:webHidden/>
            <w:sz w:val="24"/>
            <w:szCs w:val="24"/>
          </w:rPr>
          <w:fldChar w:fldCharType="separate"/>
        </w:r>
        <w:r w:rsidR="00512A8C">
          <w:rPr>
            <w:rFonts w:asciiTheme="minorHAnsi" w:hAnsiTheme="minorHAnsi" w:cstheme="minorHAnsi"/>
            <w:webHidden/>
            <w:sz w:val="24"/>
            <w:szCs w:val="24"/>
          </w:rPr>
          <w:t>40</w:t>
        </w:r>
        <w:r w:rsidRPr="00EC08B5">
          <w:rPr>
            <w:rFonts w:asciiTheme="minorHAnsi" w:hAnsiTheme="minorHAnsi" w:cstheme="minorHAnsi"/>
            <w:webHidden/>
            <w:sz w:val="24"/>
            <w:szCs w:val="24"/>
          </w:rPr>
          <w:fldChar w:fldCharType="end"/>
        </w:r>
      </w:hyperlink>
    </w:p>
    <w:p w:rsidR="003A2BC4" w:rsidRPr="00EC08B5" w:rsidRDefault="00577C96" w:rsidP="00CC7D33">
      <w:pPr>
        <w:pStyle w:val="ekillerTablosu"/>
        <w:jc w:val="left"/>
        <w:rPr>
          <w:rFonts w:asciiTheme="minorHAnsi" w:eastAsiaTheme="minorEastAsia" w:hAnsiTheme="minorHAnsi" w:cstheme="minorHAnsi"/>
          <w:sz w:val="24"/>
          <w:szCs w:val="24"/>
          <w:lang w:eastAsia="tr-TR"/>
        </w:rPr>
      </w:pPr>
      <w:hyperlink w:anchor="_Toc11922069" w:history="1">
        <w:r w:rsidR="003A2BC4" w:rsidRPr="00EC08B5">
          <w:rPr>
            <w:rStyle w:val="Kpr"/>
            <w:rFonts w:asciiTheme="minorHAnsi" w:hAnsiTheme="minorHAnsi" w:cstheme="minorHAnsi"/>
            <w:b/>
            <w:bCs/>
            <w:iCs/>
            <w:sz w:val="24"/>
            <w:szCs w:val="24"/>
          </w:rPr>
          <w:t xml:space="preserve">Tablo </w:t>
        </w:r>
        <w:r w:rsidR="008E0C74" w:rsidRPr="00EC08B5">
          <w:rPr>
            <w:rStyle w:val="Kpr"/>
            <w:rFonts w:asciiTheme="minorHAnsi" w:hAnsiTheme="minorHAnsi" w:cstheme="minorHAnsi"/>
            <w:b/>
            <w:bCs/>
            <w:iCs/>
            <w:sz w:val="24"/>
            <w:szCs w:val="24"/>
          </w:rPr>
          <w:t>1</w:t>
        </w:r>
        <w:r w:rsidR="00430B00">
          <w:rPr>
            <w:rStyle w:val="Kpr"/>
            <w:rFonts w:asciiTheme="minorHAnsi" w:hAnsiTheme="minorHAnsi" w:cstheme="minorHAnsi"/>
            <w:b/>
            <w:bCs/>
            <w:iCs/>
            <w:sz w:val="24"/>
            <w:szCs w:val="24"/>
          </w:rPr>
          <w:t>5</w:t>
        </w:r>
        <w:r w:rsidR="003A2BC4" w:rsidRPr="00EC08B5">
          <w:rPr>
            <w:rStyle w:val="Kpr"/>
            <w:rFonts w:asciiTheme="minorHAnsi" w:hAnsiTheme="minorHAnsi" w:cstheme="minorHAnsi"/>
            <w:b/>
            <w:bCs/>
            <w:i/>
            <w:iCs/>
            <w:sz w:val="24"/>
            <w:szCs w:val="24"/>
          </w:rPr>
          <w:t xml:space="preserve">: </w:t>
        </w:r>
        <w:r w:rsidR="008E0C74" w:rsidRPr="00EC08B5">
          <w:rPr>
            <w:rStyle w:val="Kpr"/>
            <w:rFonts w:asciiTheme="minorHAnsi" w:hAnsiTheme="minorHAnsi" w:cstheme="minorHAnsi"/>
            <w:bCs/>
            <w:iCs/>
            <w:sz w:val="24"/>
            <w:szCs w:val="24"/>
          </w:rPr>
          <w:t>Melikgazi</w:t>
        </w:r>
        <w:r w:rsidR="003A2BC4" w:rsidRPr="00EC08B5">
          <w:rPr>
            <w:rStyle w:val="Kpr"/>
            <w:rFonts w:asciiTheme="minorHAnsi" w:hAnsiTheme="minorHAnsi" w:cstheme="minorHAnsi"/>
            <w:bCs/>
            <w:iCs/>
            <w:sz w:val="24"/>
            <w:szCs w:val="24"/>
          </w:rPr>
          <w:t xml:space="preserve"> İl</w:t>
        </w:r>
        <w:r w:rsidR="008E0C74" w:rsidRPr="00EC08B5">
          <w:rPr>
            <w:rStyle w:val="Kpr"/>
            <w:rFonts w:asciiTheme="minorHAnsi" w:hAnsiTheme="minorHAnsi" w:cstheme="minorHAnsi"/>
            <w:bCs/>
            <w:iCs/>
            <w:sz w:val="24"/>
            <w:szCs w:val="24"/>
          </w:rPr>
          <w:t>çe</w:t>
        </w:r>
        <w:r w:rsidR="003A2BC4" w:rsidRPr="00EC08B5">
          <w:rPr>
            <w:rStyle w:val="Kpr"/>
            <w:rFonts w:asciiTheme="minorHAnsi" w:hAnsiTheme="minorHAnsi" w:cstheme="minorHAnsi"/>
            <w:bCs/>
            <w:iCs/>
            <w:sz w:val="24"/>
            <w:szCs w:val="24"/>
          </w:rPr>
          <w:t xml:space="preserve"> MEM Bütçe Tasarısı(Ekonomik Sınıflandırma)</w:t>
        </w:r>
        <w:r w:rsidR="003A2BC4" w:rsidRPr="00EC08B5">
          <w:rPr>
            <w:rFonts w:asciiTheme="minorHAnsi" w:hAnsiTheme="minorHAnsi" w:cstheme="minorHAnsi"/>
            <w:webHidden/>
            <w:sz w:val="24"/>
            <w:szCs w:val="24"/>
          </w:rPr>
          <w:tab/>
        </w:r>
        <w:r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_Toc11922069 \h </w:instrText>
        </w:r>
        <w:r w:rsidRPr="00EC08B5">
          <w:rPr>
            <w:rFonts w:asciiTheme="minorHAnsi" w:hAnsiTheme="minorHAnsi" w:cstheme="minorHAnsi"/>
            <w:webHidden/>
            <w:sz w:val="24"/>
            <w:szCs w:val="24"/>
          </w:rPr>
        </w:r>
        <w:r w:rsidRPr="00EC08B5">
          <w:rPr>
            <w:rFonts w:asciiTheme="minorHAnsi" w:hAnsiTheme="minorHAnsi" w:cstheme="minorHAnsi"/>
            <w:webHidden/>
            <w:sz w:val="24"/>
            <w:szCs w:val="24"/>
          </w:rPr>
          <w:fldChar w:fldCharType="separate"/>
        </w:r>
        <w:r w:rsidR="00512A8C">
          <w:rPr>
            <w:rFonts w:asciiTheme="minorHAnsi" w:hAnsiTheme="minorHAnsi" w:cstheme="minorHAnsi"/>
            <w:webHidden/>
            <w:sz w:val="24"/>
            <w:szCs w:val="24"/>
          </w:rPr>
          <w:t>83</w:t>
        </w:r>
        <w:r w:rsidRPr="00EC08B5">
          <w:rPr>
            <w:rFonts w:asciiTheme="minorHAnsi" w:hAnsiTheme="minorHAnsi" w:cstheme="minorHAnsi"/>
            <w:webHidden/>
            <w:sz w:val="24"/>
            <w:szCs w:val="24"/>
          </w:rPr>
          <w:fldChar w:fldCharType="end"/>
        </w:r>
      </w:hyperlink>
    </w:p>
    <w:p w:rsidR="003A2BC4" w:rsidRPr="00EC08B5" w:rsidRDefault="00577C96" w:rsidP="00CC7D33">
      <w:pPr>
        <w:pStyle w:val="ekillerTablosu"/>
        <w:jc w:val="left"/>
        <w:rPr>
          <w:rFonts w:asciiTheme="minorHAnsi" w:eastAsiaTheme="minorEastAsia" w:hAnsiTheme="minorHAnsi" w:cstheme="minorHAnsi"/>
          <w:sz w:val="24"/>
          <w:szCs w:val="24"/>
          <w:lang w:eastAsia="tr-TR"/>
        </w:rPr>
      </w:pPr>
      <w:hyperlink w:anchor="_Toc11922070" w:history="1">
        <w:r w:rsidR="003A2BC4" w:rsidRPr="00EC08B5">
          <w:rPr>
            <w:rStyle w:val="Kpr"/>
            <w:rFonts w:asciiTheme="minorHAnsi" w:hAnsiTheme="minorHAnsi" w:cstheme="minorHAnsi"/>
            <w:b/>
            <w:bCs/>
            <w:sz w:val="24"/>
            <w:szCs w:val="24"/>
          </w:rPr>
          <w:t xml:space="preserve">Tablo </w:t>
        </w:r>
        <w:r w:rsidR="008E0C74" w:rsidRPr="00EC08B5">
          <w:rPr>
            <w:rStyle w:val="Kpr"/>
            <w:rFonts w:asciiTheme="minorHAnsi" w:hAnsiTheme="minorHAnsi" w:cstheme="minorHAnsi"/>
            <w:b/>
            <w:bCs/>
            <w:sz w:val="24"/>
            <w:szCs w:val="24"/>
          </w:rPr>
          <w:t>1</w:t>
        </w:r>
        <w:r w:rsidR="00430B00">
          <w:rPr>
            <w:rStyle w:val="Kpr"/>
            <w:rFonts w:asciiTheme="minorHAnsi" w:hAnsiTheme="minorHAnsi" w:cstheme="minorHAnsi"/>
            <w:b/>
            <w:bCs/>
            <w:sz w:val="24"/>
            <w:szCs w:val="24"/>
          </w:rPr>
          <w:t>6</w:t>
        </w:r>
        <w:r w:rsidR="003A2BC4" w:rsidRPr="00EC08B5">
          <w:rPr>
            <w:rStyle w:val="Kpr"/>
            <w:rFonts w:asciiTheme="minorHAnsi" w:hAnsiTheme="minorHAnsi" w:cstheme="minorHAnsi"/>
            <w:b/>
            <w:bCs/>
            <w:sz w:val="24"/>
            <w:szCs w:val="24"/>
          </w:rPr>
          <w:t xml:space="preserve">: </w:t>
        </w:r>
        <w:r w:rsidR="008E0C74" w:rsidRPr="00EC08B5">
          <w:rPr>
            <w:rStyle w:val="Kpr"/>
            <w:rFonts w:asciiTheme="minorHAnsi" w:hAnsiTheme="minorHAnsi" w:cstheme="minorHAnsi"/>
            <w:bCs/>
            <w:sz w:val="24"/>
            <w:szCs w:val="24"/>
          </w:rPr>
          <w:t xml:space="preserve">Melikgazi İlçe </w:t>
        </w:r>
        <w:r w:rsidR="003A2BC4" w:rsidRPr="00EC08B5">
          <w:rPr>
            <w:rStyle w:val="Kpr"/>
            <w:rFonts w:asciiTheme="minorHAnsi" w:hAnsiTheme="minorHAnsi" w:cstheme="minorHAnsi"/>
            <w:bCs/>
            <w:sz w:val="24"/>
            <w:szCs w:val="24"/>
          </w:rPr>
          <w:t>MEM Kaynak Tablosu</w:t>
        </w:r>
        <w:r w:rsidR="003A2BC4" w:rsidRPr="00EC08B5">
          <w:rPr>
            <w:rFonts w:asciiTheme="minorHAnsi" w:hAnsiTheme="minorHAnsi" w:cstheme="minorHAnsi"/>
            <w:webHidden/>
            <w:sz w:val="24"/>
            <w:szCs w:val="24"/>
          </w:rPr>
          <w:tab/>
        </w:r>
        <w:r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_Toc11922070 \h </w:instrText>
        </w:r>
        <w:r w:rsidRPr="00EC08B5">
          <w:rPr>
            <w:rFonts w:asciiTheme="minorHAnsi" w:hAnsiTheme="minorHAnsi" w:cstheme="minorHAnsi"/>
            <w:webHidden/>
            <w:sz w:val="24"/>
            <w:szCs w:val="24"/>
          </w:rPr>
        </w:r>
        <w:r w:rsidRPr="00EC08B5">
          <w:rPr>
            <w:rFonts w:asciiTheme="minorHAnsi" w:hAnsiTheme="minorHAnsi" w:cstheme="minorHAnsi"/>
            <w:webHidden/>
            <w:sz w:val="24"/>
            <w:szCs w:val="24"/>
          </w:rPr>
          <w:fldChar w:fldCharType="separate"/>
        </w:r>
        <w:r w:rsidR="00512A8C">
          <w:rPr>
            <w:rFonts w:asciiTheme="minorHAnsi" w:hAnsiTheme="minorHAnsi" w:cstheme="minorHAnsi"/>
            <w:webHidden/>
            <w:sz w:val="24"/>
            <w:szCs w:val="24"/>
          </w:rPr>
          <w:t>84</w:t>
        </w:r>
        <w:r w:rsidRPr="00EC08B5">
          <w:rPr>
            <w:rFonts w:asciiTheme="minorHAnsi" w:hAnsiTheme="minorHAnsi" w:cstheme="minorHAnsi"/>
            <w:webHidden/>
            <w:sz w:val="24"/>
            <w:szCs w:val="24"/>
          </w:rPr>
          <w:fldChar w:fldCharType="end"/>
        </w:r>
      </w:hyperlink>
    </w:p>
    <w:p w:rsidR="003A2BC4" w:rsidRPr="00EC08B5" w:rsidRDefault="00577C96" w:rsidP="00CC7D33">
      <w:pPr>
        <w:pStyle w:val="ekillerTablosu"/>
        <w:jc w:val="left"/>
        <w:rPr>
          <w:rFonts w:asciiTheme="minorHAnsi" w:eastAsiaTheme="minorEastAsia" w:hAnsiTheme="minorHAnsi" w:cstheme="minorHAnsi"/>
          <w:sz w:val="24"/>
          <w:szCs w:val="24"/>
          <w:lang w:eastAsia="tr-TR"/>
        </w:rPr>
      </w:pPr>
      <w:hyperlink w:anchor="_Toc11922071" w:history="1">
        <w:r w:rsidR="003A2BC4" w:rsidRPr="00EC08B5">
          <w:rPr>
            <w:rStyle w:val="Kpr"/>
            <w:rFonts w:asciiTheme="minorHAnsi" w:hAnsiTheme="minorHAnsi" w:cstheme="minorHAnsi"/>
            <w:b/>
            <w:sz w:val="24"/>
            <w:szCs w:val="24"/>
          </w:rPr>
          <w:t xml:space="preserve">Tablo </w:t>
        </w:r>
        <w:r w:rsidR="008E0C74" w:rsidRPr="00EC08B5">
          <w:rPr>
            <w:rStyle w:val="Kpr"/>
            <w:rFonts w:asciiTheme="minorHAnsi" w:hAnsiTheme="minorHAnsi" w:cstheme="minorHAnsi"/>
            <w:b/>
            <w:sz w:val="24"/>
            <w:szCs w:val="24"/>
          </w:rPr>
          <w:t>1</w:t>
        </w:r>
        <w:r w:rsidR="00430B00">
          <w:rPr>
            <w:rStyle w:val="Kpr"/>
            <w:rFonts w:asciiTheme="minorHAnsi" w:hAnsiTheme="minorHAnsi" w:cstheme="minorHAnsi"/>
            <w:b/>
            <w:sz w:val="24"/>
            <w:szCs w:val="24"/>
          </w:rPr>
          <w:t>7</w:t>
        </w:r>
        <w:r w:rsidR="003A2BC4" w:rsidRPr="00EC08B5">
          <w:rPr>
            <w:rStyle w:val="Kpr"/>
            <w:rFonts w:asciiTheme="minorHAnsi" w:hAnsiTheme="minorHAnsi" w:cstheme="minorHAnsi"/>
            <w:b/>
            <w:sz w:val="24"/>
            <w:szCs w:val="24"/>
          </w:rPr>
          <w:t>:</w:t>
        </w:r>
        <w:r w:rsidR="003A2BC4" w:rsidRPr="00EC08B5">
          <w:rPr>
            <w:rStyle w:val="Kpr"/>
            <w:rFonts w:asciiTheme="minorHAnsi" w:hAnsiTheme="minorHAnsi" w:cstheme="minorHAnsi"/>
            <w:sz w:val="24"/>
            <w:szCs w:val="24"/>
          </w:rPr>
          <w:t xml:space="preserve"> Amaç ve Hedef Maliyetleri Tablosu</w:t>
        </w:r>
        <w:r w:rsidR="003A2BC4" w:rsidRPr="00EC08B5">
          <w:rPr>
            <w:rFonts w:asciiTheme="minorHAnsi" w:hAnsiTheme="minorHAnsi" w:cstheme="minorHAnsi"/>
            <w:webHidden/>
            <w:sz w:val="24"/>
            <w:szCs w:val="24"/>
          </w:rPr>
          <w:tab/>
        </w:r>
        <w:r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_Toc11922071 \h </w:instrText>
        </w:r>
        <w:r w:rsidRPr="00EC08B5">
          <w:rPr>
            <w:rFonts w:asciiTheme="minorHAnsi" w:hAnsiTheme="minorHAnsi" w:cstheme="minorHAnsi"/>
            <w:webHidden/>
            <w:sz w:val="24"/>
            <w:szCs w:val="24"/>
          </w:rPr>
        </w:r>
        <w:r w:rsidRPr="00EC08B5">
          <w:rPr>
            <w:rFonts w:asciiTheme="minorHAnsi" w:hAnsiTheme="minorHAnsi" w:cstheme="minorHAnsi"/>
            <w:webHidden/>
            <w:sz w:val="24"/>
            <w:szCs w:val="24"/>
          </w:rPr>
          <w:fldChar w:fldCharType="separate"/>
        </w:r>
        <w:r w:rsidR="00512A8C">
          <w:rPr>
            <w:rFonts w:asciiTheme="minorHAnsi" w:hAnsiTheme="minorHAnsi" w:cstheme="minorHAnsi"/>
            <w:webHidden/>
            <w:sz w:val="24"/>
            <w:szCs w:val="24"/>
          </w:rPr>
          <w:t>84</w:t>
        </w:r>
        <w:r w:rsidRPr="00EC08B5">
          <w:rPr>
            <w:rFonts w:asciiTheme="minorHAnsi" w:hAnsiTheme="minorHAnsi" w:cstheme="minorHAnsi"/>
            <w:webHidden/>
            <w:sz w:val="24"/>
            <w:szCs w:val="24"/>
          </w:rPr>
          <w:fldChar w:fldCharType="end"/>
        </w:r>
      </w:hyperlink>
    </w:p>
    <w:p w:rsidR="003A2BC4" w:rsidRPr="00EC08B5" w:rsidRDefault="00577C96" w:rsidP="00CC7D33">
      <w:pPr>
        <w:pStyle w:val="ekillerTablosu"/>
        <w:jc w:val="left"/>
        <w:rPr>
          <w:rFonts w:asciiTheme="minorHAnsi" w:eastAsiaTheme="minorEastAsia" w:hAnsiTheme="minorHAnsi" w:cstheme="minorHAnsi"/>
          <w:sz w:val="24"/>
          <w:szCs w:val="24"/>
          <w:lang w:eastAsia="tr-TR"/>
        </w:rPr>
      </w:pPr>
      <w:hyperlink w:anchor="_Toc11922072" w:history="1">
        <w:r w:rsidR="003A2BC4" w:rsidRPr="00EC08B5">
          <w:rPr>
            <w:rStyle w:val="Kpr"/>
            <w:rFonts w:asciiTheme="minorHAnsi" w:hAnsiTheme="minorHAnsi" w:cstheme="minorHAnsi"/>
            <w:b/>
            <w:sz w:val="24"/>
            <w:szCs w:val="24"/>
          </w:rPr>
          <w:t xml:space="preserve">Tablo </w:t>
        </w:r>
        <w:r w:rsidR="008E0C74" w:rsidRPr="00EC08B5">
          <w:rPr>
            <w:rStyle w:val="Kpr"/>
            <w:rFonts w:asciiTheme="minorHAnsi" w:hAnsiTheme="minorHAnsi" w:cstheme="minorHAnsi"/>
            <w:b/>
            <w:sz w:val="24"/>
            <w:szCs w:val="24"/>
          </w:rPr>
          <w:t>1</w:t>
        </w:r>
        <w:r w:rsidR="00430B00">
          <w:rPr>
            <w:rStyle w:val="Kpr"/>
            <w:rFonts w:asciiTheme="minorHAnsi" w:hAnsiTheme="minorHAnsi" w:cstheme="minorHAnsi"/>
            <w:b/>
            <w:sz w:val="24"/>
            <w:szCs w:val="24"/>
          </w:rPr>
          <w:t>8</w:t>
        </w:r>
        <w:r w:rsidR="003A2BC4" w:rsidRPr="00EC08B5">
          <w:rPr>
            <w:rStyle w:val="Kpr"/>
            <w:rFonts w:asciiTheme="minorHAnsi" w:hAnsiTheme="minorHAnsi" w:cstheme="minorHAnsi"/>
            <w:b/>
            <w:sz w:val="24"/>
            <w:szCs w:val="24"/>
          </w:rPr>
          <w:t>:</w:t>
        </w:r>
        <w:r w:rsidR="003A2BC4" w:rsidRPr="00EC08B5">
          <w:rPr>
            <w:rStyle w:val="Kpr"/>
            <w:rFonts w:asciiTheme="minorHAnsi" w:hAnsiTheme="minorHAnsi" w:cstheme="minorHAnsi"/>
            <w:sz w:val="24"/>
            <w:szCs w:val="24"/>
          </w:rPr>
          <w:t>Hedeflerden Sorumlu ve İşbirliği Yapılacak Birimler</w:t>
        </w:r>
        <w:r w:rsidR="003A2BC4" w:rsidRPr="00EC08B5">
          <w:rPr>
            <w:rFonts w:asciiTheme="minorHAnsi" w:hAnsiTheme="minorHAnsi" w:cstheme="minorHAnsi"/>
            <w:webHidden/>
            <w:sz w:val="24"/>
            <w:szCs w:val="24"/>
          </w:rPr>
          <w:tab/>
        </w:r>
        <w:r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_Toc11922072 \h </w:instrText>
        </w:r>
        <w:r w:rsidRPr="00EC08B5">
          <w:rPr>
            <w:rFonts w:asciiTheme="minorHAnsi" w:hAnsiTheme="minorHAnsi" w:cstheme="minorHAnsi"/>
            <w:webHidden/>
            <w:sz w:val="24"/>
            <w:szCs w:val="24"/>
          </w:rPr>
        </w:r>
        <w:r w:rsidRPr="00EC08B5">
          <w:rPr>
            <w:rFonts w:asciiTheme="minorHAnsi" w:hAnsiTheme="minorHAnsi" w:cstheme="minorHAnsi"/>
            <w:webHidden/>
            <w:sz w:val="24"/>
            <w:szCs w:val="24"/>
          </w:rPr>
          <w:fldChar w:fldCharType="separate"/>
        </w:r>
        <w:r w:rsidR="00512A8C">
          <w:rPr>
            <w:rFonts w:asciiTheme="minorHAnsi" w:hAnsiTheme="minorHAnsi" w:cstheme="minorHAnsi"/>
            <w:webHidden/>
            <w:sz w:val="24"/>
            <w:szCs w:val="24"/>
          </w:rPr>
          <w:t>88</w:t>
        </w:r>
        <w:r w:rsidRPr="00EC08B5">
          <w:rPr>
            <w:rFonts w:asciiTheme="minorHAnsi" w:hAnsiTheme="minorHAnsi" w:cstheme="minorHAnsi"/>
            <w:webHidden/>
            <w:sz w:val="24"/>
            <w:szCs w:val="24"/>
          </w:rPr>
          <w:fldChar w:fldCharType="end"/>
        </w:r>
      </w:hyperlink>
    </w:p>
    <w:p w:rsidR="00C05809" w:rsidRPr="00EC08B5" w:rsidRDefault="00577C96" w:rsidP="00CC7D33">
      <w:pPr>
        <w:spacing w:after="200" w:line="360" w:lineRule="auto"/>
        <w:jc w:val="left"/>
        <w:rPr>
          <w:rFonts w:asciiTheme="minorHAnsi" w:hAnsiTheme="minorHAnsi" w:cstheme="minorHAnsi"/>
        </w:rPr>
        <w:sectPr w:rsidR="00C05809" w:rsidRPr="00EC08B5" w:rsidSect="00A029F7">
          <w:type w:val="oddPage"/>
          <w:pgSz w:w="11906" w:h="16838" w:code="9"/>
          <w:pgMar w:top="1134" w:right="1134" w:bottom="1134" w:left="1418" w:header="113" w:footer="113" w:gutter="0"/>
          <w:pgNumType w:fmt="upperRoman"/>
          <w:cols w:space="708"/>
          <w:docGrid w:linePitch="360"/>
        </w:sectPr>
      </w:pPr>
      <w:r w:rsidRPr="00EC08B5">
        <w:rPr>
          <w:rFonts w:asciiTheme="minorHAnsi" w:hAnsiTheme="minorHAnsi" w:cstheme="minorHAnsi"/>
        </w:rPr>
        <w:fldChar w:fldCharType="end"/>
      </w:r>
    </w:p>
    <w:p w:rsidR="00C05809" w:rsidRPr="00EC08B5" w:rsidRDefault="00C05809" w:rsidP="00CC7D33">
      <w:pPr>
        <w:pStyle w:val="Balk1"/>
        <w:numPr>
          <w:ilvl w:val="0"/>
          <w:numId w:val="0"/>
        </w:numPr>
        <w:ind w:left="720"/>
        <w:jc w:val="left"/>
        <w:rPr>
          <w:rFonts w:asciiTheme="minorHAnsi" w:hAnsiTheme="minorHAnsi" w:cstheme="minorHAnsi"/>
          <w:sz w:val="24"/>
          <w:szCs w:val="24"/>
        </w:rPr>
      </w:pPr>
      <w:bookmarkStart w:id="13" w:name="_Toc532154550"/>
      <w:bookmarkStart w:id="14" w:name="_Toc11922011"/>
      <w:r w:rsidRPr="00EC08B5">
        <w:rPr>
          <w:rFonts w:asciiTheme="minorHAnsi" w:hAnsiTheme="minorHAnsi" w:cstheme="minorHAnsi"/>
          <w:sz w:val="24"/>
          <w:szCs w:val="24"/>
        </w:rPr>
        <w:lastRenderedPageBreak/>
        <w:t>Şekiller</w:t>
      </w:r>
      <w:bookmarkEnd w:id="13"/>
      <w:bookmarkEnd w:id="14"/>
    </w:p>
    <w:p w:rsidR="003A2BC4" w:rsidRPr="00EC08B5" w:rsidRDefault="00577C96" w:rsidP="00CC7D33">
      <w:pPr>
        <w:pStyle w:val="ekillerTablosu"/>
        <w:jc w:val="left"/>
        <w:rPr>
          <w:rFonts w:asciiTheme="minorHAnsi" w:eastAsiaTheme="minorEastAsia" w:hAnsiTheme="minorHAnsi" w:cstheme="minorHAnsi"/>
          <w:sz w:val="24"/>
          <w:szCs w:val="24"/>
          <w:lang w:eastAsia="tr-TR"/>
        </w:rPr>
      </w:pPr>
      <w:r w:rsidRPr="00577C96">
        <w:rPr>
          <w:rFonts w:asciiTheme="minorHAnsi" w:hAnsiTheme="minorHAnsi" w:cstheme="minorHAnsi"/>
          <w:sz w:val="24"/>
          <w:szCs w:val="24"/>
        </w:rPr>
        <w:fldChar w:fldCharType="begin"/>
      </w:r>
      <w:r w:rsidR="005B68D0" w:rsidRPr="00EC08B5">
        <w:rPr>
          <w:rFonts w:asciiTheme="minorHAnsi" w:hAnsiTheme="minorHAnsi" w:cstheme="minorHAnsi"/>
          <w:sz w:val="24"/>
          <w:szCs w:val="24"/>
        </w:rPr>
        <w:instrText xml:space="preserve"> TOC \h \z \c "Şekil" </w:instrText>
      </w:r>
      <w:r w:rsidRPr="00577C96">
        <w:rPr>
          <w:rFonts w:asciiTheme="minorHAnsi" w:hAnsiTheme="minorHAnsi" w:cstheme="minorHAnsi"/>
          <w:sz w:val="24"/>
          <w:szCs w:val="24"/>
        </w:rPr>
        <w:fldChar w:fldCharType="separate"/>
      </w:r>
      <w:hyperlink w:anchor="_Toc11922073" w:history="1">
        <w:r w:rsidR="003A2BC4" w:rsidRPr="00EC08B5">
          <w:rPr>
            <w:rStyle w:val="Kpr"/>
            <w:rFonts w:asciiTheme="minorHAnsi" w:hAnsiTheme="minorHAnsi" w:cstheme="minorHAnsi"/>
            <w:b/>
            <w:sz w:val="24"/>
            <w:szCs w:val="24"/>
          </w:rPr>
          <w:t xml:space="preserve">Şekil 1: </w:t>
        </w:r>
        <w:r w:rsidR="003A2BC4" w:rsidRPr="00EC08B5">
          <w:rPr>
            <w:rStyle w:val="Kpr"/>
            <w:rFonts w:asciiTheme="minorHAnsi" w:hAnsiTheme="minorHAnsi" w:cstheme="minorHAnsi"/>
            <w:sz w:val="24"/>
            <w:szCs w:val="24"/>
          </w:rPr>
          <w:t>Stratejik Plan Oluşum Şeması</w:t>
        </w:r>
        <w:r w:rsidR="003A2BC4" w:rsidRPr="00EC08B5">
          <w:rPr>
            <w:rFonts w:asciiTheme="minorHAnsi" w:hAnsiTheme="minorHAnsi" w:cstheme="minorHAnsi"/>
            <w:webHidden/>
            <w:sz w:val="24"/>
            <w:szCs w:val="24"/>
          </w:rPr>
          <w:tab/>
        </w:r>
        <w:r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_Toc11922073 \h </w:instrText>
        </w:r>
        <w:r w:rsidRPr="00EC08B5">
          <w:rPr>
            <w:rFonts w:asciiTheme="minorHAnsi" w:hAnsiTheme="minorHAnsi" w:cstheme="minorHAnsi"/>
            <w:webHidden/>
            <w:sz w:val="24"/>
            <w:szCs w:val="24"/>
          </w:rPr>
        </w:r>
        <w:r w:rsidRPr="00EC08B5">
          <w:rPr>
            <w:rFonts w:asciiTheme="minorHAnsi" w:hAnsiTheme="minorHAnsi" w:cstheme="minorHAnsi"/>
            <w:webHidden/>
            <w:sz w:val="24"/>
            <w:szCs w:val="24"/>
          </w:rPr>
          <w:fldChar w:fldCharType="separate"/>
        </w:r>
        <w:r w:rsidR="00512A8C">
          <w:rPr>
            <w:rFonts w:asciiTheme="minorHAnsi" w:hAnsiTheme="minorHAnsi" w:cstheme="minorHAnsi"/>
            <w:webHidden/>
            <w:sz w:val="24"/>
            <w:szCs w:val="24"/>
          </w:rPr>
          <w:t>2</w:t>
        </w:r>
        <w:r w:rsidRPr="00EC08B5">
          <w:rPr>
            <w:rFonts w:asciiTheme="minorHAnsi" w:hAnsiTheme="minorHAnsi" w:cstheme="minorHAnsi"/>
            <w:webHidden/>
            <w:sz w:val="24"/>
            <w:szCs w:val="24"/>
          </w:rPr>
          <w:fldChar w:fldCharType="end"/>
        </w:r>
      </w:hyperlink>
    </w:p>
    <w:p w:rsidR="003A2BC4" w:rsidRDefault="00577C96" w:rsidP="00CC7D33">
      <w:pPr>
        <w:pStyle w:val="ekillerTablosu"/>
        <w:jc w:val="left"/>
        <w:rPr>
          <w:rFonts w:asciiTheme="minorHAnsi" w:eastAsiaTheme="minorEastAsia" w:hAnsiTheme="minorHAnsi" w:cstheme="minorHAnsi"/>
          <w:sz w:val="24"/>
          <w:szCs w:val="24"/>
          <w:lang w:eastAsia="tr-TR"/>
        </w:rPr>
      </w:pPr>
      <w:hyperlink w:anchor="_Toc11922074" w:history="1">
        <w:r w:rsidR="003A2BC4" w:rsidRPr="00EC08B5">
          <w:rPr>
            <w:rStyle w:val="Kpr"/>
            <w:rFonts w:asciiTheme="minorHAnsi" w:hAnsiTheme="minorHAnsi" w:cstheme="minorHAnsi"/>
            <w:b/>
            <w:sz w:val="24"/>
            <w:szCs w:val="24"/>
          </w:rPr>
          <w:t>Şekil 2:</w:t>
        </w:r>
        <w:r w:rsidR="00C66B2D" w:rsidRPr="00EC08B5">
          <w:rPr>
            <w:rStyle w:val="Kpr"/>
            <w:rFonts w:asciiTheme="minorHAnsi" w:hAnsiTheme="minorHAnsi" w:cstheme="minorHAnsi"/>
            <w:sz w:val="24"/>
            <w:szCs w:val="24"/>
          </w:rPr>
          <w:t>Melikgazi</w:t>
        </w:r>
        <w:r w:rsidR="003A2BC4" w:rsidRPr="00EC08B5">
          <w:rPr>
            <w:rStyle w:val="Kpr"/>
            <w:rFonts w:asciiTheme="minorHAnsi" w:hAnsiTheme="minorHAnsi" w:cstheme="minorHAnsi"/>
            <w:sz w:val="24"/>
            <w:szCs w:val="24"/>
          </w:rPr>
          <w:t xml:space="preserve"> İl</w:t>
        </w:r>
        <w:r w:rsidR="00C66B2D" w:rsidRPr="00EC08B5">
          <w:rPr>
            <w:rStyle w:val="Kpr"/>
            <w:rFonts w:asciiTheme="minorHAnsi" w:hAnsiTheme="minorHAnsi" w:cstheme="minorHAnsi"/>
            <w:sz w:val="24"/>
            <w:szCs w:val="24"/>
          </w:rPr>
          <w:t xml:space="preserve">çe </w:t>
        </w:r>
        <w:r w:rsidR="003A2BC4" w:rsidRPr="00EC08B5">
          <w:rPr>
            <w:rStyle w:val="Kpr"/>
            <w:rFonts w:asciiTheme="minorHAnsi" w:hAnsiTheme="minorHAnsi" w:cstheme="minorHAnsi"/>
            <w:sz w:val="24"/>
            <w:szCs w:val="24"/>
          </w:rPr>
          <w:t xml:space="preserve"> Milli Eğitim Müdürlüğü Stratejik Planlama Modeli</w:t>
        </w:r>
        <w:r w:rsidR="003A2BC4" w:rsidRPr="00EC08B5">
          <w:rPr>
            <w:rFonts w:asciiTheme="minorHAnsi" w:hAnsiTheme="minorHAnsi" w:cstheme="minorHAnsi"/>
            <w:webHidden/>
            <w:sz w:val="24"/>
            <w:szCs w:val="24"/>
          </w:rPr>
          <w:tab/>
        </w:r>
        <w:r w:rsidR="0086467B">
          <w:rPr>
            <w:rFonts w:asciiTheme="minorHAnsi" w:hAnsiTheme="minorHAnsi" w:cstheme="minorHAnsi"/>
            <w:webHidden/>
            <w:sz w:val="24"/>
            <w:szCs w:val="24"/>
          </w:rPr>
          <w:t>…..</w:t>
        </w:r>
        <w:r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_Toc11922074 \h </w:instrText>
        </w:r>
        <w:r w:rsidRPr="00EC08B5">
          <w:rPr>
            <w:rFonts w:asciiTheme="minorHAnsi" w:hAnsiTheme="minorHAnsi" w:cstheme="minorHAnsi"/>
            <w:webHidden/>
            <w:sz w:val="24"/>
            <w:szCs w:val="24"/>
          </w:rPr>
        </w:r>
        <w:r w:rsidRPr="00EC08B5">
          <w:rPr>
            <w:rFonts w:asciiTheme="minorHAnsi" w:hAnsiTheme="minorHAnsi" w:cstheme="minorHAnsi"/>
            <w:webHidden/>
            <w:sz w:val="24"/>
            <w:szCs w:val="24"/>
          </w:rPr>
          <w:fldChar w:fldCharType="separate"/>
        </w:r>
        <w:r w:rsidR="00512A8C">
          <w:rPr>
            <w:rFonts w:asciiTheme="minorHAnsi" w:hAnsiTheme="minorHAnsi" w:cstheme="minorHAnsi"/>
            <w:webHidden/>
            <w:sz w:val="24"/>
            <w:szCs w:val="24"/>
          </w:rPr>
          <w:t>3</w:t>
        </w:r>
        <w:r w:rsidRPr="00EC08B5">
          <w:rPr>
            <w:rFonts w:asciiTheme="minorHAnsi" w:hAnsiTheme="minorHAnsi" w:cstheme="minorHAnsi"/>
            <w:webHidden/>
            <w:sz w:val="24"/>
            <w:szCs w:val="24"/>
          </w:rPr>
          <w:fldChar w:fldCharType="end"/>
        </w:r>
      </w:hyperlink>
    </w:p>
    <w:p w:rsidR="00D5511C" w:rsidRDefault="00D5511C" w:rsidP="00D5511C">
      <w:pPr>
        <w:jc w:val="left"/>
        <w:rPr>
          <w:rFonts w:asciiTheme="minorHAnsi" w:eastAsia="Calibri" w:hAnsiTheme="minorHAnsi" w:cstheme="minorHAnsi"/>
          <w:b/>
          <w:lang w:eastAsia="en-US"/>
        </w:rPr>
      </w:pPr>
      <w:r>
        <w:rPr>
          <w:rFonts w:asciiTheme="minorHAnsi" w:eastAsia="Calibri" w:hAnsiTheme="minorHAnsi" w:cstheme="minorHAnsi"/>
          <w:b/>
          <w:lang w:eastAsia="en-US"/>
        </w:rPr>
        <w:t>Şekil 3:</w:t>
      </w:r>
      <w:r w:rsidRPr="00412790">
        <w:rPr>
          <w:rFonts w:asciiTheme="minorHAnsi" w:eastAsia="Calibri" w:hAnsiTheme="minorHAnsi" w:cstheme="minorHAnsi"/>
          <w:lang w:eastAsia="en-US"/>
        </w:rPr>
        <w:t xml:space="preserve"> Kurumunuz</w:t>
      </w:r>
      <w:r>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Pr>
          <w:rFonts w:asciiTheme="minorHAnsi" w:eastAsia="Calibri" w:hAnsiTheme="minorHAnsi" w:cstheme="minorHAnsi"/>
          <w:b/>
          <w:lang w:eastAsia="en-US"/>
        </w:rPr>
        <w:t xml:space="preserve">… </w:t>
      </w:r>
      <w:r w:rsidRPr="0086467B">
        <w:rPr>
          <w:rFonts w:asciiTheme="minorHAnsi" w:eastAsia="Calibri" w:hAnsiTheme="minorHAnsi" w:cstheme="minorHAnsi"/>
          <w:lang w:eastAsia="en-US"/>
        </w:rPr>
        <w:t>20</w:t>
      </w:r>
    </w:p>
    <w:p w:rsidR="00D5511C" w:rsidRDefault="00D5511C" w:rsidP="00D5511C">
      <w:pPr>
        <w:jc w:val="left"/>
        <w:rPr>
          <w:rFonts w:asciiTheme="minorHAnsi" w:eastAsia="Calibri" w:hAnsiTheme="minorHAnsi" w:cstheme="minorHAnsi"/>
          <w:b/>
          <w:lang w:eastAsia="en-US"/>
        </w:rPr>
      </w:pPr>
      <w:r>
        <w:rPr>
          <w:rFonts w:asciiTheme="minorHAnsi" w:eastAsia="Calibri" w:hAnsiTheme="minorHAnsi" w:cstheme="minorHAnsi"/>
          <w:b/>
          <w:lang w:eastAsia="en-US"/>
        </w:rPr>
        <w:t xml:space="preserve">Şekil 4: </w:t>
      </w:r>
      <w:r w:rsidRPr="00412790">
        <w:rPr>
          <w:rFonts w:asciiTheme="minorHAnsi" w:eastAsia="Calibri" w:hAnsiTheme="minorHAnsi" w:cstheme="minorHAnsi"/>
          <w:lang w:eastAsia="en-US"/>
        </w:rPr>
        <w:t>Kurumdaki Göreviniz</w:t>
      </w:r>
      <w:r>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Pr>
          <w:rFonts w:asciiTheme="minorHAnsi" w:eastAsia="Calibri" w:hAnsiTheme="minorHAnsi" w:cstheme="minorHAnsi"/>
          <w:b/>
          <w:lang w:eastAsia="en-US"/>
        </w:rPr>
        <w:t>…</w:t>
      </w:r>
      <w:r w:rsidRPr="0086467B">
        <w:rPr>
          <w:rFonts w:asciiTheme="minorHAnsi" w:eastAsia="Calibri" w:hAnsiTheme="minorHAnsi" w:cstheme="minorHAnsi"/>
          <w:lang w:eastAsia="en-US"/>
        </w:rPr>
        <w:t>20</w:t>
      </w:r>
    </w:p>
    <w:p w:rsidR="00D5511C" w:rsidRDefault="00D5511C" w:rsidP="00D5511C">
      <w:pPr>
        <w:jc w:val="left"/>
        <w:rPr>
          <w:rFonts w:asciiTheme="minorHAnsi" w:eastAsia="Calibri" w:hAnsiTheme="minorHAnsi" w:cstheme="minorHAnsi"/>
          <w:lang w:eastAsia="en-US"/>
        </w:rPr>
      </w:pPr>
      <w:r>
        <w:rPr>
          <w:rFonts w:asciiTheme="minorHAnsi" w:eastAsia="Calibri" w:hAnsiTheme="minorHAnsi" w:cstheme="minorHAnsi"/>
          <w:b/>
          <w:lang w:eastAsia="en-US"/>
        </w:rPr>
        <w:t xml:space="preserve">Şekil 5: </w:t>
      </w:r>
      <w:r w:rsidRPr="00412790">
        <w:rPr>
          <w:rFonts w:asciiTheme="minorHAnsi" w:eastAsia="Calibri" w:hAnsiTheme="minorHAnsi" w:cstheme="minorHAnsi"/>
          <w:lang w:eastAsia="en-US"/>
        </w:rPr>
        <w:t>Hizmet Yılınız</w:t>
      </w:r>
      <w:r>
        <w:rPr>
          <w:rFonts w:asciiTheme="minorHAnsi" w:eastAsia="Calibri" w:hAnsiTheme="minorHAnsi" w:cstheme="minorHAnsi"/>
          <w:lang w:eastAsia="en-US"/>
        </w:rPr>
        <w:t>…………………</w:t>
      </w:r>
      <w:r w:rsidR="0086467B">
        <w:rPr>
          <w:rFonts w:asciiTheme="minorHAnsi" w:eastAsia="Calibri" w:hAnsiTheme="minorHAnsi" w:cstheme="minorHAnsi"/>
          <w:lang w:eastAsia="en-US"/>
        </w:rPr>
        <w:t>…………………………………………………………………………………</w:t>
      </w:r>
      <w:r>
        <w:rPr>
          <w:rFonts w:asciiTheme="minorHAnsi" w:eastAsia="Calibri" w:hAnsiTheme="minorHAnsi" w:cstheme="minorHAnsi"/>
          <w:lang w:eastAsia="en-US"/>
        </w:rPr>
        <w:t>….21</w:t>
      </w:r>
    </w:p>
    <w:p w:rsidR="00D5511C" w:rsidRDefault="00D5511C" w:rsidP="00D5511C">
      <w:pPr>
        <w:jc w:val="left"/>
        <w:rPr>
          <w:rFonts w:asciiTheme="minorHAnsi" w:eastAsia="Calibri" w:hAnsiTheme="minorHAnsi" w:cstheme="minorHAnsi"/>
          <w:b/>
          <w:lang w:eastAsia="en-US"/>
        </w:rPr>
      </w:pPr>
      <w:r>
        <w:rPr>
          <w:rFonts w:asciiTheme="minorHAnsi" w:eastAsia="Calibri" w:hAnsiTheme="minorHAnsi" w:cstheme="minorHAnsi"/>
          <w:b/>
          <w:lang w:eastAsia="en-US"/>
        </w:rPr>
        <w:t>Şekil 6:</w:t>
      </w:r>
      <w:r w:rsidRPr="00412790">
        <w:rPr>
          <w:rFonts w:asciiTheme="minorHAnsi" w:eastAsia="Calibri" w:hAnsiTheme="minorHAnsi" w:cstheme="minorHAnsi"/>
          <w:lang w:eastAsia="en-US"/>
        </w:rPr>
        <w:t xml:space="preserve"> Cinsiyetiniz</w:t>
      </w:r>
      <w:r>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sidR="00E66F6C">
        <w:rPr>
          <w:rFonts w:asciiTheme="minorHAnsi" w:eastAsia="Calibri" w:hAnsiTheme="minorHAnsi" w:cstheme="minorHAnsi"/>
          <w:b/>
          <w:lang w:eastAsia="en-US"/>
        </w:rPr>
        <w:t>.</w:t>
      </w:r>
      <w:r>
        <w:rPr>
          <w:rFonts w:asciiTheme="minorHAnsi" w:eastAsia="Calibri" w:hAnsiTheme="minorHAnsi" w:cstheme="minorHAnsi"/>
          <w:b/>
          <w:lang w:eastAsia="en-US"/>
        </w:rPr>
        <w:t>…</w:t>
      </w:r>
      <w:r w:rsidR="00E66F6C" w:rsidRPr="0086467B">
        <w:rPr>
          <w:rFonts w:asciiTheme="minorHAnsi" w:eastAsia="Calibri" w:hAnsiTheme="minorHAnsi" w:cstheme="minorHAnsi"/>
          <w:lang w:eastAsia="en-US"/>
        </w:rPr>
        <w:t>21</w:t>
      </w:r>
    </w:p>
    <w:p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 xml:space="preserve">Şekil 7: </w:t>
      </w:r>
      <w:r w:rsidRPr="000A019E">
        <w:rPr>
          <w:rFonts w:asciiTheme="minorHAnsi" w:eastAsia="Calibri" w:hAnsiTheme="minorHAnsi" w:cstheme="minorHAnsi"/>
          <w:lang w:eastAsia="en-US"/>
        </w:rPr>
        <w:t>Kurumumuz güvenlidir</w:t>
      </w:r>
      <w:r>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Pr>
          <w:rFonts w:asciiTheme="minorHAnsi" w:eastAsia="Calibri" w:hAnsiTheme="minorHAnsi" w:cstheme="minorHAnsi"/>
          <w:b/>
          <w:lang w:eastAsia="en-US"/>
        </w:rPr>
        <w:t>…</w:t>
      </w:r>
      <w:r w:rsidRPr="0086467B">
        <w:rPr>
          <w:rFonts w:asciiTheme="minorHAnsi" w:eastAsia="Calibri" w:hAnsiTheme="minorHAnsi" w:cstheme="minorHAnsi"/>
          <w:lang w:eastAsia="en-US"/>
        </w:rPr>
        <w:t>21</w:t>
      </w:r>
    </w:p>
    <w:p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8:</w:t>
      </w:r>
      <w:r w:rsidRPr="000A019E">
        <w:rPr>
          <w:rFonts w:asciiTheme="minorHAnsi" w:eastAsia="Calibri" w:hAnsiTheme="minorHAnsi" w:cstheme="minorHAnsi"/>
          <w:lang w:eastAsia="en-US"/>
        </w:rPr>
        <w:t xml:space="preserve"> Kurumumuzun çalışmaları hizmet odaklıdır</w:t>
      </w:r>
      <w:r w:rsidR="005868AC">
        <w:rPr>
          <w:rFonts w:asciiTheme="minorHAnsi" w:eastAsia="Calibri" w:hAnsiTheme="minorHAnsi" w:cstheme="minorHAnsi"/>
          <w:lang w:eastAsia="en-US"/>
        </w:rPr>
        <w:t>…</w:t>
      </w:r>
      <w:r w:rsidR="005868AC">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..22</w:t>
      </w:r>
    </w:p>
    <w:p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9:</w:t>
      </w:r>
      <w:r w:rsidRPr="000A019E">
        <w:rPr>
          <w:rFonts w:asciiTheme="minorHAnsi" w:eastAsia="Calibri" w:hAnsiTheme="minorHAnsi" w:cstheme="minorHAnsi"/>
          <w:lang w:eastAsia="en-US"/>
        </w:rPr>
        <w:t xml:space="preserve"> Kurumumuz Çözüm Odaklıdır</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.22</w:t>
      </w:r>
    </w:p>
    <w:p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10:</w:t>
      </w:r>
      <w:r w:rsidRPr="000A019E">
        <w:rPr>
          <w:rFonts w:asciiTheme="minorHAnsi" w:eastAsia="Calibri" w:hAnsiTheme="minorHAnsi" w:cstheme="minorHAnsi"/>
          <w:lang w:eastAsia="en-US"/>
        </w:rPr>
        <w:t xml:space="preserve"> Kurumumuz Yenilikçidir</w:t>
      </w:r>
      <w:r w:rsidR="006D6A78">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…22</w:t>
      </w:r>
    </w:p>
    <w:p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11:</w:t>
      </w:r>
      <w:r w:rsidRPr="000A019E">
        <w:rPr>
          <w:rFonts w:asciiTheme="minorHAnsi" w:eastAsia="Calibri" w:hAnsiTheme="minorHAnsi" w:cstheme="minorHAnsi"/>
          <w:lang w:eastAsia="en-US"/>
        </w:rPr>
        <w:t xml:space="preserve"> Kurumumuz Adildir</w:t>
      </w:r>
      <w:r w:rsidR="006D6A78">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23</w:t>
      </w:r>
    </w:p>
    <w:p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12:</w:t>
      </w:r>
      <w:r w:rsidRPr="000A019E">
        <w:rPr>
          <w:rFonts w:asciiTheme="minorHAnsi" w:eastAsia="Calibri" w:hAnsiTheme="minorHAnsi" w:cstheme="minorHAnsi"/>
          <w:lang w:eastAsia="en-US"/>
        </w:rPr>
        <w:t xml:space="preserve"> Kurumumuz Erişebilirdir</w:t>
      </w:r>
      <w:r w:rsidR="006D6A78">
        <w:rPr>
          <w:rFonts w:asciiTheme="minorHAnsi" w:eastAsia="Calibri" w:hAnsiTheme="minorHAnsi" w:cstheme="minorHAnsi"/>
          <w:b/>
          <w:lang w:eastAsia="en-US"/>
        </w:rPr>
        <w:t>………………………………………………………………</w:t>
      </w:r>
      <w:r w:rsidR="00817FFE">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23</w:t>
      </w:r>
    </w:p>
    <w:p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13:</w:t>
      </w:r>
      <w:r w:rsidRPr="000A019E">
        <w:rPr>
          <w:rFonts w:asciiTheme="minorHAnsi" w:eastAsia="Calibri" w:hAnsiTheme="minorHAnsi" w:cstheme="minorHAnsi"/>
          <w:lang w:eastAsia="en-US"/>
        </w:rPr>
        <w:t xml:space="preserve">Kurumumuz </w:t>
      </w:r>
      <w:r w:rsidR="004D6E74" w:rsidRPr="000A019E">
        <w:rPr>
          <w:rFonts w:asciiTheme="minorHAnsi" w:eastAsia="Calibri" w:hAnsiTheme="minorHAnsi" w:cstheme="minorHAnsi"/>
          <w:lang w:eastAsia="en-US"/>
        </w:rPr>
        <w:t>Şeffaftır</w:t>
      </w:r>
      <w:r w:rsidR="006D6A78">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23</w:t>
      </w:r>
    </w:p>
    <w:p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14:</w:t>
      </w:r>
      <w:r w:rsidRPr="000A019E">
        <w:rPr>
          <w:rFonts w:asciiTheme="minorHAnsi" w:eastAsia="Calibri" w:hAnsiTheme="minorHAnsi" w:cstheme="minorHAnsi"/>
          <w:lang w:eastAsia="en-US"/>
        </w:rPr>
        <w:t>Kurumumuz İnsan Haklarına Önem Verir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…24</w:t>
      </w:r>
    </w:p>
    <w:p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15:</w:t>
      </w:r>
      <w:r w:rsidRPr="000A019E">
        <w:rPr>
          <w:rFonts w:asciiTheme="minorHAnsi" w:eastAsia="Calibri" w:hAnsiTheme="minorHAnsi" w:cstheme="minorHAnsi"/>
          <w:lang w:eastAsia="en-US"/>
        </w:rPr>
        <w:t>Kurumumuz Farklı Görüşlere Saygı Duyar</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24</w:t>
      </w:r>
    </w:p>
    <w:p w:rsidR="00E66F6C" w:rsidRPr="00D91537"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16:</w:t>
      </w:r>
      <w:r w:rsidRPr="000A019E">
        <w:rPr>
          <w:rFonts w:asciiTheme="minorHAnsi" w:eastAsia="Calibri" w:hAnsiTheme="minorHAnsi" w:cstheme="minorHAnsi"/>
          <w:lang w:eastAsia="en-US"/>
        </w:rPr>
        <w:t>Kurumumuz Teknolojik İmkânlar Suna</w:t>
      </w:r>
      <w:r>
        <w:rPr>
          <w:rFonts w:asciiTheme="minorHAnsi" w:eastAsia="Calibri" w:hAnsiTheme="minorHAnsi" w:cstheme="minorHAnsi"/>
          <w:lang w:eastAsia="en-US"/>
        </w:rPr>
        <w:t>r</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24</w:t>
      </w:r>
    </w:p>
    <w:p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17:</w:t>
      </w:r>
      <w:r>
        <w:rPr>
          <w:rFonts w:eastAsia="Calibri"/>
          <w:lang w:eastAsia="en-US"/>
        </w:rPr>
        <w:t>Kurumumuz Temizlik Faaliyetlerine Önem Verir</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1737EB">
        <w:rPr>
          <w:rFonts w:asciiTheme="minorHAnsi" w:eastAsia="Calibri" w:hAnsiTheme="minorHAnsi" w:cstheme="minorHAnsi"/>
          <w:lang w:eastAsia="en-US"/>
        </w:rPr>
        <w:t>25</w:t>
      </w:r>
    </w:p>
    <w:p w:rsidR="00E66F6C" w:rsidRDefault="00E66F6C" w:rsidP="00E66F6C">
      <w:pPr>
        <w:jc w:val="left"/>
        <w:rPr>
          <w:rFonts w:eastAsia="Calibri"/>
          <w:lang w:eastAsia="en-US"/>
        </w:rPr>
      </w:pPr>
      <w:r>
        <w:rPr>
          <w:rFonts w:asciiTheme="minorHAnsi" w:eastAsia="Calibri" w:hAnsiTheme="minorHAnsi" w:cstheme="minorHAnsi"/>
          <w:b/>
          <w:lang w:eastAsia="en-US"/>
        </w:rPr>
        <w:t>Şekil 18:</w:t>
      </w:r>
      <w:r>
        <w:rPr>
          <w:rFonts w:eastAsia="Calibri"/>
          <w:lang w:eastAsia="en-US"/>
        </w:rPr>
        <w:t>Kurumumuz Etik Değerlere Sahiptir</w:t>
      </w:r>
      <w:r w:rsidR="0086467B">
        <w:rPr>
          <w:rFonts w:eastAsia="Calibri"/>
          <w:lang w:eastAsia="en-US"/>
        </w:rPr>
        <w:t>……………………………………………</w:t>
      </w:r>
      <w:r w:rsidR="006D6A78">
        <w:rPr>
          <w:rFonts w:eastAsia="Calibri"/>
          <w:lang w:eastAsia="en-US"/>
        </w:rPr>
        <w:t>..25</w:t>
      </w:r>
    </w:p>
    <w:p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19:</w:t>
      </w:r>
      <w:r>
        <w:rPr>
          <w:rFonts w:eastAsia="Calibri"/>
          <w:lang w:eastAsia="en-US"/>
        </w:rPr>
        <w:t>Kurumumuz Sosyal İmkânlar Sunar</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1737EB">
        <w:rPr>
          <w:rFonts w:asciiTheme="minorHAnsi" w:eastAsia="Calibri" w:hAnsiTheme="minorHAnsi" w:cstheme="minorHAnsi"/>
          <w:lang w:eastAsia="en-US"/>
        </w:rPr>
        <w:t>25</w:t>
      </w:r>
    </w:p>
    <w:p w:rsidR="00E66F6C" w:rsidRDefault="00E66F6C" w:rsidP="00E66F6C">
      <w:pPr>
        <w:jc w:val="left"/>
        <w:rPr>
          <w:rFonts w:eastAsia="Calibri"/>
          <w:lang w:eastAsia="en-US"/>
        </w:rPr>
      </w:pPr>
      <w:r>
        <w:rPr>
          <w:rFonts w:asciiTheme="minorHAnsi" w:eastAsia="Calibri" w:hAnsiTheme="minorHAnsi" w:cstheme="minorHAnsi"/>
          <w:b/>
          <w:lang w:eastAsia="en-US"/>
        </w:rPr>
        <w:t>Şekil 20:</w:t>
      </w:r>
      <w:r>
        <w:rPr>
          <w:rFonts w:eastAsia="Calibri"/>
          <w:lang w:eastAsia="en-US"/>
        </w:rPr>
        <w:t>Kurumumuz Bireysel Farklılıklara Saygı Gösterir</w:t>
      </w:r>
      <w:r w:rsidR="0086467B">
        <w:rPr>
          <w:rFonts w:eastAsia="Calibri"/>
          <w:lang w:eastAsia="en-US"/>
        </w:rPr>
        <w:t>……………………………</w:t>
      </w:r>
      <w:r w:rsidR="006D6A78">
        <w:rPr>
          <w:rFonts w:eastAsia="Calibri"/>
          <w:lang w:eastAsia="en-US"/>
        </w:rPr>
        <w:t>….26</w:t>
      </w:r>
    </w:p>
    <w:p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21:</w:t>
      </w:r>
      <w:r>
        <w:rPr>
          <w:rFonts w:eastAsia="Calibri"/>
          <w:lang w:eastAsia="en-US"/>
        </w:rPr>
        <w:t>Kurumumuz Çalışma Saatlerine Özen Gösterir</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1737EB">
        <w:rPr>
          <w:rFonts w:asciiTheme="minorHAnsi" w:eastAsia="Calibri" w:hAnsiTheme="minorHAnsi" w:cstheme="minorHAnsi"/>
          <w:lang w:eastAsia="en-US"/>
        </w:rPr>
        <w:t>26</w:t>
      </w:r>
    </w:p>
    <w:p w:rsidR="00E66F6C" w:rsidRDefault="00E66F6C" w:rsidP="00E66F6C">
      <w:pPr>
        <w:jc w:val="left"/>
        <w:rPr>
          <w:rFonts w:asciiTheme="minorHAnsi" w:eastAsia="Calibri" w:hAnsiTheme="minorHAnsi" w:cstheme="minorHAnsi"/>
          <w:b/>
          <w:lang w:eastAsia="en-US"/>
        </w:rPr>
      </w:pPr>
      <w:r w:rsidRPr="000A019E">
        <w:rPr>
          <w:rFonts w:asciiTheme="minorHAnsi" w:eastAsia="Calibri" w:hAnsiTheme="minorHAnsi" w:cstheme="minorHAnsi"/>
          <w:b/>
          <w:color w:val="000000" w:themeColor="text1"/>
          <w:lang w:eastAsia="en-US"/>
        </w:rPr>
        <w:t>Şekil 22:</w:t>
      </w:r>
      <w:r>
        <w:rPr>
          <w:rFonts w:eastAsia="Calibri"/>
          <w:lang w:eastAsia="en-US"/>
        </w:rPr>
        <w:t>Kurumumuzun Çevre Düzenlemesi Yeterlidir</w:t>
      </w:r>
      <w:r w:rsidR="0086467B">
        <w:rPr>
          <w:rFonts w:asciiTheme="minorHAnsi" w:eastAsia="Calibri" w:hAnsiTheme="minorHAnsi" w:cstheme="minorHAnsi"/>
          <w:color w:val="000000" w:themeColor="text1"/>
          <w:lang w:eastAsia="en-US"/>
        </w:rPr>
        <w:t>……………………………………………….…</w:t>
      </w:r>
      <w:r w:rsidR="006D6A78">
        <w:rPr>
          <w:rFonts w:asciiTheme="minorHAnsi" w:eastAsia="Calibri" w:hAnsiTheme="minorHAnsi" w:cstheme="minorHAnsi"/>
          <w:color w:val="000000" w:themeColor="text1"/>
          <w:lang w:eastAsia="en-US"/>
        </w:rPr>
        <w:t>….26</w:t>
      </w:r>
    </w:p>
    <w:p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23:</w:t>
      </w:r>
      <w:r>
        <w:rPr>
          <w:rFonts w:asciiTheme="minorHAnsi" w:eastAsia="Calibri" w:hAnsiTheme="minorHAnsi" w:cstheme="minorHAnsi"/>
          <w:lang w:eastAsia="en-US"/>
        </w:rPr>
        <w:t xml:space="preserve"> Çalıştığınız Kurum</w:t>
      </w:r>
      <w:r w:rsidR="006D6A78">
        <w:rPr>
          <w:rFonts w:asciiTheme="minorHAnsi" w:eastAsia="Calibri" w:hAnsiTheme="minorHAnsi" w:cstheme="minorHAnsi"/>
          <w:lang w:eastAsia="en-US"/>
        </w:rPr>
        <w:t>……………</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..27</w:t>
      </w:r>
    </w:p>
    <w:p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24:</w:t>
      </w:r>
      <w:r>
        <w:rPr>
          <w:rFonts w:asciiTheme="minorHAnsi" w:eastAsia="Calibri" w:hAnsiTheme="minorHAnsi" w:cstheme="minorHAnsi"/>
          <w:lang w:eastAsia="en-US"/>
        </w:rPr>
        <w:t xml:space="preserve"> Yaşınız</w:t>
      </w:r>
      <w:r w:rsidR="006D6A78">
        <w:rPr>
          <w:rFonts w:asciiTheme="minorHAnsi" w:eastAsia="Calibri" w:hAnsiTheme="minorHAnsi" w:cstheme="minorHAnsi"/>
          <w:lang w:eastAsia="en-US"/>
        </w:rPr>
        <w:t>………………………………</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.27</w:t>
      </w:r>
    </w:p>
    <w:p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25:</w:t>
      </w:r>
      <w:r>
        <w:rPr>
          <w:rFonts w:asciiTheme="minorHAnsi" w:eastAsia="Calibri" w:hAnsiTheme="minorHAnsi" w:cstheme="minorHAnsi"/>
          <w:lang w:eastAsia="en-US"/>
        </w:rPr>
        <w:t xml:space="preserve"> Cinsiyetiniz</w:t>
      </w:r>
      <w:r w:rsidR="006D6A78">
        <w:rPr>
          <w:rFonts w:asciiTheme="minorHAnsi" w:eastAsia="Calibri" w:hAnsiTheme="minorHAnsi" w:cstheme="minorHAnsi"/>
          <w:lang w:eastAsia="en-US"/>
        </w:rPr>
        <w:t>…………………………</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w:t>
      </w:r>
      <w:r w:rsidR="00817FFE">
        <w:rPr>
          <w:rFonts w:asciiTheme="minorHAnsi" w:eastAsia="Calibri" w:hAnsiTheme="minorHAnsi" w:cstheme="minorHAnsi"/>
          <w:lang w:eastAsia="en-US"/>
        </w:rPr>
        <w:t>8</w:t>
      </w:r>
    </w:p>
    <w:p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26:</w:t>
      </w:r>
      <w:r>
        <w:rPr>
          <w:rFonts w:asciiTheme="minorHAnsi" w:eastAsia="Calibri" w:hAnsiTheme="minorHAnsi" w:cstheme="minorHAnsi"/>
          <w:lang w:eastAsia="en-US"/>
        </w:rPr>
        <w:t xml:space="preserve"> Eğitim Düzeyiniz</w:t>
      </w:r>
      <w:r w:rsidR="006D6A78">
        <w:rPr>
          <w:rFonts w:asciiTheme="minorHAnsi" w:eastAsia="Calibri" w:hAnsiTheme="minorHAnsi" w:cstheme="minorHAnsi"/>
          <w:lang w:eastAsia="en-US"/>
        </w:rPr>
        <w:t>………………</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..28</w:t>
      </w:r>
    </w:p>
    <w:p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27:</w:t>
      </w:r>
      <w:r w:rsidRPr="00591777">
        <w:rPr>
          <w:rFonts w:eastAsia="Calibri"/>
          <w:lang w:eastAsia="en-US"/>
        </w:rPr>
        <w:t>Okul</w:t>
      </w:r>
      <w:r>
        <w:rPr>
          <w:rFonts w:eastAsia="Calibri"/>
          <w:lang w:eastAsia="en-US"/>
        </w:rPr>
        <w:t xml:space="preserve"> binası, bahçe, spor salonu vb. imkânları yeterlidir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……28</w:t>
      </w:r>
    </w:p>
    <w:p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28:</w:t>
      </w:r>
      <w:r>
        <w:rPr>
          <w:rFonts w:eastAsia="Calibri"/>
          <w:lang w:eastAsia="en-US"/>
        </w:rPr>
        <w:t>Rehberlik ve araştırma hizmetleri yeterli ve niteliklidir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w:t>
      </w:r>
      <w:r w:rsidR="00817FFE">
        <w:rPr>
          <w:rFonts w:asciiTheme="minorHAnsi" w:eastAsia="Calibri" w:hAnsiTheme="minorHAnsi" w:cstheme="minorHAnsi"/>
          <w:lang w:eastAsia="en-US"/>
        </w:rPr>
        <w:t>9</w:t>
      </w:r>
    </w:p>
    <w:p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29:</w:t>
      </w:r>
      <w:r>
        <w:rPr>
          <w:rFonts w:eastAsia="Calibri"/>
          <w:lang w:eastAsia="en-US"/>
        </w:rPr>
        <w:t>Halk Eğitim Merkezleri ile iş birliği içerisindedir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..29</w:t>
      </w:r>
    </w:p>
    <w:p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30:</w:t>
      </w:r>
      <w:r>
        <w:rPr>
          <w:rFonts w:eastAsia="Calibri"/>
          <w:lang w:eastAsia="en-US"/>
        </w:rPr>
        <w:t>Eğitim hizmetlerinin verimliliği yüksektir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…29</w:t>
      </w:r>
    </w:p>
    <w:p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31:</w:t>
      </w:r>
      <w:r>
        <w:rPr>
          <w:rFonts w:eastAsia="Calibri"/>
          <w:lang w:eastAsia="en-US"/>
        </w:rPr>
        <w:t xml:space="preserve">Basın ve </w:t>
      </w:r>
      <w:r w:rsidR="006D6A78">
        <w:rPr>
          <w:rFonts w:eastAsia="Calibri"/>
          <w:lang w:eastAsia="en-US"/>
        </w:rPr>
        <w:t>haberlerle etkinlikleri duyurur..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w:t>
      </w:r>
      <w:r w:rsidR="00817FFE">
        <w:rPr>
          <w:rFonts w:asciiTheme="minorHAnsi" w:eastAsia="Calibri" w:hAnsiTheme="minorHAnsi" w:cstheme="minorHAnsi"/>
          <w:lang w:eastAsia="en-US"/>
        </w:rPr>
        <w:t>30</w:t>
      </w:r>
    </w:p>
    <w:p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32:</w:t>
      </w:r>
      <w:r>
        <w:rPr>
          <w:rFonts w:eastAsia="Calibri"/>
          <w:lang w:eastAsia="en-US"/>
        </w:rPr>
        <w:t>Ders dışı sosyal etkinliklere yer verir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...30</w:t>
      </w:r>
    </w:p>
    <w:p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lastRenderedPageBreak/>
        <w:t>Şekil 33:</w:t>
      </w:r>
      <w:r>
        <w:rPr>
          <w:rFonts w:eastAsia="Calibri"/>
          <w:lang w:eastAsia="en-US"/>
        </w:rPr>
        <w:t>Dijitalleşmeye ve teknolojiye önem verir</w:t>
      </w:r>
      <w:r w:rsidR="006D6A78">
        <w:rPr>
          <w:rFonts w:asciiTheme="minorHAnsi" w:eastAsia="Calibri" w:hAnsiTheme="minorHAnsi" w:cstheme="minorHAnsi"/>
          <w:lang w:eastAsia="en-US"/>
        </w:rPr>
        <w:t>…………………………………………………………</w:t>
      </w:r>
      <w:r w:rsidR="00690EFB">
        <w:rPr>
          <w:rFonts w:asciiTheme="minorHAnsi" w:eastAsia="Calibri" w:hAnsiTheme="minorHAnsi" w:cstheme="minorHAnsi"/>
          <w:lang w:eastAsia="en-US"/>
        </w:rPr>
        <w:t>…</w:t>
      </w:r>
      <w:r w:rsidR="006D6A78">
        <w:rPr>
          <w:rFonts w:asciiTheme="minorHAnsi" w:eastAsia="Calibri" w:hAnsiTheme="minorHAnsi" w:cstheme="minorHAnsi"/>
          <w:lang w:eastAsia="en-US"/>
        </w:rPr>
        <w:t>..30</w:t>
      </w:r>
    </w:p>
    <w:p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34:</w:t>
      </w:r>
      <w:r>
        <w:rPr>
          <w:rFonts w:eastAsia="Calibri"/>
          <w:lang w:eastAsia="en-US"/>
        </w:rPr>
        <w:t>Okul-aile birlikleri aktif ve nitelikli faaliyet göstermektedir</w:t>
      </w:r>
      <w:r w:rsidR="006D6A78">
        <w:rPr>
          <w:rFonts w:asciiTheme="minorHAnsi" w:eastAsia="Calibri" w:hAnsiTheme="minorHAnsi" w:cstheme="minorHAnsi"/>
          <w:lang w:eastAsia="en-US"/>
        </w:rPr>
        <w:t>……………………………….</w:t>
      </w:r>
      <w:r w:rsidR="00690EFB">
        <w:rPr>
          <w:rFonts w:asciiTheme="minorHAnsi" w:eastAsia="Calibri" w:hAnsiTheme="minorHAnsi" w:cstheme="minorHAnsi"/>
          <w:lang w:eastAsia="en-US"/>
        </w:rPr>
        <w:t>.</w:t>
      </w:r>
      <w:r w:rsidR="000327B6">
        <w:rPr>
          <w:rFonts w:asciiTheme="minorHAnsi" w:eastAsia="Calibri" w:hAnsiTheme="minorHAnsi" w:cstheme="minorHAnsi"/>
          <w:lang w:eastAsia="en-US"/>
        </w:rPr>
        <w:t>.3</w:t>
      </w:r>
      <w:r w:rsidR="00817FFE">
        <w:rPr>
          <w:rFonts w:asciiTheme="minorHAnsi" w:eastAsia="Calibri" w:hAnsiTheme="minorHAnsi" w:cstheme="minorHAnsi"/>
          <w:lang w:eastAsia="en-US"/>
        </w:rPr>
        <w:t>1</w:t>
      </w:r>
    </w:p>
    <w:p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35:</w:t>
      </w:r>
      <w:r>
        <w:rPr>
          <w:rFonts w:eastAsia="Calibri"/>
          <w:lang w:eastAsia="en-US"/>
        </w:rPr>
        <w:t>Eğitime yönelik projeler yeterli düzeydedir</w:t>
      </w:r>
      <w:r w:rsidR="006D6A78">
        <w:rPr>
          <w:rFonts w:asciiTheme="minorHAnsi" w:eastAsia="Calibri" w:hAnsiTheme="minorHAnsi" w:cstheme="minorHAnsi"/>
          <w:lang w:eastAsia="en-US"/>
        </w:rPr>
        <w:t>…………………………………………………….…...31</w:t>
      </w:r>
    </w:p>
    <w:p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36:</w:t>
      </w:r>
      <w:r>
        <w:rPr>
          <w:rFonts w:eastAsia="Calibri"/>
          <w:lang w:eastAsia="en-US"/>
        </w:rPr>
        <w:t>Mesleki ve teknik eğitimde istihdam yeterli düzeydedir</w:t>
      </w:r>
      <w:r w:rsidR="006D6A78">
        <w:rPr>
          <w:rFonts w:asciiTheme="minorHAnsi" w:eastAsia="Calibri" w:hAnsiTheme="minorHAnsi" w:cstheme="minorHAnsi"/>
          <w:lang w:eastAsia="en-US"/>
        </w:rPr>
        <w:t>………………………………..….….31</w:t>
      </w:r>
    </w:p>
    <w:p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37:</w:t>
      </w:r>
      <w:r>
        <w:rPr>
          <w:rFonts w:eastAsia="Calibri"/>
          <w:lang w:eastAsia="en-US"/>
        </w:rPr>
        <w:t>Öğrenci başarısını arttırmaya yönelik faaliyetler yeterlidir</w:t>
      </w:r>
      <w:r w:rsidR="006D6A78">
        <w:rPr>
          <w:rFonts w:asciiTheme="minorHAnsi" w:eastAsia="Calibri" w:hAnsiTheme="minorHAnsi" w:cstheme="minorHAnsi"/>
          <w:lang w:eastAsia="en-US"/>
        </w:rPr>
        <w:t>……………………….………</w:t>
      </w:r>
      <w:r w:rsidR="00690EFB">
        <w:rPr>
          <w:rFonts w:asciiTheme="minorHAnsi" w:eastAsia="Calibri" w:hAnsiTheme="minorHAnsi" w:cstheme="minorHAnsi"/>
          <w:lang w:eastAsia="en-US"/>
        </w:rPr>
        <w:t>…</w:t>
      </w:r>
      <w:r w:rsidR="000327B6">
        <w:rPr>
          <w:rFonts w:asciiTheme="minorHAnsi" w:eastAsia="Calibri" w:hAnsiTheme="minorHAnsi" w:cstheme="minorHAnsi"/>
          <w:lang w:eastAsia="en-US"/>
        </w:rPr>
        <w:t>.3</w:t>
      </w:r>
      <w:r w:rsidR="00817FFE">
        <w:rPr>
          <w:rFonts w:asciiTheme="minorHAnsi" w:eastAsia="Calibri" w:hAnsiTheme="minorHAnsi" w:cstheme="minorHAnsi"/>
          <w:lang w:eastAsia="en-US"/>
        </w:rPr>
        <w:t>2</w:t>
      </w:r>
    </w:p>
    <w:p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38:</w:t>
      </w:r>
      <w:r>
        <w:rPr>
          <w:rFonts w:eastAsia="Calibri"/>
          <w:lang w:eastAsia="en-US"/>
        </w:rPr>
        <w:t>Eğitime erişimi teşvik edecek ve artıracak çalışmalar yeterli düzeydedir</w:t>
      </w:r>
      <w:r w:rsidR="006D6A78">
        <w:rPr>
          <w:rFonts w:asciiTheme="minorHAnsi" w:eastAsia="Calibri" w:hAnsiTheme="minorHAnsi" w:cstheme="minorHAnsi"/>
          <w:lang w:eastAsia="en-US"/>
        </w:rPr>
        <w:t>……………..32</w:t>
      </w:r>
    </w:p>
    <w:p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39:</w:t>
      </w:r>
      <w:r>
        <w:rPr>
          <w:rFonts w:eastAsia="Calibri"/>
          <w:lang w:eastAsia="en-US"/>
        </w:rPr>
        <w:t>Okullarda öğretim materyalleri ve eğitim araç-gereçleri yeterlidir</w:t>
      </w:r>
      <w:r w:rsidR="006D6A78">
        <w:rPr>
          <w:rFonts w:asciiTheme="minorHAnsi" w:eastAsia="Calibri" w:hAnsiTheme="minorHAnsi" w:cstheme="minorHAnsi"/>
          <w:lang w:eastAsia="en-US"/>
        </w:rPr>
        <w:t>……………………...32</w:t>
      </w:r>
    </w:p>
    <w:p w:rsidR="00690EFB" w:rsidRDefault="00E66F6C" w:rsidP="00E66F6C">
      <w:pPr>
        <w:jc w:val="left"/>
        <w:rPr>
          <w:rFonts w:eastAsia="Calibri"/>
          <w:lang w:eastAsia="en-US"/>
        </w:rPr>
      </w:pPr>
      <w:r w:rsidRPr="007026B1">
        <w:rPr>
          <w:rFonts w:asciiTheme="minorHAnsi" w:eastAsia="Calibri" w:hAnsiTheme="minorHAnsi" w:cstheme="minorHAnsi"/>
          <w:b/>
          <w:lang w:eastAsia="en-US"/>
        </w:rPr>
        <w:t>Şekil 40:</w:t>
      </w:r>
      <w:r>
        <w:rPr>
          <w:rFonts w:eastAsia="Calibri"/>
          <w:lang w:eastAsia="en-US"/>
        </w:rPr>
        <w:t xml:space="preserve">Okullar öncesi eğitimi yaygınlaştıracak ve geliştirecek çalışmalar yeterli </w:t>
      </w:r>
    </w:p>
    <w:p w:rsidR="00E66F6C" w:rsidRDefault="00E66F6C" w:rsidP="00E66F6C">
      <w:pPr>
        <w:jc w:val="left"/>
        <w:rPr>
          <w:rFonts w:eastAsia="Calibri"/>
          <w:lang w:eastAsia="en-US"/>
        </w:rPr>
      </w:pPr>
      <w:r>
        <w:rPr>
          <w:rFonts w:eastAsia="Calibri"/>
          <w:lang w:eastAsia="en-US"/>
        </w:rPr>
        <w:t>düzeydedir</w:t>
      </w:r>
      <w:r w:rsidR="00690EFB">
        <w:rPr>
          <w:rFonts w:eastAsia="Calibri"/>
          <w:lang w:eastAsia="en-US"/>
        </w:rPr>
        <w:t>………………………………………………………………………………......</w:t>
      </w:r>
      <w:r w:rsidR="006D6A78">
        <w:rPr>
          <w:rFonts w:eastAsia="Calibri"/>
          <w:lang w:eastAsia="en-US"/>
        </w:rPr>
        <w:t>.</w:t>
      </w:r>
      <w:r w:rsidR="000327B6">
        <w:rPr>
          <w:rFonts w:eastAsia="Calibri"/>
          <w:lang w:eastAsia="en-US"/>
        </w:rPr>
        <w:t>3</w:t>
      </w:r>
      <w:r w:rsidR="00817FFE">
        <w:rPr>
          <w:rFonts w:eastAsia="Calibri"/>
          <w:lang w:eastAsia="en-US"/>
        </w:rPr>
        <w:t>3</w:t>
      </w:r>
    </w:p>
    <w:p w:rsidR="00E66F6C" w:rsidRDefault="00E66F6C" w:rsidP="00E66F6C">
      <w:pPr>
        <w:tabs>
          <w:tab w:val="left" w:pos="1050"/>
        </w:tabs>
        <w:jc w:val="left"/>
        <w:rPr>
          <w:rFonts w:eastAsia="Calibri"/>
        </w:rPr>
      </w:pPr>
      <w:r w:rsidRPr="007026B1">
        <w:rPr>
          <w:rFonts w:eastAsia="Calibri"/>
          <w:b/>
        </w:rPr>
        <w:t>Şekil 41:</w:t>
      </w:r>
      <w:r>
        <w:rPr>
          <w:rFonts w:eastAsia="Calibri"/>
          <w:lang w:eastAsia="en-US"/>
        </w:rPr>
        <w:t>Öğrencilerin eğitim kurumlarına aidiyet duygusunu geliştirmeye yönelik çalışmalar yeterli düzeydedir</w:t>
      </w:r>
      <w:r w:rsidR="006D6A78">
        <w:rPr>
          <w:rFonts w:eastAsia="Calibri"/>
        </w:rPr>
        <w:t>…………………………………………………………………………</w:t>
      </w:r>
      <w:r w:rsidR="00690EFB">
        <w:rPr>
          <w:rFonts w:eastAsia="Calibri"/>
        </w:rPr>
        <w:t>...</w:t>
      </w:r>
      <w:r w:rsidR="000327B6">
        <w:rPr>
          <w:rFonts w:eastAsia="Calibri"/>
        </w:rPr>
        <w:t>.33</w:t>
      </w:r>
    </w:p>
    <w:p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42:</w:t>
      </w:r>
      <w:r>
        <w:rPr>
          <w:rFonts w:eastAsia="Calibri"/>
          <w:lang w:eastAsia="en-US"/>
        </w:rPr>
        <w:t>Özel gereksinimli öğrencilere yönelik eğitim hizmetleri ile ilgili çalışmalar yeterli düzeydedir</w:t>
      </w:r>
      <w:r w:rsidR="006D6A78">
        <w:rPr>
          <w:rFonts w:asciiTheme="minorHAnsi" w:eastAsia="Calibri" w:hAnsiTheme="minorHAnsi" w:cstheme="minorHAnsi"/>
          <w:lang w:eastAsia="en-US"/>
        </w:rPr>
        <w:t>…………………………………………………………………………………………………………………………</w:t>
      </w:r>
      <w:r w:rsidR="000327B6">
        <w:rPr>
          <w:rFonts w:asciiTheme="minorHAnsi" w:eastAsia="Calibri" w:hAnsiTheme="minorHAnsi" w:cstheme="minorHAnsi"/>
          <w:lang w:eastAsia="en-US"/>
        </w:rPr>
        <w:t>33</w:t>
      </w:r>
    </w:p>
    <w:p w:rsidR="00E66F6C" w:rsidRPr="00EC08B5"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43:</w:t>
      </w:r>
      <w:r>
        <w:rPr>
          <w:rFonts w:eastAsia="Calibri"/>
          <w:lang w:eastAsia="en-US"/>
        </w:rPr>
        <w:t>Özel yetenekli öğrencilere yönelik eğitim hizmetleri ile ilgili çalışmalar yeterli düzeydedir</w:t>
      </w:r>
      <w:r w:rsidR="006D6A78">
        <w:rPr>
          <w:rFonts w:asciiTheme="minorHAnsi" w:eastAsia="Calibri" w:hAnsiTheme="minorHAnsi" w:cstheme="minorHAnsi"/>
          <w:lang w:eastAsia="en-US"/>
        </w:rPr>
        <w:t>………………………………………………………………………………………………………………………</w:t>
      </w:r>
      <w:r w:rsidR="00690EFB">
        <w:rPr>
          <w:rFonts w:asciiTheme="minorHAnsi" w:eastAsia="Calibri" w:hAnsiTheme="minorHAnsi" w:cstheme="minorHAnsi"/>
          <w:lang w:eastAsia="en-US"/>
        </w:rPr>
        <w:t>.</w:t>
      </w:r>
      <w:r w:rsidR="000327B6">
        <w:rPr>
          <w:rFonts w:asciiTheme="minorHAnsi" w:eastAsia="Calibri" w:hAnsiTheme="minorHAnsi" w:cstheme="minorHAnsi"/>
          <w:lang w:eastAsia="en-US"/>
        </w:rPr>
        <w:t>3</w:t>
      </w:r>
      <w:r w:rsidR="00817FFE">
        <w:rPr>
          <w:rFonts w:asciiTheme="minorHAnsi" w:eastAsia="Calibri" w:hAnsiTheme="minorHAnsi" w:cstheme="minorHAnsi"/>
          <w:lang w:eastAsia="en-US"/>
        </w:rPr>
        <w:t>4</w:t>
      </w:r>
    </w:p>
    <w:p w:rsidR="003A2BC4" w:rsidRPr="00EC08B5" w:rsidRDefault="00577C96" w:rsidP="00CC7D33">
      <w:pPr>
        <w:pStyle w:val="ekillerTablosu"/>
        <w:ind w:left="0" w:firstLine="0"/>
        <w:jc w:val="left"/>
        <w:rPr>
          <w:rFonts w:asciiTheme="minorHAnsi" w:eastAsiaTheme="minorEastAsia" w:hAnsiTheme="minorHAnsi" w:cstheme="minorHAnsi"/>
          <w:sz w:val="24"/>
          <w:szCs w:val="24"/>
          <w:lang w:eastAsia="tr-TR"/>
        </w:rPr>
      </w:pPr>
      <w:hyperlink w:anchor="_Toc11922075" w:history="1">
        <w:r w:rsidR="00C66B2D" w:rsidRPr="00EC08B5">
          <w:rPr>
            <w:rStyle w:val="Kpr"/>
            <w:rFonts w:asciiTheme="minorHAnsi" w:hAnsiTheme="minorHAnsi" w:cstheme="minorHAnsi"/>
            <w:b/>
            <w:sz w:val="24"/>
            <w:szCs w:val="24"/>
          </w:rPr>
          <w:t xml:space="preserve">Şekil </w:t>
        </w:r>
        <w:r w:rsidR="00B71856">
          <w:rPr>
            <w:rStyle w:val="Kpr"/>
            <w:rFonts w:asciiTheme="minorHAnsi" w:hAnsiTheme="minorHAnsi" w:cstheme="minorHAnsi"/>
            <w:b/>
            <w:sz w:val="24"/>
            <w:szCs w:val="24"/>
          </w:rPr>
          <w:t>44</w:t>
        </w:r>
        <w:r w:rsidR="003A2BC4" w:rsidRPr="00EC08B5">
          <w:rPr>
            <w:rStyle w:val="Kpr"/>
            <w:rFonts w:asciiTheme="minorHAnsi" w:hAnsiTheme="minorHAnsi" w:cstheme="minorHAnsi"/>
            <w:b/>
            <w:sz w:val="24"/>
            <w:szCs w:val="24"/>
          </w:rPr>
          <w:t>:</w:t>
        </w:r>
        <w:r w:rsidR="00310CB9" w:rsidRPr="00EC08B5">
          <w:rPr>
            <w:rStyle w:val="Kpr"/>
            <w:rFonts w:asciiTheme="minorHAnsi" w:hAnsiTheme="minorHAnsi" w:cstheme="minorHAnsi"/>
            <w:sz w:val="24"/>
            <w:szCs w:val="24"/>
          </w:rPr>
          <w:t xml:space="preserve">Melikgazi İlçe MEM </w:t>
        </w:r>
        <w:r w:rsidR="003A2BC4" w:rsidRPr="00EC08B5">
          <w:rPr>
            <w:rStyle w:val="Kpr"/>
            <w:rFonts w:asciiTheme="minorHAnsi" w:eastAsia="Calibri" w:hAnsiTheme="minorHAnsi" w:cstheme="minorHAnsi"/>
            <w:sz w:val="24"/>
            <w:szCs w:val="24"/>
          </w:rPr>
          <w:t>Teşkilat Şeması</w:t>
        </w:r>
        <w:r w:rsidR="003A2BC4" w:rsidRPr="00EC08B5">
          <w:rPr>
            <w:rFonts w:asciiTheme="minorHAnsi" w:hAnsiTheme="minorHAnsi" w:cstheme="minorHAnsi"/>
            <w:webHidden/>
            <w:sz w:val="24"/>
            <w:szCs w:val="24"/>
          </w:rPr>
          <w:tab/>
        </w:r>
        <w:r w:rsidR="00690EFB">
          <w:rPr>
            <w:rFonts w:asciiTheme="minorHAnsi" w:hAnsiTheme="minorHAnsi" w:cstheme="minorHAnsi"/>
            <w:webHidden/>
            <w:sz w:val="24"/>
            <w:szCs w:val="24"/>
          </w:rPr>
          <w:t>..</w:t>
        </w:r>
        <w:r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_Toc11922075 \h </w:instrText>
        </w:r>
        <w:r w:rsidRPr="00EC08B5">
          <w:rPr>
            <w:rFonts w:asciiTheme="minorHAnsi" w:hAnsiTheme="minorHAnsi" w:cstheme="minorHAnsi"/>
            <w:webHidden/>
            <w:sz w:val="24"/>
            <w:szCs w:val="24"/>
          </w:rPr>
        </w:r>
        <w:r w:rsidRPr="00EC08B5">
          <w:rPr>
            <w:rFonts w:asciiTheme="minorHAnsi" w:hAnsiTheme="minorHAnsi" w:cstheme="minorHAnsi"/>
            <w:webHidden/>
            <w:sz w:val="24"/>
            <w:szCs w:val="24"/>
          </w:rPr>
          <w:fldChar w:fldCharType="separate"/>
        </w:r>
        <w:r w:rsidR="00512A8C">
          <w:rPr>
            <w:rFonts w:asciiTheme="minorHAnsi" w:hAnsiTheme="minorHAnsi" w:cstheme="minorHAnsi"/>
            <w:webHidden/>
            <w:sz w:val="24"/>
            <w:szCs w:val="24"/>
          </w:rPr>
          <w:t>36</w:t>
        </w:r>
        <w:r w:rsidRPr="00EC08B5">
          <w:rPr>
            <w:rFonts w:asciiTheme="minorHAnsi" w:hAnsiTheme="minorHAnsi" w:cstheme="minorHAnsi"/>
            <w:webHidden/>
            <w:sz w:val="24"/>
            <w:szCs w:val="24"/>
          </w:rPr>
          <w:fldChar w:fldCharType="end"/>
        </w:r>
      </w:hyperlink>
    </w:p>
    <w:p w:rsidR="00B261CC" w:rsidRPr="00EC08B5" w:rsidRDefault="00577C96" w:rsidP="00CC7D33">
      <w:pPr>
        <w:pStyle w:val="ekillerTablosu"/>
        <w:jc w:val="left"/>
        <w:rPr>
          <w:rFonts w:asciiTheme="minorHAnsi" w:eastAsiaTheme="minorEastAsia" w:hAnsiTheme="minorHAnsi" w:cstheme="minorHAnsi"/>
          <w:sz w:val="24"/>
          <w:szCs w:val="24"/>
          <w:lang w:eastAsia="tr-TR"/>
        </w:rPr>
      </w:pPr>
      <w:hyperlink w:anchor="_Toc11922076" w:history="1">
        <w:r w:rsidR="003A2BC4" w:rsidRPr="00EC08B5">
          <w:rPr>
            <w:rStyle w:val="Kpr"/>
            <w:rFonts w:asciiTheme="minorHAnsi" w:hAnsiTheme="minorHAnsi" w:cstheme="minorHAnsi"/>
            <w:b/>
            <w:sz w:val="24"/>
            <w:szCs w:val="24"/>
          </w:rPr>
          <w:t xml:space="preserve">Şekil </w:t>
        </w:r>
        <w:r w:rsidR="00B71856">
          <w:rPr>
            <w:rStyle w:val="Kpr"/>
            <w:rFonts w:asciiTheme="minorHAnsi" w:hAnsiTheme="minorHAnsi" w:cstheme="minorHAnsi"/>
            <w:b/>
            <w:sz w:val="24"/>
            <w:szCs w:val="24"/>
          </w:rPr>
          <w:t>45</w:t>
        </w:r>
        <w:r w:rsidR="00690EFB">
          <w:rPr>
            <w:rStyle w:val="Kpr"/>
            <w:rFonts w:asciiTheme="minorHAnsi" w:hAnsiTheme="minorHAnsi" w:cstheme="minorHAnsi"/>
            <w:sz w:val="24"/>
            <w:szCs w:val="24"/>
          </w:rPr>
          <w:t>:İzleme ve Değerlendirme Süreci………………………….……………………………………………..</w:t>
        </w:r>
        <w:r w:rsidR="00690EFB">
          <w:rPr>
            <w:rFonts w:asciiTheme="minorHAnsi" w:hAnsiTheme="minorHAnsi" w:cstheme="minorHAnsi"/>
            <w:webHidden/>
            <w:sz w:val="24"/>
            <w:szCs w:val="24"/>
          </w:rPr>
          <w:t>87</w:t>
        </w:r>
      </w:hyperlink>
    </w:p>
    <w:p w:rsidR="00B261CC" w:rsidRPr="00EC08B5" w:rsidRDefault="00B261CC" w:rsidP="00CC7D33">
      <w:pPr>
        <w:jc w:val="left"/>
        <w:rPr>
          <w:rFonts w:asciiTheme="minorHAnsi" w:eastAsiaTheme="minorEastAsia" w:hAnsiTheme="minorHAnsi" w:cstheme="minorHAnsi"/>
        </w:rPr>
      </w:pPr>
    </w:p>
    <w:p w:rsidR="0016567E" w:rsidRPr="00EC08B5" w:rsidRDefault="00577C96" w:rsidP="00CC7D33">
      <w:pPr>
        <w:pStyle w:val="Balk1"/>
        <w:numPr>
          <w:ilvl w:val="0"/>
          <w:numId w:val="0"/>
        </w:numPr>
        <w:ind w:left="720"/>
        <w:jc w:val="left"/>
        <w:rPr>
          <w:rFonts w:asciiTheme="minorHAnsi" w:hAnsiTheme="minorHAnsi" w:cstheme="minorHAnsi"/>
          <w:noProof/>
          <w:sz w:val="24"/>
          <w:szCs w:val="24"/>
        </w:rPr>
      </w:pPr>
      <w:r w:rsidRPr="00EC08B5">
        <w:rPr>
          <w:rFonts w:asciiTheme="minorHAnsi" w:hAnsiTheme="minorHAnsi" w:cstheme="minorHAnsi"/>
          <w:sz w:val="24"/>
          <w:szCs w:val="24"/>
        </w:rPr>
        <w:fldChar w:fldCharType="end"/>
      </w:r>
      <w:bookmarkStart w:id="15" w:name="_Toc11922012"/>
      <w:r w:rsidR="0016567E" w:rsidRPr="00EC08B5">
        <w:rPr>
          <w:rFonts w:asciiTheme="minorHAnsi" w:hAnsiTheme="minorHAnsi" w:cstheme="minorHAnsi"/>
          <w:sz w:val="24"/>
          <w:szCs w:val="24"/>
        </w:rPr>
        <w:t>Ekler</w:t>
      </w:r>
      <w:bookmarkEnd w:id="15"/>
      <w:r w:rsidRPr="00577C96">
        <w:rPr>
          <w:rFonts w:asciiTheme="minorHAnsi" w:hAnsiTheme="minorHAnsi" w:cstheme="minorHAnsi"/>
          <w:sz w:val="24"/>
          <w:szCs w:val="24"/>
        </w:rPr>
        <w:fldChar w:fldCharType="begin"/>
      </w:r>
      <w:r w:rsidR="0016567E" w:rsidRPr="00EC08B5">
        <w:rPr>
          <w:rFonts w:asciiTheme="minorHAnsi" w:hAnsiTheme="minorHAnsi" w:cstheme="minorHAnsi"/>
          <w:sz w:val="24"/>
          <w:szCs w:val="24"/>
        </w:rPr>
        <w:instrText xml:space="preserve"> TOC \h \z \c "EK" </w:instrText>
      </w:r>
      <w:r w:rsidRPr="00577C96">
        <w:rPr>
          <w:rFonts w:asciiTheme="minorHAnsi" w:hAnsiTheme="minorHAnsi" w:cstheme="minorHAnsi"/>
          <w:sz w:val="24"/>
          <w:szCs w:val="24"/>
        </w:rPr>
        <w:fldChar w:fldCharType="separate"/>
      </w:r>
    </w:p>
    <w:p w:rsidR="0016567E" w:rsidRPr="00EC08B5" w:rsidRDefault="00577C96" w:rsidP="00CC7D33">
      <w:pPr>
        <w:pStyle w:val="ekillerTablosu"/>
        <w:jc w:val="left"/>
        <w:rPr>
          <w:rFonts w:asciiTheme="minorHAnsi" w:eastAsiaTheme="minorEastAsia" w:hAnsiTheme="minorHAnsi" w:cstheme="minorHAnsi"/>
          <w:sz w:val="24"/>
          <w:szCs w:val="24"/>
          <w:lang w:eastAsia="tr-TR"/>
        </w:rPr>
      </w:pPr>
      <w:hyperlink w:anchor="_Toc535932765" w:history="1">
        <w:r w:rsidR="0016567E" w:rsidRPr="00EC08B5">
          <w:rPr>
            <w:rStyle w:val="Kpr"/>
            <w:rFonts w:asciiTheme="minorHAnsi" w:hAnsiTheme="minorHAnsi" w:cstheme="minorHAnsi"/>
            <w:sz w:val="24"/>
            <w:szCs w:val="24"/>
          </w:rPr>
          <w:t>EK 1: Paydaş Analizi</w:t>
        </w:r>
        <w:r w:rsidR="0016567E" w:rsidRPr="00EC08B5">
          <w:rPr>
            <w:rFonts w:asciiTheme="minorHAnsi" w:hAnsiTheme="minorHAnsi" w:cstheme="minorHAnsi"/>
            <w:webHidden/>
            <w:sz w:val="24"/>
            <w:szCs w:val="24"/>
          </w:rPr>
          <w:tab/>
        </w:r>
        <w:r w:rsidRPr="00EC08B5">
          <w:rPr>
            <w:rFonts w:asciiTheme="minorHAnsi" w:hAnsiTheme="minorHAnsi" w:cstheme="minorHAnsi"/>
            <w:webHidden/>
            <w:sz w:val="24"/>
            <w:szCs w:val="24"/>
          </w:rPr>
          <w:fldChar w:fldCharType="begin"/>
        </w:r>
        <w:r w:rsidR="0016567E" w:rsidRPr="00EC08B5">
          <w:rPr>
            <w:rFonts w:asciiTheme="minorHAnsi" w:hAnsiTheme="minorHAnsi" w:cstheme="minorHAnsi"/>
            <w:webHidden/>
            <w:sz w:val="24"/>
            <w:szCs w:val="24"/>
          </w:rPr>
          <w:instrText xml:space="preserve"> PAGEREF _Toc535932765 \h </w:instrText>
        </w:r>
        <w:r w:rsidRPr="00EC08B5">
          <w:rPr>
            <w:rFonts w:asciiTheme="minorHAnsi" w:hAnsiTheme="minorHAnsi" w:cstheme="minorHAnsi"/>
            <w:webHidden/>
            <w:sz w:val="24"/>
            <w:szCs w:val="24"/>
          </w:rPr>
        </w:r>
        <w:r w:rsidRPr="00EC08B5">
          <w:rPr>
            <w:rFonts w:asciiTheme="minorHAnsi" w:hAnsiTheme="minorHAnsi" w:cstheme="minorHAnsi"/>
            <w:webHidden/>
            <w:sz w:val="24"/>
            <w:szCs w:val="24"/>
          </w:rPr>
          <w:fldChar w:fldCharType="separate"/>
        </w:r>
        <w:r w:rsidR="00512A8C">
          <w:rPr>
            <w:rFonts w:asciiTheme="minorHAnsi" w:hAnsiTheme="minorHAnsi" w:cstheme="minorHAnsi"/>
            <w:webHidden/>
            <w:sz w:val="24"/>
            <w:szCs w:val="24"/>
          </w:rPr>
          <w:t>89</w:t>
        </w:r>
        <w:r w:rsidRPr="00EC08B5">
          <w:rPr>
            <w:rFonts w:asciiTheme="minorHAnsi" w:hAnsiTheme="minorHAnsi" w:cstheme="minorHAnsi"/>
            <w:webHidden/>
            <w:sz w:val="24"/>
            <w:szCs w:val="24"/>
          </w:rPr>
          <w:fldChar w:fldCharType="end"/>
        </w:r>
      </w:hyperlink>
    </w:p>
    <w:p w:rsidR="00C05809" w:rsidRPr="00EC08B5" w:rsidRDefault="00577C96" w:rsidP="00CC7D33">
      <w:pPr>
        <w:spacing w:after="200" w:line="360" w:lineRule="auto"/>
        <w:jc w:val="left"/>
        <w:rPr>
          <w:rFonts w:asciiTheme="minorHAnsi" w:hAnsiTheme="minorHAnsi" w:cstheme="minorHAnsi"/>
        </w:rPr>
        <w:sectPr w:rsidR="00C05809" w:rsidRPr="00EC08B5" w:rsidSect="00690EFB">
          <w:type w:val="oddPage"/>
          <w:pgSz w:w="11906" w:h="16838" w:code="9"/>
          <w:pgMar w:top="1134" w:right="1274" w:bottom="1134" w:left="1418" w:header="113" w:footer="113" w:gutter="0"/>
          <w:pgNumType w:fmt="upperRoman"/>
          <w:cols w:space="708"/>
          <w:docGrid w:linePitch="360"/>
        </w:sectPr>
      </w:pPr>
      <w:r w:rsidRPr="00EC08B5">
        <w:rPr>
          <w:rFonts w:asciiTheme="minorHAnsi" w:hAnsiTheme="minorHAnsi" w:cstheme="minorHAnsi"/>
        </w:rPr>
        <w:fldChar w:fldCharType="end"/>
      </w:r>
    </w:p>
    <w:p w:rsidR="00C05809" w:rsidRPr="00EC08B5" w:rsidRDefault="00C05809" w:rsidP="00CC7D33">
      <w:pPr>
        <w:pStyle w:val="Balk1"/>
        <w:numPr>
          <w:ilvl w:val="0"/>
          <w:numId w:val="0"/>
        </w:numPr>
        <w:ind w:left="720"/>
        <w:jc w:val="left"/>
        <w:rPr>
          <w:rFonts w:asciiTheme="minorHAnsi" w:hAnsiTheme="minorHAnsi" w:cstheme="minorHAnsi"/>
          <w:sz w:val="24"/>
          <w:szCs w:val="24"/>
        </w:rPr>
      </w:pPr>
      <w:bookmarkStart w:id="16" w:name="_Toc531853179"/>
      <w:bookmarkStart w:id="17" w:name="_Toc532154551"/>
      <w:bookmarkStart w:id="18" w:name="_Toc11922013"/>
      <w:r w:rsidRPr="00EC08B5">
        <w:rPr>
          <w:rFonts w:asciiTheme="minorHAnsi" w:hAnsiTheme="minorHAnsi" w:cstheme="minorHAnsi"/>
          <w:sz w:val="24"/>
          <w:szCs w:val="24"/>
        </w:rPr>
        <w:lastRenderedPageBreak/>
        <w:t>Kısaltmalar</w:t>
      </w:r>
      <w:bookmarkEnd w:id="16"/>
      <w:bookmarkEnd w:id="17"/>
      <w:bookmarkEnd w:id="18"/>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tblPr>
      <w:tblGrid>
        <w:gridCol w:w="1555"/>
        <w:gridCol w:w="8136"/>
      </w:tblGrid>
      <w:tr w:rsidR="00C05809" w:rsidRPr="00EC08B5" w:rsidTr="006C7400">
        <w:trPr>
          <w:cnfStyle w:val="100000000000"/>
          <w:trHeight w:val="20"/>
          <w:jc w:val="center"/>
        </w:trPr>
        <w:tc>
          <w:tcPr>
            <w:cnfStyle w:val="00100000000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AB</w:t>
            </w:r>
          </w:p>
        </w:tc>
        <w:tc>
          <w:tcPr>
            <w:tcW w:w="8136" w:type="dxa"/>
            <w:shd w:val="clear" w:color="auto" w:fill="B4DCFA" w:themeFill="background2"/>
          </w:tcPr>
          <w:p w:rsidR="00C05809" w:rsidRPr="00EC08B5" w:rsidRDefault="00C05809" w:rsidP="00CC7D33">
            <w:pPr>
              <w:pStyle w:val="ListeParagraf"/>
              <w:numPr>
                <w:ilvl w:val="0"/>
                <w:numId w:val="6"/>
              </w:numPr>
              <w:spacing w:after="0"/>
              <w:ind w:left="153" w:hanging="153"/>
              <w:contextualSpacing w:val="0"/>
              <w:jc w:val="left"/>
              <w:cnfStyle w:val="100000000000"/>
              <w:rPr>
                <w:rFonts w:cstheme="minorHAnsi"/>
                <w:sz w:val="24"/>
                <w:szCs w:val="24"/>
              </w:rPr>
            </w:pPr>
            <w:r w:rsidRPr="00EC08B5">
              <w:rPr>
                <w:rFonts w:cstheme="minorHAnsi"/>
                <w:sz w:val="24"/>
                <w:szCs w:val="24"/>
              </w:rPr>
              <w:t>Avrupa Birliği</w:t>
            </w:r>
          </w:p>
        </w:tc>
      </w:tr>
      <w:tr w:rsidR="00C05809" w:rsidRPr="00EC08B5" w:rsidTr="006C7400">
        <w:trPr>
          <w:trHeight w:val="20"/>
          <w:jc w:val="center"/>
        </w:trPr>
        <w:tc>
          <w:tcPr>
            <w:cnfStyle w:val="00100000000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ABİDE</w:t>
            </w:r>
          </w:p>
        </w:tc>
        <w:tc>
          <w:tcPr>
            <w:tcW w:w="8136" w:type="dxa"/>
          </w:tcPr>
          <w:p w:rsidR="00C05809" w:rsidRPr="00EC08B5" w:rsidRDefault="00C05809" w:rsidP="00CC7D33">
            <w:pPr>
              <w:pStyle w:val="ListeParagraf"/>
              <w:numPr>
                <w:ilvl w:val="0"/>
                <w:numId w:val="6"/>
              </w:numPr>
              <w:spacing w:after="0"/>
              <w:contextualSpacing w:val="0"/>
              <w:jc w:val="left"/>
              <w:cnfStyle w:val="000000000000"/>
              <w:rPr>
                <w:rFonts w:cstheme="minorHAnsi"/>
                <w:sz w:val="24"/>
                <w:szCs w:val="24"/>
              </w:rPr>
            </w:pPr>
            <w:r w:rsidRPr="00EC08B5">
              <w:rPr>
                <w:rFonts w:cstheme="minorHAnsi"/>
                <w:sz w:val="24"/>
                <w:szCs w:val="24"/>
              </w:rPr>
              <w:t>Akademik Becerilerin İzlenmesi ve Değerlendirilmesi</w:t>
            </w:r>
          </w:p>
        </w:tc>
      </w:tr>
      <w:tr w:rsidR="00C05809" w:rsidRPr="00EC08B5" w:rsidTr="006C7400">
        <w:trPr>
          <w:cnfStyle w:val="000000010000"/>
          <w:trHeight w:val="20"/>
          <w:jc w:val="center"/>
        </w:trPr>
        <w:tc>
          <w:tcPr>
            <w:cnfStyle w:val="00100000000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AR-GE</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rPr>
                <w:rFonts w:cstheme="minorHAnsi"/>
                <w:sz w:val="24"/>
                <w:szCs w:val="24"/>
              </w:rPr>
            </w:pPr>
            <w:r w:rsidRPr="00EC08B5">
              <w:rPr>
                <w:rFonts w:cstheme="minorHAnsi"/>
                <w:sz w:val="24"/>
                <w:szCs w:val="24"/>
              </w:rPr>
              <w:t>Araştırma, Geliştirme</w:t>
            </w:r>
          </w:p>
        </w:tc>
      </w:tr>
      <w:tr w:rsidR="00C05809" w:rsidRPr="00EC08B5" w:rsidTr="006C7400">
        <w:trPr>
          <w:trHeight w:val="20"/>
          <w:jc w:val="center"/>
        </w:trPr>
        <w:tc>
          <w:tcPr>
            <w:cnfStyle w:val="00100000000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EBA</w:t>
            </w:r>
          </w:p>
        </w:tc>
        <w:tc>
          <w:tcPr>
            <w:tcW w:w="8136" w:type="dxa"/>
          </w:tcPr>
          <w:p w:rsidR="00C05809" w:rsidRPr="00EC08B5" w:rsidRDefault="00C05809" w:rsidP="00CC7D33">
            <w:pPr>
              <w:pStyle w:val="ListeParagraf"/>
              <w:numPr>
                <w:ilvl w:val="0"/>
                <w:numId w:val="6"/>
              </w:numPr>
              <w:spacing w:after="0"/>
              <w:contextualSpacing w:val="0"/>
              <w:jc w:val="left"/>
              <w:cnfStyle w:val="000000000000"/>
              <w:rPr>
                <w:rFonts w:cstheme="minorHAnsi"/>
                <w:sz w:val="24"/>
                <w:szCs w:val="24"/>
              </w:rPr>
            </w:pPr>
            <w:r w:rsidRPr="00EC08B5">
              <w:rPr>
                <w:rFonts w:cstheme="minorHAnsi"/>
                <w:sz w:val="24"/>
                <w:szCs w:val="24"/>
              </w:rPr>
              <w:t>Eğitim Bilişim Ağı</w:t>
            </w:r>
          </w:p>
        </w:tc>
      </w:tr>
      <w:tr w:rsidR="00C05809" w:rsidRPr="00EC08B5" w:rsidTr="006C7400">
        <w:trPr>
          <w:cnfStyle w:val="000000010000"/>
          <w:trHeight w:val="20"/>
          <w:jc w:val="center"/>
        </w:trPr>
        <w:tc>
          <w:tcPr>
            <w:cnfStyle w:val="00100000000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E-Okul</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rPr>
                <w:rFonts w:cstheme="minorHAnsi"/>
                <w:sz w:val="24"/>
                <w:szCs w:val="24"/>
              </w:rPr>
            </w:pPr>
            <w:r w:rsidRPr="00EC08B5">
              <w:rPr>
                <w:rFonts w:cstheme="minorHAnsi"/>
                <w:sz w:val="24"/>
                <w:szCs w:val="24"/>
              </w:rPr>
              <w:t>Okul Yönetim Bilgi Sistemi</w:t>
            </w:r>
          </w:p>
        </w:tc>
      </w:tr>
      <w:tr w:rsidR="00C05809" w:rsidRPr="00EC08B5" w:rsidTr="006C7400">
        <w:trPr>
          <w:trHeight w:val="20"/>
          <w:jc w:val="center"/>
        </w:trPr>
        <w:tc>
          <w:tcPr>
            <w:cnfStyle w:val="00100000000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FATİH</w:t>
            </w:r>
          </w:p>
        </w:tc>
        <w:tc>
          <w:tcPr>
            <w:tcW w:w="8136" w:type="dxa"/>
          </w:tcPr>
          <w:p w:rsidR="00C05809" w:rsidRPr="00EC08B5" w:rsidRDefault="00C05809" w:rsidP="00CC7D33">
            <w:pPr>
              <w:pStyle w:val="ListeParagraf"/>
              <w:numPr>
                <w:ilvl w:val="0"/>
                <w:numId w:val="6"/>
              </w:numPr>
              <w:spacing w:after="0"/>
              <w:contextualSpacing w:val="0"/>
              <w:jc w:val="left"/>
              <w:cnfStyle w:val="000000000000"/>
              <w:rPr>
                <w:rFonts w:cstheme="minorHAnsi"/>
                <w:sz w:val="24"/>
                <w:szCs w:val="24"/>
              </w:rPr>
            </w:pPr>
            <w:r w:rsidRPr="00EC08B5">
              <w:rPr>
                <w:rFonts w:cstheme="minorHAnsi"/>
                <w:sz w:val="24"/>
                <w:szCs w:val="24"/>
              </w:rPr>
              <w:t>Fırsatları Artırma ve Teknolojiyi İyileştirme Hareketi</w:t>
            </w:r>
          </w:p>
        </w:tc>
      </w:tr>
      <w:tr w:rsidR="00C05809" w:rsidRPr="00EC08B5" w:rsidTr="006C7400">
        <w:trPr>
          <w:cnfStyle w:val="000000010000"/>
          <w:trHeight w:val="20"/>
          <w:jc w:val="center"/>
        </w:trPr>
        <w:tc>
          <w:tcPr>
            <w:cnfStyle w:val="00100000000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GZFT</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rPr>
                <w:rFonts w:cstheme="minorHAnsi"/>
                <w:sz w:val="24"/>
                <w:szCs w:val="24"/>
              </w:rPr>
            </w:pPr>
            <w:r w:rsidRPr="00EC08B5">
              <w:rPr>
                <w:rFonts w:cstheme="minorHAnsi"/>
                <w:sz w:val="24"/>
                <w:szCs w:val="24"/>
              </w:rPr>
              <w:t>Güçlü, Zayıf, Fırsat, Tehdit</w:t>
            </w:r>
          </w:p>
        </w:tc>
      </w:tr>
      <w:tr w:rsidR="00C05809" w:rsidRPr="00EC08B5" w:rsidTr="006C7400">
        <w:trPr>
          <w:trHeight w:val="20"/>
          <w:jc w:val="center"/>
        </w:trPr>
        <w:tc>
          <w:tcPr>
            <w:cnfStyle w:val="00100000000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HBÖ</w:t>
            </w:r>
          </w:p>
        </w:tc>
        <w:tc>
          <w:tcPr>
            <w:tcW w:w="8136" w:type="dxa"/>
          </w:tcPr>
          <w:p w:rsidR="00C05809" w:rsidRPr="00EC08B5" w:rsidRDefault="00C05809" w:rsidP="00CC7D33">
            <w:pPr>
              <w:pStyle w:val="ListeParagraf"/>
              <w:numPr>
                <w:ilvl w:val="0"/>
                <w:numId w:val="6"/>
              </w:numPr>
              <w:spacing w:after="0"/>
              <w:contextualSpacing w:val="0"/>
              <w:jc w:val="left"/>
              <w:cnfStyle w:val="000000000000"/>
              <w:rPr>
                <w:rFonts w:cstheme="minorHAnsi"/>
                <w:sz w:val="24"/>
                <w:szCs w:val="24"/>
              </w:rPr>
            </w:pPr>
            <w:r w:rsidRPr="00EC08B5">
              <w:rPr>
                <w:rFonts w:cstheme="minorHAnsi"/>
                <w:sz w:val="24"/>
                <w:szCs w:val="24"/>
              </w:rPr>
              <w:t>Hayat Boyu Öğrenme</w:t>
            </w:r>
          </w:p>
        </w:tc>
      </w:tr>
      <w:tr w:rsidR="00C05809" w:rsidRPr="00EC08B5" w:rsidTr="006C7400">
        <w:trPr>
          <w:cnfStyle w:val="000000010000"/>
          <w:trHeight w:val="20"/>
          <w:jc w:val="center"/>
        </w:trPr>
        <w:tc>
          <w:tcPr>
            <w:cnfStyle w:val="00100000000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İHL</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rPr>
                <w:rFonts w:cstheme="minorHAnsi"/>
                <w:sz w:val="24"/>
                <w:szCs w:val="24"/>
              </w:rPr>
            </w:pPr>
            <w:r w:rsidRPr="00EC08B5">
              <w:rPr>
                <w:rFonts w:cstheme="minorHAnsi"/>
                <w:sz w:val="24"/>
                <w:szCs w:val="24"/>
              </w:rPr>
              <w:t>İmam-Hatip Lisesi</w:t>
            </w:r>
          </w:p>
        </w:tc>
      </w:tr>
      <w:tr w:rsidR="00C05809" w:rsidRPr="00EC08B5" w:rsidTr="006C7400">
        <w:trPr>
          <w:trHeight w:val="20"/>
          <w:jc w:val="center"/>
        </w:trPr>
        <w:tc>
          <w:tcPr>
            <w:cnfStyle w:val="00100000000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İKB</w:t>
            </w:r>
          </w:p>
        </w:tc>
        <w:tc>
          <w:tcPr>
            <w:tcW w:w="8136" w:type="dxa"/>
          </w:tcPr>
          <w:p w:rsidR="00C05809" w:rsidRPr="00EC08B5" w:rsidRDefault="00C05809" w:rsidP="00CC7D33">
            <w:pPr>
              <w:pStyle w:val="ListeParagraf"/>
              <w:numPr>
                <w:ilvl w:val="0"/>
                <w:numId w:val="6"/>
              </w:numPr>
              <w:spacing w:after="0"/>
              <w:contextualSpacing w:val="0"/>
              <w:jc w:val="left"/>
              <w:cnfStyle w:val="000000000000"/>
              <w:rPr>
                <w:rFonts w:cstheme="minorHAnsi"/>
                <w:sz w:val="24"/>
                <w:szCs w:val="24"/>
              </w:rPr>
            </w:pPr>
            <w:r w:rsidRPr="00EC08B5">
              <w:rPr>
                <w:rFonts w:cstheme="minorHAnsi"/>
                <w:sz w:val="24"/>
                <w:szCs w:val="24"/>
              </w:rPr>
              <w:t>İnsan Kaynakları Bölümü</w:t>
            </w:r>
          </w:p>
        </w:tc>
      </w:tr>
      <w:tr w:rsidR="00C05809" w:rsidRPr="00EC08B5" w:rsidTr="006C7400">
        <w:trPr>
          <w:cnfStyle w:val="000000010000"/>
          <w:trHeight w:val="20"/>
          <w:jc w:val="center"/>
        </w:trPr>
        <w:tc>
          <w:tcPr>
            <w:cnfStyle w:val="00100000000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KHK</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rPr>
                <w:rFonts w:cstheme="minorHAnsi"/>
                <w:sz w:val="24"/>
                <w:szCs w:val="24"/>
              </w:rPr>
            </w:pPr>
            <w:r w:rsidRPr="00EC08B5">
              <w:rPr>
                <w:rFonts w:cstheme="minorHAnsi"/>
                <w:sz w:val="24"/>
                <w:szCs w:val="24"/>
              </w:rPr>
              <w:t>Kanun Hükmünde Kararname</w:t>
            </w:r>
          </w:p>
        </w:tc>
      </w:tr>
      <w:tr w:rsidR="00C05809" w:rsidRPr="00EC08B5" w:rsidTr="006C7400">
        <w:trPr>
          <w:trHeight w:val="20"/>
          <w:jc w:val="center"/>
        </w:trPr>
        <w:tc>
          <w:tcPr>
            <w:cnfStyle w:val="00100000000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LGS</w:t>
            </w:r>
          </w:p>
        </w:tc>
        <w:tc>
          <w:tcPr>
            <w:tcW w:w="8136" w:type="dxa"/>
          </w:tcPr>
          <w:p w:rsidR="00C05809" w:rsidRPr="00EC08B5" w:rsidRDefault="00C05809" w:rsidP="00CC7D33">
            <w:pPr>
              <w:pStyle w:val="ListeParagraf"/>
              <w:numPr>
                <w:ilvl w:val="0"/>
                <w:numId w:val="6"/>
              </w:numPr>
              <w:spacing w:after="0"/>
              <w:contextualSpacing w:val="0"/>
              <w:jc w:val="left"/>
              <w:cnfStyle w:val="000000000000"/>
              <w:rPr>
                <w:rFonts w:cstheme="minorHAnsi"/>
                <w:sz w:val="24"/>
                <w:szCs w:val="24"/>
              </w:rPr>
            </w:pPr>
            <w:r w:rsidRPr="00EC08B5">
              <w:rPr>
                <w:rFonts w:cstheme="minorHAnsi"/>
                <w:sz w:val="24"/>
                <w:szCs w:val="24"/>
              </w:rPr>
              <w:t>Liselere Giriş Sınavı</w:t>
            </w:r>
          </w:p>
        </w:tc>
      </w:tr>
      <w:tr w:rsidR="00C05809" w:rsidRPr="00EC08B5" w:rsidTr="006C7400">
        <w:trPr>
          <w:cnfStyle w:val="000000010000"/>
          <w:trHeight w:val="20"/>
          <w:jc w:val="center"/>
        </w:trPr>
        <w:tc>
          <w:tcPr>
            <w:cnfStyle w:val="00100000000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MEB</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rPr>
                <w:rFonts w:cstheme="minorHAnsi"/>
                <w:sz w:val="24"/>
                <w:szCs w:val="24"/>
              </w:rPr>
            </w:pPr>
            <w:r w:rsidRPr="00EC08B5">
              <w:rPr>
                <w:rFonts w:cstheme="minorHAnsi"/>
                <w:sz w:val="24"/>
                <w:szCs w:val="24"/>
              </w:rPr>
              <w:t>Milli Eğitim Bakanlığı</w:t>
            </w:r>
          </w:p>
        </w:tc>
      </w:tr>
      <w:tr w:rsidR="00C05809" w:rsidRPr="00EC08B5" w:rsidTr="006C7400">
        <w:trPr>
          <w:trHeight w:val="20"/>
          <w:jc w:val="center"/>
        </w:trPr>
        <w:tc>
          <w:tcPr>
            <w:cnfStyle w:val="00100000000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MEBBİS</w:t>
            </w:r>
          </w:p>
        </w:tc>
        <w:tc>
          <w:tcPr>
            <w:tcW w:w="8136" w:type="dxa"/>
          </w:tcPr>
          <w:p w:rsidR="00C05809" w:rsidRPr="00EC08B5" w:rsidRDefault="00C05809" w:rsidP="00CC7D33">
            <w:pPr>
              <w:pStyle w:val="ListeParagraf"/>
              <w:numPr>
                <w:ilvl w:val="0"/>
                <w:numId w:val="6"/>
              </w:numPr>
              <w:spacing w:after="0"/>
              <w:contextualSpacing w:val="0"/>
              <w:jc w:val="left"/>
              <w:cnfStyle w:val="000000000000"/>
              <w:rPr>
                <w:rFonts w:cstheme="minorHAnsi"/>
                <w:sz w:val="24"/>
                <w:szCs w:val="24"/>
              </w:rPr>
            </w:pPr>
            <w:r w:rsidRPr="00EC08B5">
              <w:rPr>
                <w:rFonts w:cstheme="minorHAnsi"/>
                <w:sz w:val="24"/>
                <w:szCs w:val="24"/>
              </w:rPr>
              <w:t>Millî Eğitim Bakanlığı Bilişim Sistemleri</w:t>
            </w:r>
          </w:p>
        </w:tc>
      </w:tr>
      <w:tr w:rsidR="00C05809" w:rsidRPr="00EC08B5" w:rsidTr="006C7400">
        <w:trPr>
          <w:cnfStyle w:val="000000010000"/>
          <w:trHeight w:val="20"/>
          <w:jc w:val="center"/>
        </w:trPr>
        <w:tc>
          <w:tcPr>
            <w:cnfStyle w:val="00100000000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MEİS</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rPr>
                <w:rFonts w:cstheme="minorHAnsi"/>
                <w:sz w:val="24"/>
                <w:szCs w:val="24"/>
              </w:rPr>
            </w:pPr>
            <w:r w:rsidRPr="00EC08B5">
              <w:rPr>
                <w:rFonts w:cstheme="minorHAnsi"/>
                <w:sz w:val="24"/>
                <w:szCs w:val="24"/>
              </w:rPr>
              <w:t>Milli Eğitim İstatistik Modülü</w:t>
            </w:r>
          </w:p>
        </w:tc>
      </w:tr>
      <w:tr w:rsidR="00C05809" w:rsidRPr="00EC08B5" w:rsidTr="006C7400">
        <w:trPr>
          <w:trHeight w:val="20"/>
          <w:jc w:val="center"/>
        </w:trPr>
        <w:tc>
          <w:tcPr>
            <w:cnfStyle w:val="00100000000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MEM</w:t>
            </w:r>
          </w:p>
        </w:tc>
        <w:tc>
          <w:tcPr>
            <w:tcW w:w="8136" w:type="dxa"/>
          </w:tcPr>
          <w:p w:rsidR="00C05809" w:rsidRPr="00EC08B5" w:rsidRDefault="00C05809" w:rsidP="00CC7D33">
            <w:pPr>
              <w:pStyle w:val="ListeParagraf"/>
              <w:numPr>
                <w:ilvl w:val="0"/>
                <w:numId w:val="6"/>
              </w:numPr>
              <w:spacing w:after="0"/>
              <w:contextualSpacing w:val="0"/>
              <w:jc w:val="left"/>
              <w:cnfStyle w:val="000000000000"/>
              <w:rPr>
                <w:rFonts w:cstheme="minorHAnsi"/>
                <w:sz w:val="24"/>
                <w:szCs w:val="24"/>
              </w:rPr>
            </w:pPr>
            <w:r w:rsidRPr="00EC08B5">
              <w:rPr>
                <w:rFonts w:cstheme="minorHAnsi"/>
                <w:sz w:val="24"/>
                <w:szCs w:val="24"/>
              </w:rPr>
              <w:t>Milli Eğitim Müdürlüğü</w:t>
            </w:r>
          </w:p>
        </w:tc>
      </w:tr>
      <w:tr w:rsidR="00C05809" w:rsidRPr="00EC08B5" w:rsidTr="006C7400">
        <w:trPr>
          <w:cnfStyle w:val="000000010000"/>
          <w:trHeight w:val="20"/>
          <w:jc w:val="center"/>
        </w:trPr>
        <w:tc>
          <w:tcPr>
            <w:cnfStyle w:val="00100000000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MTE</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rPr>
                <w:rFonts w:cstheme="minorHAnsi"/>
                <w:sz w:val="24"/>
                <w:szCs w:val="24"/>
              </w:rPr>
            </w:pPr>
            <w:r w:rsidRPr="00EC08B5">
              <w:rPr>
                <w:rFonts w:cstheme="minorHAnsi"/>
                <w:sz w:val="24"/>
                <w:szCs w:val="24"/>
              </w:rPr>
              <w:t>Mesleki ve Teknik Eğitim</w:t>
            </w:r>
          </w:p>
        </w:tc>
      </w:tr>
      <w:tr w:rsidR="00C05809" w:rsidRPr="00EC08B5" w:rsidTr="006C7400">
        <w:trPr>
          <w:trHeight w:val="20"/>
          <w:jc w:val="center"/>
        </w:trPr>
        <w:tc>
          <w:tcPr>
            <w:cnfStyle w:val="00100000000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OECD</w:t>
            </w:r>
          </w:p>
        </w:tc>
        <w:tc>
          <w:tcPr>
            <w:tcW w:w="8136" w:type="dxa"/>
          </w:tcPr>
          <w:p w:rsidR="00C05809" w:rsidRPr="00EC08B5" w:rsidRDefault="00C05809" w:rsidP="00CC7D33">
            <w:pPr>
              <w:pStyle w:val="ListeParagraf"/>
              <w:numPr>
                <w:ilvl w:val="0"/>
                <w:numId w:val="6"/>
              </w:numPr>
              <w:spacing w:after="0"/>
              <w:contextualSpacing w:val="0"/>
              <w:jc w:val="left"/>
              <w:cnfStyle w:val="000000000000"/>
              <w:rPr>
                <w:rFonts w:cstheme="minorHAnsi"/>
                <w:sz w:val="24"/>
                <w:szCs w:val="24"/>
              </w:rPr>
            </w:pPr>
            <w:r w:rsidRPr="00EC08B5">
              <w:rPr>
                <w:rFonts w:cstheme="minorHAnsi"/>
                <w:sz w:val="24"/>
                <w:szCs w:val="24"/>
              </w:rPr>
              <w:t>Organisation for Economic Co-operation and Development</w:t>
            </w:r>
            <w:r w:rsidRPr="00EC08B5">
              <w:rPr>
                <w:rFonts w:cstheme="minorHAnsi"/>
                <w:sz w:val="24"/>
                <w:szCs w:val="24"/>
              </w:rPr>
              <w:br/>
              <w:t>(İktisadi İşbirliği ve Kalkınma Teşkilatı)</w:t>
            </w:r>
          </w:p>
        </w:tc>
      </w:tr>
      <w:tr w:rsidR="00C05809" w:rsidRPr="00EC08B5" w:rsidTr="006C7400">
        <w:trPr>
          <w:cnfStyle w:val="000000010000"/>
          <w:trHeight w:val="20"/>
          <w:jc w:val="center"/>
        </w:trPr>
        <w:tc>
          <w:tcPr>
            <w:cnfStyle w:val="00100000000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PESTLE</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rPr>
                <w:rFonts w:cstheme="minorHAnsi"/>
                <w:sz w:val="24"/>
                <w:szCs w:val="24"/>
              </w:rPr>
            </w:pPr>
            <w:r w:rsidRPr="00EC08B5">
              <w:rPr>
                <w:rFonts w:cstheme="minorHAnsi"/>
                <w:sz w:val="24"/>
                <w:szCs w:val="24"/>
              </w:rPr>
              <w:t>Politik, Ekonomik, Sosyolojik, Teknolojik, Yasal ve Ekolojik Analiz</w:t>
            </w:r>
          </w:p>
        </w:tc>
      </w:tr>
      <w:tr w:rsidR="00C05809" w:rsidRPr="00EC08B5" w:rsidTr="006C7400">
        <w:trPr>
          <w:trHeight w:val="20"/>
          <w:jc w:val="center"/>
        </w:trPr>
        <w:tc>
          <w:tcPr>
            <w:cnfStyle w:val="00100000000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PISA</w:t>
            </w:r>
          </w:p>
        </w:tc>
        <w:tc>
          <w:tcPr>
            <w:tcW w:w="8136" w:type="dxa"/>
          </w:tcPr>
          <w:p w:rsidR="00C05809" w:rsidRPr="00EC08B5" w:rsidRDefault="00C05809" w:rsidP="00CC7D33">
            <w:pPr>
              <w:pStyle w:val="ListeParagraf"/>
              <w:numPr>
                <w:ilvl w:val="0"/>
                <w:numId w:val="6"/>
              </w:numPr>
              <w:spacing w:after="0"/>
              <w:contextualSpacing w:val="0"/>
              <w:jc w:val="left"/>
              <w:cnfStyle w:val="000000000000"/>
              <w:rPr>
                <w:rFonts w:cstheme="minorHAnsi"/>
                <w:sz w:val="24"/>
                <w:szCs w:val="24"/>
              </w:rPr>
            </w:pPr>
            <w:r w:rsidRPr="00EC08B5">
              <w:rPr>
                <w:rFonts w:cstheme="minorHAnsi"/>
                <w:sz w:val="24"/>
                <w:szCs w:val="24"/>
              </w:rPr>
              <w:t>Programme for International Student Assesment</w:t>
            </w:r>
            <w:r w:rsidRPr="00EC08B5">
              <w:rPr>
                <w:rFonts w:cstheme="minorHAnsi"/>
                <w:sz w:val="24"/>
                <w:szCs w:val="24"/>
              </w:rPr>
              <w:br/>
              <w:t>(Uluslararası Öğrenci Değerlendirme Programı)</w:t>
            </w:r>
          </w:p>
        </w:tc>
      </w:tr>
      <w:tr w:rsidR="00C05809" w:rsidRPr="00EC08B5" w:rsidTr="006C7400">
        <w:trPr>
          <w:cnfStyle w:val="000000010000"/>
          <w:trHeight w:val="20"/>
          <w:jc w:val="center"/>
        </w:trPr>
        <w:tc>
          <w:tcPr>
            <w:cnfStyle w:val="00100000000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SWOT</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rPr>
                <w:rFonts w:cstheme="minorHAnsi"/>
                <w:sz w:val="24"/>
                <w:szCs w:val="24"/>
              </w:rPr>
            </w:pPr>
            <w:r w:rsidRPr="00EC08B5">
              <w:rPr>
                <w:rFonts w:cstheme="minorHAnsi"/>
                <w:sz w:val="24"/>
                <w:szCs w:val="24"/>
              </w:rPr>
              <w:t xml:space="preserve">Strenghts, Weaknesses, Opportunıtıes, Threats </w:t>
            </w:r>
          </w:p>
        </w:tc>
      </w:tr>
      <w:tr w:rsidR="00C05809" w:rsidRPr="00EC08B5" w:rsidTr="006C7400">
        <w:trPr>
          <w:trHeight w:val="20"/>
          <w:jc w:val="center"/>
        </w:trPr>
        <w:tc>
          <w:tcPr>
            <w:cnfStyle w:val="00100000000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SGB</w:t>
            </w:r>
          </w:p>
        </w:tc>
        <w:tc>
          <w:tcPr>
            <w:tcW w:w="8136" w:type="dxa"/>
          </w:tcPr>
          <w:p w:rsidR="00C05809" w:rsidRPr="00EC08B5" w:rsidRDefault="00C05809" w:rsidP="00CC7D33">
            <w:pPr>
              <w:pStyle w:val="ListeParagraf"/>
              <w:numPr>
                <w:ilvl w:val="0"/>
                <w:numId w:val="6"/>
              </w:numPr>
              <w:spacing w:after="0"/>
              <w:contextualSpacing w:val="0"/>
              <w:jc w:val="left"/>
              <w:cnfStyle w:val="000000000000"/>
              <w:rPr>
                <w:rFonts w:cstheme="minorHAnsi"/>
                <w:sz w:val="24"/>
                <w:szCs w:val="24"/>
              </w:rPr>
            </w:pPr>
            <w:r w:rsidRPr="00EC08B5">
              <w:rPr>
                <w:rFonts w:cstheme="minorHAnsi"/>
                <w:sz w:val="24"/>
                <w:szCs w:val="24"/>
              </w:rPr>
              <w:t>Strateji Geliştirme Başkanlığı</w:t>
            </w:r>
          </w:p>
        </w:tc>
      </w:tr>
      <w:tr w:rsidR="00C05809" w:rsidRPr="00EC08B5" w:rsidTr="006C7400">
        <w:trPr>
          <w:cnfStyle w:val="000000010000"/>
          <w:trHeight w:val="20"/>
          <w:jc w:val="center"/>
        </w:trPr>
        <w:tc>
          <w:tcPr>
            <w:cnfStyle w:val="00100000000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SP</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rPr>
                <w:rFonts w:cstheme="minorHAnsi"/>
                <w:sz w:val="24"/>
                <w:szCs w:val="24"/>
              </w:rPr>
            </w:pPr>
            <w:r w:rsidRPr="00EC08B5">
              <w:rPr>
                <w:rFonts w:cstheme="minorHAnsi"/>
                <w:sz w:val="24"/>
                <w:szCs w:val="24"/>
              </w:rPr>
              <w:t>Stratejik Plan</w:t>
            </w:r>
          </w:p>
        </w:tc>
      </w:tr>
      <w:tr w:rsidR="00C05809" w:rsidRPr="00EC08B5" w:rsidTr="006C7400">
        <w:trPr>
          <w:trHeight w:val="20"/>
          <w:jc w:val="center"/>
        </w:trPr>
        <w:tc>
          <w:tcPr>
            <w:cnfStyle w:val="00100000000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STK</w:t>
            </w:r>
          </w:p>
        </w:tc>
        <w:tc>
          <w:tcPr>
            <w:tcW w:w="8136" w:type="dxa"/>
          </w:tcPr>
          <w:p w:rsidR="00C05809" w:rsidRPr="00EC08B5" w:rsidRDefault="00C05809" w:rsidP="00CC7D33">
            <w:pPr>
              <w:pStyle w:val="ListeParagraf"/>
              <w:numPr>
                <w:ilvl w:val="0"/>
                <w:numId w:val="6"/>
              </w:numPr>
              <w:spacing w:after="0"/>
              <w:contextualSpacing w:val="0"/>
              <w:jc w:val="left"/>
              <w:cnfStyle w:val="000000000000"/>
              <w:rPr>
                <w:rFonts w:cstheme="minorHAnsi"/>
                <w:sz w:val="24"/>
                <w:szCs w:val="24"/>
              </w:rPr>
            </w:pPr>
            <w:r w:rsidRPr="00EC08B5">
              <w:rPr>
                <w:rFonts w:cstheme="minorHAnsi"/>
                <w:sz w:val="24"/>
                <w:szCs w:val="24"/>
              </w:rPr>
              <w:t>Sivil Toplum Kuruluşları</w:t>
            </w:r>
          </w:p>
        </w:tc>
      </w:tr>
      <w:tr w:rsidR="00C05809" w:rsidRPr="00EC08B5" w:rsidTr="006C7400">
        <w:trPr>
          <w:cnfStyle w:val="000000010000"/>
          <w:trHeight w:val="20"/>
          <w:jc w:val="center"/>
        </w:trPr>
        <w:tc>
          <w:tcPr>
            <w:cnfStyle w:val="00100000000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TÜBİTAK</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rPr>
                <w:rFonts w:cstheme="minorHAnsi"/>
                <w:sz w:val="24"/>
                <w:szCs w:val="24"/>
              </w:rPr>
            </w:pPr>
            <w:r w:rsidRPr="00EC08B5">
              <w:rPr>
                <w:rFonts w:cstheme="minorHAnsi"/>
                <w:sz w:val="24"/>
                <w:szCs w:val="24"/>
              </w:rPr>
              <w:t>Türkiye Bilimsel ve Teknolojik Araştırma Kurumu</w:t>
            </w:r>
          </w:p>
        </w:tc>
      </w:tr>
      <w:tr w:rsidR="00C05809" w:rsidRPr="00EC08B5" w:rsidTr="006C7400">
        <w:trPr>
          <w:trHeight w:val="20"/>
          <w:jc w:val="center"/>
        </w:trPr>
        <w:tc>
          <w:tcPr>
            <w:cnfStyle w:val="001000000000"/>
            <w:tcW w:w="1555"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TÜİK</w:t>
            </w:r>
          </w:p>
        </w:tc>
        <w:tc>
          <w:tcPr>
            <w:tcW w:w="8136" w:type="dxa"/>
          </w:tcPr>
          <w:p w:rsidR="00C05809" w:rsidRPr="00EC08B5" w:rsidRDefault="00C05809" w:rsidP="00CC7D33">
            <w:pPr>
              <w:pStyle w:val="ListeParagraf"/>
              <w:numPr>
                <w:ilvl w:val="0"/>
                <w:numId w:val="6"/>
              </w:numPr>
              <w:spacing w:after="0"/>
              <w:contextualSpacing w:val="0"/>
              <w:jc w:val="left"/>
              <w:cnfStyle w:val="000000000000"/>
              <w:rPr>
                <w:rFonts w:cstheme="minorHAnsi"/>
                <w:sz w:val="24"/>
                <w:szCs w:val="24"/>
              </w:rPr>
            </w:pPr>
            <w:r w:rsidRPr="00EC08B5">
              <w:rPr>
                <w:rFonts w:cstheme="minorHAnsi"/>
                <w:sz w:val="24"/>
                <w:szCs w:val="24"/>
              </w:rPr>
              <w:t>Türkiye İstatistik Kurumu</w:t>
            </w:r>
          </w:p>
        </w:tc>
      </w:tr>
      <w:tr w:rsidR="00C05809" w:rsidRPr="00EC08B5" w:rsidTr="006C7400">
        <w:trPr>
          <w:cnfStyle w:val="000000010000"/>
          <w:trHeight w:val="20"/>
          <w:jc w:val="center"/>
        </w:trPr>
        <w:tc>
          <w:tcPr>
            <w:cnfStyle w:val="001000000000"/>
            <w:tcW w:w="1555"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YEĞİTEK</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rPr>
                <w:rFonts w:cstheme="minorHAnsi"/>
                <w:sz w:val="24"/>
                <w:szCs w:val="24"/>
              </w:rPr>
            </w:pPr>
            <w:r w:rsidRPr="00EC08B5">
              <w:rPr>
                <w:rFonts w:cstheme="minorHAnsi"/>
                <w:sz w:val="24"/>
                <w:szCs w:val="24"/>
              </w:rPr>
              <w:t>Yenilik ve Eğitim Teknolojileri Genel Müdürlüğü</w:t>
            </w:r>
          </w:p>
        </w:tc>
      </w:tr>
    </w:tbl>
    <w:p w:rsidR="00C05809" w:rsidRPr="00EC08B5" w:rsidRDefault="00C05809" w:rsidP="00CC7D33">
      <w:pPr>
        <w:spacing w:after="200" w:line="360" w:lineRule="auto"/>
        <w:jc w:val="left"/>
        <w:rPr>
          <w:rFonts w:asciiTheme="minorHAnsi" w:hAnsiTheme="minorHAnsi" w:cstheme="minorHAnsi"/>
        </w:rPr>
        <w:sectPr w:rsidR="00C05809" w:rsidRPr="00EC08B5" w:rsidSect="00895988">
          <w:pgSz w:w="11906" w:h="16838" w:code="9"/>
          <w:pgMar w:top="1134" w:right="1134" w:bottom="1134" w:left="1418" w:header="113" w:footer="113" w:gutter="0"/>
          <w:pgNumType w:fmt="upperRoman"/>
          <w:cols w:space="708"/>
          <w:docGrid w:linePitch="360"/>
        </w:sectPr>
      </w:pPr>
    </w:p>
    <w:p w:rsidR="00C05809" w:rsidRPr="00EC08B5" w:rsidRDefault="00081555" w:rsidP="00CC7D33">
      <w:pPr>
        <w:pStyle w:val="Balk1"/>
        <w:numPr>
          <w:ilvl w:val="0"/>
          <w:numId w:val="0"/>
        </w:numPr>
        <w:ind w:left="720"/>
        <w:jc w:val="left"/>
        <w:rPr>
          <w:rFonts w:asciiTheme="minorHAnsi" w:hAnsiTheme="minorHAnsi" w:cstheme="minorHAnsi"/>
          <w:sz w:val="24"/>
          <w:szCs w:val="24"/>
        </w:rPr>
      </w:pPr>
      <w:bookmarkStart w:id="19" w:name="_Toc531853180"/>
      <w:bookmarkStart w:id="20" w:name="_Toc532154552"/>
      <w:bookmarkStart w:id="21" w:name="_Toc11922014"/>
      <w:r w:rsidRPr="00EC08B5">
        <w:rPr>
          <w:rFonts w:asciiTheme="minorHAnsi" w:hAnsiTheme="minorHAnsi" w:cstheme="minorHAnsi"/>
          <w:noProof/>
          <w:sz w:val="24"/>
          <w:szCs w:val="24"/>
          <w:lang w:eastAsia="tr-TR"/>
        </w:rPr>
        <w:lastRenderedPageBreak/>
        <w:drawing>
          <wp:anchor distT="0" distB="0" distL="114300" distR="114300" simplePos="0" relativeHeight="251700224" behindDoc="1" locked="0" layoutInCell="1" allowOverlap="1">
            <wp:simplePos x="0" y="0"/>
            <wp:positionH relativeFrom="page">
              <wp:posOffset>-88900</wp:posOffset>
            </wp:positionH>
            <wp:positionV relativeFrom="paragraph">
              <wp:posOffset>-108974890</wp:posOffset>
            </wp:positionV>
            <wp:extent cx="7686675" cy="10906125"/>
            <wp:effectExtent l="133350" t="133350" r="142875" b="161925"/>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board 1.png"/>
                    <pic:cNvPicPr/>
                  </pic:nvPicPr>
                  <pic:blipFill rotWithShape="1">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63" t="1764" r="1"/>
                    <a:stretch/>
                  </pic:blipFill>
                  <pic:spPr bwMode="auto">
                    <a:xfrm>
                      <a:off x="0" y="0"/>
                      <a:ext cx="7686675" cy="109061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C05809" w:rsidRPr="00EC08B5">
        <w:rPr>
          <w:rFonts w:asciiTheme="minorHAnsi" w:hAnsiTheme="minorHAnsi" w:cstheme="minorHAnsi"/>
          <w:sz w:val="24"/>
          <w:szCs w:val="24"/>
        </w:rPr>
        <w:t>Müdürlük Hizmet Birimlerinin Kısaltılması</w:t>
      </w:r>
      <w:bookmarkEnd w:id="19"/>
      <w:bookmarkEnd w:id="20"/>
      <w:bookmarkEnd w:id="21"/>
    </w:p>
    <w:tbl>
      <w:tblPr>
        <w:tblStyle w:val="DzTablo11"/>
        <w:tblW w:w="9407"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tblPr>
      <w:tblGrid>
        <w:gridCol w:w="1271"/>
        <w:gridCol w:w="8136"/>
      </w:tblGrid>
      <w:tr w:rsidR="00C05809" w:rsidRPr="00EC08B5" w:rsidTr="006C7400">
        <w:trPr>
          <w:cnfStyle w:val="100000000000"/>
          <w:trHeight w:val="20"/>
        </w:trPr>
        <w:tc>
          <w:tcPr>
            <w:cnfStyle w:val="001000000000"/>
            <w:tcW w:w="1271"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BİETHŞ</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100000000000"/>
              <w:rPr>
                <w:rFonts w:cstheme="minorHAnsi"/>
                <w:bCs w:val="0"/>
                <w:sz w:val="24"/>
                <w:szCs w:val="24"/>
              </w:rPr>
            </w:pPr>
            <w:r w:rsidRPr="00EC08B5">
              <w:rPr>
                <w:rFonts w:cstheme="minorHAnsi"/>
                <w:bCs w:val="0"/>
                <w:sz w:val="24"/>
                <w:szCs w:val="24"/>
              </w:rPr>
              <w:t>Bilgi İşlem ve Eğitim Teknolojileri Hizmetleri Şubesi</w:t>
            </w:r>
          </w:p>
        </w:tc>
      </w:tr>
      <w:tr w:rsidR="00C05809" w:rsidRPr="00EC08B5" w:rsidTr="006C7400">
        <w:trPr>
          <w:trHeight w:val="20"/>
        </w:trPr>
        <w:tc>
          <w:tcPr>
            <w:cnfStyle w:val="001000000000"/>
            <w:tcW w:w="1271"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DHŞ</w:t>
            </w:r>
          </w:p>
        </w:tc>
        <w:tc>
          <w:tcPr>
            <w:tcW w:w="8136" w:type="dxa"/>
          </w:tcPr>
          <w:p w:rsidR="00C05809" w:rsidRPr="00EC08B5" w:rsidRDefault="00C05809" w:rsidP="00CC7D33">
            <w:pPr>
              <w:pStyle w:val="ListeParagraf"/>
              <w:numPr>
                <w:ilvl w:val="0"/>
                <w:numId w:val="6"/>
              </w:numPr>
              <w:spacing w:after="0"/>
              <w:contextualSpacing w:val="0"/>
              <w:jc w:val="left"/>
              <w:cnfStyle w:val="000000000000"/>
              <w:rPr>
                <w:rFonts w:cstheme="minorHAnsi"/>
                <w:sz w:val="24"/>
                <w:szCs w:val="24"/>
              </w:rPr>
            </w:pPr>
            <w:r w:rsidRPr="00EC08B5">
              <w:rPr>
                <w:rFonts w:cstheme="minorHAnsi"/>
                <w:sz w:val="24"/>
                <w:szCs w:val="24"/>
              </w:rPr>
              <w:t>Destek Hizmetleri Şubesi</w:t>
            </w:r>
          </w:p>
        </w:tc>
      </w:tr>
      <w:tr w:rsidR="00C05809" w:rsidRPr="00EC08B5" w:rsidTr="006C7400">
        <w:trPr>
          <w:cnfStyle w:val="000000010000"/>
          <w:trHeight w:val="20"/>
        </w:trPr>
        <w:tc>
          <w:tcPr>
            <w:cnfStyle w:val="001000000000"/>
            <w:tcW w:w="1271"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DÖHŞ</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rPr>
                <w:rFonts w:cstheme="minorHAnsi"/>
                <w:sz w:val="24"/>
                <w:szCs w:val="24"/>
              </w:rPr>
            </w:pPr>
            <w:r w:rsidRPr="00EC08B5">
              <w:rPr>
                <w:rFonts w:cstheme="minorHAnsi"/>
                <w:sz w:val="24"/>
                <w:szCs w:val="24"/>
              </w:rPr>
              <w:t>Din Öğretimi Hizmetleri Şubesi</w:t>
            </w:r>
          </w:p>
        </w:tc>
      </w:tr>
      <w:tr w:rsidR="00C05809" w:rsidRPr="00EC08B5" w:rsidTr="006C7400">
        <w:trPr>
          <w:trHeight w:val="20"/>
        </w:trPr>
        <w:tc>
          <w:tcPr>
            <w:cnfStyle w:val="001000000000"/>
            <w:tcW w:w="1271"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HBÖHŞ</w:t>
            </w:r>
          </w:p>
        </w:tc>
        <w:tc>
          <w:tcPr>
            <w:tcW w:w="8136" w:type="dxa"/>
          </w:tcPr>
          <w:p w:rsidR="00C05809" w:rsidRPr="00EC08B5" w:rsidRDefault="00C05809" w:rsidP="00CC7D33">
            <w:pPr>
              <w:pStyle w:val="ListeParagraf"/>
              <w:numPr>
                <w:ilvl w:val="0"/>
                <w:numId w:val="6"/>
              </w:numPr>
              <w:spacing w:after="0"/>
              <w:contextualSpacing w:val="0"/>
              <w:jc w:val="left"/>
              <w:cnfStyle w:val="000000000000"/>
              <w:rPr>
                <w:rFonts w:cstheme="minorHAnsi"/>
                <w:sz w:val="24"/>
                <w:szCs w:val="24"/>
              </w:rPr>
            </w:pPr>
            <w:r w:rsidRPr="00EC08B5">
              <w:rPr>
                <w:rFonts w:cstheme="minorHAnsi"/>
                <w:sz w:val="24"/>
                <w:szCs w:val="24"/>
              </w:rPr>
              <w:t>Hayat Boyu Öğrenme Hizmetleri Şubesi</w:t>
            </w:r>
          </w:p>
        </w:tc>
      </w:tr>
      <w:tr w:rsidR="00C05809" w:rsidRPr="00EC08B5" w:rsidTr="006C7400">
        <w:trPr>
          <w:cnfStyle w:val="000000010000"/>
          <w:trHeight w:val="20"/>
        </w:trPr>
        <w:tc>
          <w:tcPr>
            <w:cnfStyle w:val="001000000000"/>
            <w:tcW w:w="1271"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HHB</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rPr>
                <w:rFonts w:cstheme="minorHAnsi"/>
                <w:sz w:val="24"/>
                <w:szCs w:val="24"/>
              </w:rPr>
            </w:pPr>
            <w:r w:rsidRPr="00EC08B5">
              <w:rPr>
                <w:rFonts w:cstheme="minorHAnsi"/>
                <w:sz w:val="24"/>
                <w:szCs w:val="24"/>
              </w:rPr>
              <w:t>Hukuk Hizmetleri Birimi</w:t>
            </w:r>
          </w:p>
        </w:tc>
      </w:tr>
      <w:tr w:rsidR="00C05809" w:rsidRPr="00EC08B5" w:rsidTr="006C7400">
        <w:trPr>
          <w:trHeight w:val="20"/>
        </w:trPr>
        <w:tc>
          <w:tcPr>
            <w:cnfStyle w:val="001000000000"/>
            <w:tcW w:w="1271"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İEHŞ</w:t>
            </w:r>
          </w:p>
        </w:tc>
        <w:tc>
          <w:tcPr>
            <w:tcW w:w="8136" w:type="dxa"/>
          </w:tcPr>
          <w:p w:rsidR="00C05809" w:rsidRPr="00EC08B5" w:rsidRDefault="00C05809" w:rsidP="00CC7D33">
            <w:pPr>
              <w:pStyle w:val="ListeParagraf"/>
              <w:numPr>
                <w:ilvl w:val="0"/>
                <w:numId w:val="6"/>
              </w:numPr>
              <w:spacing w:after="0"/>
              <w:contextualSpacing w:val="0"/>
              <w:jc w:val="left"/>
              <w:cnfStyle w:val="000000000000"/>
              <w:rPr>
                <w:rFonts w:cstheme="minorHAnsi"/>
                <w:sz w:val="24"/>
                <w:szCs w:val="24"/>
              </w:rPr>
            </w:pPr>
            <w:r w:rsidRPr="00EC08B5">
              <w:rPr>
                <w:rFonts w:cstheme="minorHAnsi"/>
                <w:sz w:val="24"/>
                <w:szCs w:val="24"/>
              </w:rPr>
              <w:t>İnşaat ve Emlak Hizmetleri Şubesi</w:t>
            </w:r>
          </w:p>
        </w:tc>
      </w:tr>
      <w:tr w:rsidR="00C05809" w:rsidRPr="00EC08B5" w:rsidTr="006C7400">
        <w:trPr>
          <w:cnfStyle w:val="000000010000"/>
          <w:trHeight w:val="20"/>
        </w:trPr>
        <w:tc>
          <w:tcPr>
            <w:cnfStyle w:val="001000000000"/>
            <w:tcW w:w="1271"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İKHŞ</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rPr>
                <w:rFonts w:cstheme="minorHAnsi"/>
                <w:sz w:val="24"/>
                <w:szCs w:val="24"/>
              </w:rPr>
            </w:pPr>
            <w:r w:rsidRPr="00EC08B5">
              <w:rPr>
                <w:rFonts w:cstheme="minorHAnsi"/>
                <w:sz w:val="24"/>
                <w:szCs w:val="24"/>
              </w:rPr>
              <w:t>İnsan Kaynakları Hizmetleri Şubesi</w:t>
            </w:r>
          </w:p>
        </w:tc>
      </w:tr>
      <w:tr w:rsidR="00C05809" w:rsidRPr="00EC08B5" w:rsidTr="006C7400">
        <w:trPr>
          <w:trHeight w:val="20"/>
        </w:trPr>
        <w:tc>
          <w:tcPr>
            <w:cnfStyle w:val="001000000000"/>
            <w:tcW w:w="1271"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MTEHŞ</w:t>
            </w:r>
          </w:p>
        </w:tc>
        <w:tc>
          <w:tcPr>
            <w:tcW w:w="8136" w:type="dxa"/>
          </w:tcPr>
          <w:p w:rsidR="00C05809" w:rsidRPr="00EC08B5" w:rsidRDefault="00C05809" w:rsidP="00CC7D33">
            <w:pPr>
              <w:pStyle w:val="ListeParagraf"/>
              <w:numPr>
                <w:ilvl w:val="0"/>
                <w:numId w:val="6"/>
              </w:numPr>
              <w:spacing w:after="0"/>
              <w:contextualSpacing w:val="0"/>
              <w:jc w:val="left"/>
              <w:cnfStyle w:val="000000000000"/>
              <w:rPr>
                <w:rFonts w:cstheme="minorHAnsi"/>
                <w:sz w:val="24"/>
                <w:szCs w:val="24"/>
              </w:rPr>
            </w:pPr>
            <w:r w:rsidRPr="00EC08B5">
              <w:rPr>
                <w:rFonts w:cstheme="minorHAnsi"/>
                <w:sz w:val="24"/>
                <w:szCs w:val="24"/>
              </w:rPr>
              <w:t>Mesleki ve Teknik Eğitim Hizmetleri Şubesi</w:t>
            </w:r>
          </w:p>
        </w:tc>
      </w:tr>
      <w:tr w:rsidR="00C05809" w:rsidRPr="00EC08B5" w:rsidTr="006C7400">
        <w:trPr>
          <w:cnfStyle w:val="000000010000"/>
          <w:trHeight w:val="20"/>
        </w:trPr>
        <w:tc>
          <w:tcPr>
            <w:cnfStyle w:val="001000000000"/>
            <w:tcW w:w="1271"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OHŞ</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rPr>
                <w:rFonts w:cstheme="minorHAnsi"/>
                <w:sz w:val="24"/>
                <w:szCs w:val="24"/>
              </w:rPr>
            </w:pPr>
            <w:r w:rsidRPr="00EC08B5">
              <w:rPr>
                <w:rFonts w:cstheme="minorHAnsi"/>
                <w:sz w:val="24"/>
                <w:szCs w:val="24"/>
              </w:rPr>
              <w:t>Ortaöğretim Hizmetleri Şubesi</w:t>
            </w:r>
          </w:p>
        </w:tc>
      </w:tr>
      <w:tr w:rsidR="00C05809" w:rsidRPr="00EC08B5" w:rsidTr="006C7400">
        <w:trPr>
          <w:trHeight w:val="20"/>
        </w:trPr>
        <w:tc>
          <w:tcPr>
            <w:cnfStyle w:val="001000000000"/>
            <w:tcW w:w="1271"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ÖERHŞ</w:t>
            </w:r>
          </w:p>
        </w:tc>
        <w:tc>
          <w:tcPr>
            <w:tcW w:w="8136" w:type="dxa"/>
          </w:tcPr>
          <w:p w:rsidR="00C05809" w:rsidRPr="00EC08B5" w:rsidRDefault="00C05809" w:rsidP="00CC7D33">
            <w:pPr>
              <w:pStyle w:val="ListeParagraf"/>
              <w:numPr>
                <w:ilvl w:val="0"/>
                <w:numId w:val="6"/>
              </w:numPr>
              <w:spacing w:after="0"/>
              <w:contextualSpacing w:val="0"/>
              <w:jc w:val="left"/>
              <w:cnfStyle w:val="000000000000"/>
              <w:rPr>
                <w:rFonts w:cstheme="minorHAnsi"/>
                <w:sz w:val="24"/>
                <w:szCs w:val="24"/>
              </w:rPr>
            </w:pPr>
            <w:r w:rsidRPr="00EC08B5">
              <w:rPr>
                <w:rFonts w:cstheme="minorHAnsi"/>
                <w:sz w:val="24"/>
                <w:szCs w:val="24"/>
              </w:rPr>
              <w:t>Özel Eğitim ve Rehberlik Hizmetleri Şubesi</w:t>
            </w:r>
          </w:p>
        </w:tc>
      </w:tr>
      <w:tr w:rsidR="00C05809" w:rsidRPr="00EC08B5" w:rsidTr="006C7400">
        <w:trPr>
          <w:cnfStyle w:val="000000010000"/>
          <w:trHeight w:val="20"/>
        </w:trPr>
        <w:tc>
          <w:tcPr>
            <w:cnfStyle w:val="001000000000"/>
            <w:tcW w:w="1271"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ÖDSHŞ</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rPr>
                <w:rFonts w:cstheme="minorHAnsi"/>
                <w:sz w:val="24"/>
                <w:szCs w:val="24"/>
              </w:rPr>
            </w:pPr>
            <w:r w:rsidRPr="00EC08B5">
              <w:rPr>
                <w:rFonts w:cstheme="minorHAnsi"/>
                <w:sz w:val="24"/>
                <w:szCs w:val="24"/>
              </w:rPr>
              <w:t>Ölçme, Değerlendirme ve Sınav Hizmetleri Şubesi</w:t>
            </w:r>
          </w:p>
        </w:tc>
      </w:tr>
      <w:tr w:rsidR="00C05809" w:rsidRPr="00EC08B5" w:rsidTr="006C7400">
        <w:trPr>
          <w:trHeight w:val="20"/>
        </w:trPr>
        <w:tc>
          <w:tcPr>
            <w:cnfStyle w:val="001000000000"/>
            <w:tcW w:w="1271"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ÖÖKHŞ</w:t>
            </w:r>
          </w:p>
        </w:tc>
        <w:tc>
          <w:tcPr>
            <w:tcW w:w="8136" w:type="dxa"/>
          </w:tcPr>
          <w:p w:rsidR="00C05809" w:rsidRPr="00EC08B5" w:rsidRDefault="00C05809" w:rsidP="00CC7D33">
            <w:pPr>
              <w:pStyle w:val="ListeParagraf"/>
              <w:numPr>
                <w:ilvl w:val="0"/>
                <w:numId w:val="6"/>
              </w:numPr>
              <w:spacing w:after="0"/>
              <w:contextualSpacing w:val="0"/>
              <w:jc w:val="left"/>
              <w:cnfStyle w:val="000000000000"/>
              <w:rPr>
                <w:rFonts w:cstheme="minorHAnsi"/>
                <w:sz w:val="24"/>
                <w:szCs w:val="24"/>
              </w:rPr>
            </w:pPr>
            <w:r w:rsidRPr="00EC08B5">
              <w:rPr>
                <w:rFonts w:cstheme="minorHAnsi"/>
                <w:sz w:val="24"/>
                <w:szCs w:val="24"/>
              </w:rPr>
              <w:t>Özel Öğretim Kurumları Hizmetleri Şubesi</w:t>
            </w:r>
          </w:p>
        </w:tc>
      </w:tr>
      <w:tr w:rsidR="00C05809" w:rsidRPr="00EC08B5" w:rsidTr="006C7400">
        <w:trPr>
          <w:cnfStyle w:val="000000010000"/>
          <w:trHeight w:val="20"/>
        </w:trPr>
        <w:tc>
          <w:tcPr>
            <w:cnfStyle w:val="001000000000"/>
            <w:tcW w:w="1271"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ÖZLB</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rPr>
                <w:rFonts w:cstheme="minorHAnsi"/>
                <w:sz w:val="24"/>
                <w:szCs w:val="24"/>
              </w:rPr>
            </w:pPr>
            <w:r w:rsidRPr="00EC08B5">
              <w:rPr>
                <w:rFonts w:cstheme="minorHAnsi"/>
                <w:sz w:val="24"/>
                <w:szCs w:val="24"/>
              </w:rPr>
              <w:t>Özel Büro</w:t>
            </w:r>
          </w:p>
        </w:tc>
      </w:tr>
      <w:tr w:rsidR="00C05809" w:rsidRPr="00EC08B5" w:rsidTr="006C7400">
        <w:trPr>
          <w:trHeight w:val="20"/>
        </w:trPr>
        <w:tc>
          <w:tcPr>
            <w:cnfStyle w:val="001000000000"/>
            <w:tcW w:w="1271" w:type="dxa"/>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SGHŞ</w:t>
            </w:r>
          </w:p>
        </w:tc>
        <w:tc>
          <w:tcPr>
            <w:tcW w:w="8136" w:type="dxa"/>
          </w:tcPr>
          <w:p w:rsidR="00C05809" w:rsidRPr="00EC08B5" w:rsidRDefault="00C05809" w:rsidP="00CC7D33">
            <w:pPr>
              <w:pStyle w:val="ListeParagraf"/>
              <w:numPr>
                <w:ilvl w:val="0"/>
                <w:numId w:val="6"/>
              </w:numPr>
              <w:spacing w:after="0"/>
              <w:contextualSpacing w:val="0"/>
              <w:jc w:val="left"/>
              <w:cnfStyle w:val="000000000000"/>
              <w:rPr>
                <w:rFonts w:cstheme="minorHAnsi"/>
                <w:sz w:val="24"/>
                <w:szCs w:val="24"/>
              </w:rPr>
            </w:pPr>
            <w:r w:rsidRPr="00EC08B5">
              <w:rPr>
                <w:rFonts w:cstheme="minorHAnsi"/>
                <w:sz w:val="24"/>
                <w:szCs w:val="24"/>
              </w:rPr>
              <w:t>Strateji Geliştirme Hizmetleri Şubesi</w:t>
            </w:r>
          </w:p>
        </w:tc>
      </w:tr>
      <w:tr w:rsidR="00C05809" w:rsidRPr="00EC08B5" w:rsidTr="006C7400">
        <w:trPr>
          <w:cnfStyle w:val="000000010000"/>
          <w:trHeight w:val="20"/>
        </w:trPr>
        <w:tc>
          <w:tcPr>
            <w:cnfStyle w:val="001000000000"/>
            <w:tcW w:w="1271" w:type="dxa"/>
            <w:shd w:val="clear" w:color="auto" w:fill="B4DCFA" w:themeFill="background2"/>
          </w:tcPr>
          <w:p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TEHŞ</w:t>
            </w:r>
          </w:p>
        </w:tc>
        <w:tc>
          <w:tcPr>
            <w:tcW w:w="8136" w:type="dxa"/>
            <w:shd w:val="clear" w:color="auto" w:fill="B4DCFA" w:themeFill="background2"/>
          </w:tcPr>
          <w:p w:rsidR="00C05809" w:rsidRPr="00EC08B5" w:rsidRDefault="00C05809" w:rsidP="00CC7D33">
            <w:pPr>
              <w:pStyle w:val="ListeParagraf"/>
              <w:numPr>
                <w:ilvl w:val="0"/>
                <w:numId w:val="6"/>
              </w:numPr>
              <w:spacing w:after="0"/>
              <w:contextualSpacing w:val="0"/>
              <w:jc w:val="left"/>
              <w:cnfStyle w:val="000000010000"/>
              <w:rPr>
                <w:rFonts w:cstheme="minorHAnsi"/>
                <w:sz w:val="24"/>
                <w:szCs w:val="24"/>
              </w:rPr>
            </w:pPr>
            <w:r w:rsidRPr="00EC08B5">
              <w:rPr>
                <w:rFonts w:cstheme="minorHAnsi"/>
                <w:sz w:val="24"/>
                <w:szCs w:val="24"/>
              </w:rPr>
              <w:t>Temel Eğitim Hizmetleri Şubesi</w:t>
            </w:r>
          </w:p>
        </w:tc>
      </w:tr>
    </w:tbl>
    <w:p w:rsidR="00C05809" w:rsidRPr="00EC08B5" w:rsidRDefault="00C05809" w:rsidP="00CC7D33">
      <w:pPr>
        <w:spacing w:after="200" w:line="360" w:lineRule="auto"/>
        <w:jc w:val="left"/>
        <w:rPr>
          <w:rFonts w:asciiTheme="minorHAnsi" w:hAnsiTheme="minorHAnsi" w:cstheme="minorHAnsi"/>
        </w:rPr>
        <w:sectPr w:rsidR="00C05809" w:rsidRPr="00EC08B5" w:rsidSect="00A029F7">
          <w:footerReference w:type="default" r:id="rId20"/>
          <w:type w:val="oddPage"/>
          <w:pgSz w:w="11906" w:h="16838" w:code="9"/>
          <w:pgMar w:top="1134" w:right="1134" w:bottom="1134" w:left="1418" w:header="113" w:footer="113" w:gutter="0"/>
          <w:pgNumType w:fmt="upperRoman"/>
          <w:cols w:space="708"/>
          <w:docGrid w:linePitch="360"/>
        </w:sectPr>
      </w:pPr>
    </w:p>
    <w:p w:rsidR="00C05809" w:rsidRPr="00EC08B5" w:rsidRDefault="00C05809" w:rsidP="00CC7D33">
      <w:pPr>
        <w:pStyle w:val="Balk1"/>
        <w:numPr>
          <w:ilvl w:val="0"/>
          <w:numId w:val="0"/>
        </w:numPr>
        <w:spacing w:before="0" w:line="259" w:lineRule="auto"/>
        <w:ind w:left="720"/>
        <w:jc w:val="left"/>
        <w:rPr>
          <w:rFonts w:asciiTheme="minorHAnsi" w:hAnsiTheme="minorHAnsi" w:cstheme="minorHAnsi"/>
          <w:sz w:val="24"/>
          <w:szCs w:val="24"/>
        </w:rPr>
      </w:pPr>
      <w:bookmarkStart w:id="22" w:name="_Toc531853181"/>
      <w:bookmarkStart w:id="23" w:name="_Toc532154553"/>
      <w:bookmarkStart w:id="24" w:name="_Toc11922015"/>
      <w:r w:rsidRPr="00EC08B5">
        <w:rPr>
          <w:rFonts w:asciiTheme="minorHAnsi" w:hAnsiTheme="minorHAnsi" w:cstheme="minorHAnsi"/>
          <w:sz w:val="24"/>
          <w:szCs w:val="24"/>
        </w:rPr>
        <w:lastRenderedPageBreak/>
        <w:t>Tanımlar</w:t>
      </w:r>
      <w:bookmarkEnd w:id="22"/>
      <w:bookmarkEnd w:id="23"/>
      <w:bookmarkEnd w:id="24"/>
    </w:p>
    <w:p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Bütünleştirici eğitim (kaynaştırma eğitimi):</w:t>
      </w:r>
      <w:r w:rsidRPr="00EC08B5">
        <w:rPr>
          <w:rFonts w:asciiTheme="minorHAnsi" w:hAnsiTheme="minorHAnsi" w:cstheme="minorHAnsi"/>
        </w:rPr>
        <w:t>Özel eğitime ihtiyacı olan bireylerin eğitimlerini, destek eğitim hizmetleri de sağlanarak akranlarıyla birlikte resmî veya özel örgün ve yaygın eğitim kurumlarında sürdürmeleri esasına dayanan özel eğitim uygulamalarıdır.</w:t>
      </w:r>
    </w:p>
    <w:p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Çıraklık eğitimi:</w:t>
      </w:r>
      <w:r w:rsidRPr="00EC08B5">
        <w:rPr>
          <w:rFonts w:asciiTheme="minorHAnsi" w:hAnsiTheme="minorHAnsi" w:cstheme="minorHAnsi"/>
        </w:rPr>
        <w:t>Kurumlarda yapılan teorik eğitim ile işletmelerde yapılan pratik eğitimin bütünlüğü içerisinde bireyleri bir mesleğe hazırlayan, mesleklerinde gelişmelerine olanak sağlayan ve belgeye götüren eğitimi ifade eder.</w:t>
      </w:r>
    </w:p>
    <w:p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Destek eğitim odası: </w:t>
      </w:r>
      <w:r w:rsidRPr="00EC08B5">
        <w:rPr>
          <w:rFonts w:asciiTheme="minorHAnsi" w:hAnsiTheme="minorHAnsi" w:cstheme="minorHAnsi"/>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Devamsızlık:</w:t>
      </w:r>
      <w:r w:rsidRPr="00EC08B5">
        <w:rPr>
          <w:rFonts w:asciiTheme="minorHAnsi" w:hAnsiTheme="minorHAnsi" w:cstheme="minorHAnsi"/>
        </w:rPr>
        <w:t>Özürlü ya da özürsüz olarak okulda bulunmama durumu ifade eder. Eğitim arama motoru: Sadece eğitim kategorisindeki sonuçların görüntülendiği ve kategori dışı ve sakıncalı içeriklerin filtrelendiğini internet arama motoru.</w:t>
      </w:r>
    </w:p>
    <w:p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Eğitim ve öğretimden erken ayrılma:</w:t>
      </w:r>
      <w:r w:rsidRPr="00EC08B5">
        <w:rPr>
          <w:rFonts w:asciiTheme="minorHAnsi" w:hAnsiTheme="minorHAnsi" w:cstheme="minorHAnsi"/>
        </w:rPr>
        <w:t>Avrupa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İşletmelerde Meslekî Eğitim: </w:t>
      </w:r>
      <w:r w:rsidRPr="00EC08B5">
        <w:rPr>
          <w:rFonts w:asciiTheme="minorHAnsi" w:hAnsiTheme="minorHAnsi" w:cstheme="minorHAnsi"/>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Okul-Aile Birlikleri:</w:t>
      </w:r>
      <w:r w:rsidRPr="00EC08B5">
        <w:rPr>
          <w:rFonts w:asciiTheme="minorHAnsi" w:hAnsiTheme="minorHAnsi" w:cstheme="minorHAnsi"/>
        </w:rPr>
        <w:t>Eğitim kampüslerinde yer alan okullar dâhil Bakanlığa bağlı okul ve eğitim kurumlarında kurulan birliklerdir.</w:t>
      </w:r>
    </w:p>
    <w:p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Ortalama eğitim süresi: </w:t>
      </w:r>
      <w:r w:rsidRPr="00EC08B5">
        <w:rPr>
          <w:rFonts w:asciiTheme="minorHAnsi" w:hAnsiTheme="minorHAnsi" w:cstheme="minorHAnsi"/>
        </w:rPr>
        <w:t>Birleşmiş Milletler Kalkınma Programının yayınladığı İnsani Gelişme Raporu’nda verilen ve 25 yaş ve üstü kişilerin almış olduğu eğitim sürelerinin ortalaması şeklinde ifade edilen eğitim göstergesini ifade etmektedir.</w:t>
      </w:r>
    </w:p>
    <w:p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Örgün eğitim dışına çıkma:</w:t>
      </w:r>
      <w:r w:rsidRPr="00EC08B5">
        <w:rPr>
          <w:rFonts w:asciiTheme="minorHAnsi" w:hAnsiTheme="minorHAnsi" w:cstheme="minorHAnsi"/>
        </w:rPr>
        <w:t xml:space="preserve">Ölüm ve yurt dışına çıkma haricindeki nedenlerin herhangi birisine bağlı olarak örgün eğitim kurumlarından ilişik kesilmesi durumunu ifade etmektedir. </w:t>
      </w:r>
    </w:p>
    <w:p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Örgün eğitim: </w:t>
      </w:r>
      <w:r w:rsidRPr="00EC08B5">
        <w:rPr>
          <w:rFonts w:asciiTheme="minorHAnsi" w:hAnsiTheme="minorHAnsi" w:cstheme="minorHAnsi"/>
        </w:rPr>
        <w:t>Belirli yaş grubundaki ve aynı seviyedeki bireylere, amaca göre hazırlanmış programlarla, okul çatısı altında düzenli olarak yapılan eğitimdir. Örgün eğitim; okul öncesi, ilkokul, ortaokul, ortaöğretim ve yükseköğretim kurumlarını kapsar.</w:t>
      </w:r>
    </w:p>
    <w:p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Özel eğitime ihtiyacı olan bireyler (Özel eğitim gerektiren birey): </w:t>
      </w:r>
      <w:r w:rsidRPr="00EC08B5">
        <w:rPr>
          <w:rFonts w:asciiTheme="minorHAnsi" w:hAnsiTheme="minorHAnsi" w:cstheme="minorHAnsi"/>
        </w:rPr>
        <w:t>Çeşitli nedenlerle, bireysel özellikleri ve eğitim yeterlilikleri açısından akranlarından beklenilen düzeyden anlamlı farklılık gösteren bireyi ifade eder.</w:t>
      </w:r>
    </w:p>
    <w:p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Özel politika veya uygulama gerektiren gruplar (dezavantajlı gruplar): </w:t>
      </w:r>
      <w:r w:rsidRPr="00EC08B5">
        <w:rPr>
          <w:rFonts w:asciiTheme="minorHAnsi" w:hAnsiTheme="minorHAnsi" w:cstheme="minorHAnsi"/>
        </w:rPr>
        <w:t>Diğer gruplara göre eğitiminde ve istihdamında daha fazla güçlük çekilen kadınlar, gençler, uzun süreli işsizler, engelliler gibi bireylerin oluşturduğu grupları ifade eder.</w:t>
      </w:r>
    </w:p>
    <w:p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Özel yetenekli bireyler:</w:t>
      </w:r>
      <w:r w:rsidRPr="00EC08B5">
        <w:rPr>
          <w:rFonts w:asciiTheme="minorHAnsi" w:hAnsiTheme="minorHAnsi" w:cstheme="minorHAnsi"/>
        </w:rPr>
        <w:t>Zeka, yaratıcılık, sanat, liderlik kapasitesi, motivasyon ve özel akademik alanlarda yaşıtlarına göre daha yüksek düzeyde performans gösteren bireyi ifade eder.</w:t>
      </w:r>
    </w:p>
    <w:p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lastRenderedPageBreak/>
        <w:t>Uzaktan Eğitim:</w:t>
      </w:r>
      <w:r w:rsidRPr="00EC08B5">
        <w:rPr>
          <w:rFonts w:asciiTheme="minorHAnsi" w:hAnsiTheme="minorHAnsi" w:cstheme="minorHAnsi"/>
        </w:rPr>
        <w:t>Her türlü iletişim teknolojileri kullanılarak zaman ve mekân bağımsız olarak insanların eğitim almalarının sağlanmasıdır.</w:t>
      </w:r>
    </w:p>
    <w:p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Yaygın eğitim: </w:t>
      </w:r>
      <w:r w:rsidRPr="00EC08B5">
        <w:rPr>
          <w:rFonts w:asciiTheme="minorHAnsi" w:hAnsiTheme="minorHAnsi" w:cstheme="minorHAnsi"/>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C05809" w:rsidRPr="00EC08B5" w:rsidRDefault="00C05809" w:rsidP="00CC7D33">
      <w:pPr>
        <w:jc w:val="left"/>
        <w:rPr>
          <w:rFonts w:asciiTheme="minorHAnsi" w:hAnsiTheme="minorHAnsi" w:cstheme="minorHAnsi"/>
        </w:rPr>
        <w:sectPr w:rsidR="00C05809" w:rsidRPr="00EC08B5" w:rsidSect="00895988">
          <w:footerReference w:type="default" r:id="rId21"/>
          <w:pgSz w:w="11906" w:h="16838" w:code="9"/>
          <w:pgMar w:top="1134" w:right="1134" w:bottom="1134" w:left="1418" w:header="113" w:footer="113" w:gutter="0"/>
          <w:pgNumType w:fmt="upperRoman"/>
          <w:cols w:space="708"/>
          <w:docGrid w:linePitch="360"/>
        </w:sectPr>
      </w:pPr>
      <w:r w:rsidRPr="00EC08B5">
        <w:rPr>
          <w:rFonts w:asciiTheme="minorHAnsi" w:hAnsiTheme="minorHAnsi" w:cstheme="minorHAnsi"/>
          <w:b/>
          <w:color w:val="0070C0"/>
        </w:rPr>
        <w:t xml:space="preserve">Zorunlu eğitim: </w:t>
      </w:r>
      <w:r w:rsidRPr="00EC08B5">
        <w:rPr>
          <w:rFonts w:asciiTheme="minorHAnsi" w:hAnsiTheme="minorHAnsi" w:cstheme="minorHAnsi"/>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C05809" w:rsidRPr="00EC08B5" w:rsidRDefault="00C05809" w:rsidP="00CC7D33">
      <w:pPr>
        <w:pStyle w:val="Balk1"/>
        <w:numPr>
          <w:ilvl w:val="0"/>
          <w:numId w:val="0"/>
        </w:numPr>
        <w:spacing w:before="0" w:line="259" w:lineRule="auto"/>
        <w:ind w:firstLine="708"/>
        <w:jc w:val="left"/>
        <w:rPr>
          <w:rFonts w:asciiTheme="minorHAnsi" w:hAnsiTheme="minorHAnsi" w:cstheme="minorHAnsi"/>
          <w:sz w:val="24"/>
          <w:szCs w:val="24"/>
        </w:rPr>
      </w:pPr>
      <w:bookmarkStart w:id="25" w:name="_Toc531853182"/>
      <w:bookmarkStart w:id="26" w:name="_Toc532154554"/>
      <w:bookmarkStart w:id="27" w:name="_Toc11922016"/>
      <w:r w:rsidRPr="00EC08B5">
        <w:rPr>
          <w:rFonts w:asciiTheme="minorHAnsi" w:hAnsiTheme="minorHAnsi" w:cstheme="minorHAnsi"/>
          <w:sz w:val="24"/>
          <w:szCs w:val="24"/>
        </w:rPr>
        <w:lastRenderedPageBreak/>
        <w:t>Giriş</w:t>
      </w:r>
      <w:bookmarkEnd w:id="25"/>
      <w:bookmarkEnd w:id="26"/>
      <w:bookmarkEnd w:id="27"/>
    </w:p>
    <w:p w:rsidR="00727EBA" w:rsidRPr="00EC08B5" w:rsidRDefault="00727EBA" w:rsidP="00CC7D33">
      <w:pPr>
        <w:ind w:firstLine="709"/>
        <w:jc w:val="left"/>
        <w:rPr>
          <w:rFonts w:asciiTheme="minorHAnsi" w:hAnsiTheme="minorHAnsi" w:cstheme="minorHAnsi"/>
        </w:rPr>
      </w:pPr>
      <w:bookmarkStart w:id="28" w:name="_Toc531853183"/>
      <w:bookmarkStart w:id="29" w:name="_Toc532154555"/>
      <w:r w:rsidRPr="00EC08B5">
        <w:rPr>
          <w:rFonts w:asciiTheme="minorHAnsi" w:hAnsiTheme="minorHAnsi" w:cstheme="minorHAnsi"/>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rsidR="00727EBA" w:rsidRPr="00EC08B5" w:rsidRDefault="00727EBA" w:rsidP="00CC7D33">
      <w:pPr>
        <w:ind w:firstLine="709"/>
        <w:jc w:val="left"/>
        <w:rPr>
          <w:rFonts w:asciiTheme="minorHAnsi" w:hAnsiTheme="minorHAnsi" w:cstheme="minorHAnsi"/>
        </w:rPr>
      </w:pPr>
      <w:r w:rsidRPr="00EC08B5">
        <w:rPr>
          <w:rFonts w:asciiTheme="minorHAnsi" w:hAnsiTheme="minorHAnsi" w:cstheme="minorHAnsi"/>
        </w:rPr>
        <w:t xml:space="preserve">5018 sayılı Kamu Mali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planını 2010-2014 ikincisini ise 2015-2019 </w:t>
      </w:r>
      <w:r w:rsidR="00692A1C" w:rsidRPr="00EC08B5">
        <w:rPr>
          <w:rFonts w:asciiTheme="minorHAnsi" w:hAnsiTheme="minorHAnsi" w:cstheme="minorHAnsi"/>
        </w:rPr>
        <w:t>üçüncüsü 2019</w:t>
      </w:r>
      <w:r w:rsidR="000D55D2" w:rsidRPr="00EC08B5">
        <w:rPr>
          <w:rFonts w:asciiTheme="minorHAnsi" w:hAnsiTheme="minorHAnsi" w:cstheme="minorHAnsi"/>
        </w:rPr>
        <w:t xml:space="preserve">-2023 yıllarını </w:t>
      </w:r>
      <w:r w:rsidRPr="00EC08B5">
        <w:rPr>
          <w:rFonts w:asciiTheme="minorHAnsi" w:hAnsiTheme="minorHAnsi" w:cstheme="minorHAnsi"/>
        </w:rPr>
        <w:t>kapsayacak şekilde hazırlamış ve uygulamıştır.</w:t>
      </w:r>
    </w:p>
    <w:p w:rsidR="00727EBA" w:rsidRPr="00EC08B5" w:rsidRDefault="00727EBA" w:rsidP="00CC7D33">
      <w:pPr>
        <w:ind w:firstLine="709"/>
        <w:jc w:val="left"/>
        <w:rPr>
          <w:rFonts w:asciiTheme="minorHAnsi" w:hAnsiTheme="minorHAnsi" w:cstheme="minorHAnsi"/>
        </w:rPr>
      </w:pPr>
      <w:r w:rsidRPr="00EC08B5">
        <w:rPr>
          <w:rFonts w:asciiTheme="minorHAnsi" w:hAnsiTheme="minorHAnsi" w:cstheme="minorHAnsi"/>
        </w:rPr>
        <w:t xml:space="preserve">Müdürlüğümüzün </w:t>
      </w:r>
      <w:r w:rsidR="000D55D2" w:rsidRPr="00EC08B5">
        <w:rPr>
          <w:rFonts w:asciiTheme="minorHAnsi" w:hAnsiTheme="minorHAnsi" w:cstheme="minorHAnsi"/>
        </w:rPr>
        <w:t xml:space="preserve">dördüncü </w:t>
      </w:r>
      <w:r w:rsidRPr="00EC08B5">
        <w:rPr>
          <w:rFonts w:asciiTheme="minorHAnsi" w:hAnsiTheme="minorHAnsi" w:cstheme="minorHAnsi"/>
        </w:rPr>
        <w:t>stratejik planı olan Kayseri İl</w:t>
      </w:r>
      <w:r w:rsidR="000D55D2" w:rsidRPr="00EC08B5">
        <w:rPr>
          <w:rFonts w:asciiTheme="minorHAnsi" w:hAnsiTheme="minorHAnsi" w:cstheme="minorHAnsi"/>
        </w:rPr>
        <w:t>çe</w:t>
      </w:r>
      <w:r w:rsidRPr="00EC08B5">
        <w:rPr>
          <w:rFonts w:asciiTheme="minorHAnsi" w:hAnsiTheme="minorHAnsi" w:cstheme="minorHAnsi"/>
        </w:rPr>
        <w:t xml:space="preserve"> Millî Eğitim Müdürlüğü 20</w:t>
      </w:r>
      <w:r w:rsidR="000D55D2" w:rsidRPr="00EC08B5">
        <w:rPr>
          <w:rFonts w:asciiTheme="minorHAnsi" w:hAnsiTheme="minorHAnsi" w:cstheme="minorHAnsi"/>
        </w:rPr>
        <w:t>24-</w:t>
      </w:r>
      <w:r w:rsidR="00BC2927" w:rsidRPr="00EC08B5">
        <w:rPr>
          <w:rFonts w:asciiTheme="minorHAnsi" w:hAnsiTheme="minorHAnsi" w:cstheme="minorHAnsi"/>
        </w:rPr>
        <w:t>2028 Stratejik</w:t>
      </w:r>
      <w:r w:rsidRPr="00EC08B5">
        <w:rPr>
          <w:rFonts w:asciiTheme="minorHAnsi" w:hAnsiTheme="minorHAnsi" w:cstheme="minorHAnsi"/>
        </w:rPr>
        <w:t xml:space="preserve"> Planı’nı kalkınma planları, programlar, ilgili mevzuatlar ve MEB 20</w:t>
      </w:r>
      <w:r w:rsidR="000D55D2" w:rsidRPr="00EC08B5">
        <w:rPr>
          <w:rFonts w:asciiTheme="minorHAnsi" w:hAnsiTheme="minorHAnsi" w:cstheme="minorHAnsi"/>
        </w:rPr>
        <w:t>24-</w:t>
      </w:r>
      <w:r w:rsidRPr="00EC08B5">
        <w:rPr>
          <w:rFonts w:asciiTheme="minorHAnsi" w:hAnsiTheme="minorHAnsi" w:cstheme="minorHAnsi"/>
        </w:rPr>
        <w:t>202</w:t>
      </w:r>
      <w:r w:rsidR="000D55D2" w:rsidRPr="00EC08B5">
        <w:rPr>
          <w:rFonts w:asciiTheme="minorHAnsi" w:hAnsiTheme="minorHAnsi" w:cstheme="minorHAnsi"/>
        </w:rPr>
        <w:t>8</w:t>
      </w:r>
      <w:r w:rsidRPr="00EC08B5">
        <w:rPr>
          <w:rFonts w:asciiTheme="minorHAnsi" w:hAnsiTheme="minorHAnsi" w:cstheme="minorHAnsi"/>
        </w:rPr>
        <w:t xml:space="preserve"> Stratejik Planlama Kılavuzu dikkate alınarak hazırlanmıştır. </w:t>
      </w:r>
    </w:p>
    <w:p w:rsidR="00727EBA" w:rsidRPr="00EC08B5" w:rsidRDefault="00727EBA" w:rsidP="00CC7D33">
      <w:pPr>
        <w:ind w:firstLine="709"/>
        <w:jc w:val="left"/>
        <w:rPr>
          <w:rFonts w:asciiTheme="minorHAnsi" w:hAnsiTheme="minorHAnsi" w:cstheme="minorHAnsi"/>
        </w:rPr>
      </w:pPr>
      <w:r w:rsidRPr="00EC08B5">
        <w:rPr>
          <w:rFonts w:asciiTheme="minorHAnsi" w:hAnsiTheme="minorHAnsi" w:cstheme="minorHAnsi"/>
        </w:rPr>
        <w:t>Müdürlüğümüz 20</w:t>
      </w:r>
      <w:r w:rsidR="00BC2927" w:rsidRPr="00EC08B5">
        <w:rPr>
          <w:rFonts w:asciiTheme="minorHAnsi" w:hAnsiTheme="minorHAnsi" w:cstheme="minorHAnsi"/>
        </w:rPr>
        <w:t>24</w:t>
      </w:r>
      <w:r w:rsidRPr="00EC08B5">
        <w:rPr>
          <w:rFonts w:asciiTheme="minorHAnsi" w:hAnsiTheme="minorHAnsi" w:cstheme="minorHAnsi"/>
        </w:rPr>
        <w:t>-202</w:t>
      </w:r>
      <w:r w:rsidR="00BC2927" w:rsidRPr="00EC08B5">
        <w:rPr>
          <w:rFonts w:asciiTheme="minorHAnsi" w:hAnsiTheme="minorHAnsi" w:cstheme="minorHAnsi"/>
        </w:rPr>
        <w:t>8</w:t>
      </w:r>
      <w:r w:rsidRPr="00EC08B5">
        <w:rPr>
          <w:rFonts w:asciiTheme="minorHAnsi" w:hAnsiTheme="minorHAnsi" w:cstheme="minorHAnsi"/>
        </w:rPr>
        <w:t xml:space="preserve"> Stratejik Planı çalışmaları kapsamında, Bakanlık merkez ve taşra teşkilatı birimleri ile ilgili paydaşların katılımıyla başta Eğitim</w:t>
      </w:r>
      <w:r w:rsidR="00BC2927" w:rsidRPr="00EC08B5">
        <w:rPr>
          <w:rFonts w:asciiTheme="minorHAnsi" w:hAnsiTheme="minorHAnsi" w:cstheme="minorHAnsi"/>
        </w:rPr>
        <w:t xml:space="preserve">de  “Türkiye Yüzyılı </w:t>
      </w:r>
      <w:r w:rsidRPr="00EC08B5">
        <w:rPr>
          <w:rFonts w:asciiTheme="minorHAnsi" w:hAnsiTheme="minorHAnsi" w:cstheme="minorHAnsi"/>
        </w:rPr>
        <w:t>Vizyonu</w:t>
      </w:r>
      <w:r w:rsidR="00BC2927" w:rsidRPr="00EC08B5">
        <w:rPr>
          <w:rFonts w:asciiTheme="minorHAnsi" w:hAnsiTheme="minorHAnsi" w:cstheme="minorHAnsi"/>
        </w:rPr>
        <w:t>”</w:t>
      </w:r>
      <w:r w:rsidRPr="00EC08B5">
        <w:rPr>
          <w:rFonts w:asciiTheme="minorHAnsi" w:hAnsiTheme="minorHAnsi" w:cstheme="minorHAnsi"/>
        </w:rPr>
        <w:t xml:space="preserve">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Bu doğrultuda </w:t>
      </w:r>
      <w:r w:rsidR="00BC2927" w:rsidRPr="00EC08B5">
        <w:rPr>
          <w:rFonts w:asciiTheme="minorHAnsi" w:hAnsiTheme="minorHAnsi" w:cstheme="minorHAnsi"/>
        </w:rPr>
        <w:t>Millî</w:t>
      </w:r>
      <w:r w:rsidRPr="00EC08B5">
        <w:rPr>
          <w:rFonts w:asciiTheme="minorHAnsi" w:hAnsiTheme="minorHAnsi" w:cstheme="minorHAnsi"/>
        </w:rPr>
        <w:t xml:space="preserve"> Eğitim Bakanlığı tarafından belirlenen </w:t>
      </w:r>
      <w:r w:rsidRPr="00EC08B5">
        <w:rPr>
          <w:rFonts w:asciiTheme="minorHAnsi" w:hAnsiTheme="minorHAnsi" w:cstheme="minorHAnsi"/>
          <w:color w:val="FF0000"/>
        </w:rPr>
        <w:t xml:space="preserve">yedi </w:t>
      </w:r>
      <w:r w:rsidRPr="00EC08B5">
        <w:rPr>
          <w:rFonts w:asciiTheme="minorHAnsi" w:hAnsiTheme="minorHAnsi" w:cstheme="minorHAnsi"/>
        </w:rPr>
        <w:t>amaç</w:t>
      </w:r>
      <w:r w:rsidR="0029766C" w:rsidRPr="00EC08B5">
        <w:rPr>
          <w:rFonts w:asciiTheme="minorHAnsi" w:hAnsiTheme="minorHAnsi" w:cstheme="minorHAnsi"/>
        </w:rPr>
        <w:t>……………</w:t>
      </w:r>
      <w:r w:rsidRPr="00EC08B5">
        <w:rPr>
          <w:rFonts w:asciiTheme="minorHAnsi" w:hAnsiTheme="minorHAnsi" w:cstheme="minorHAnsi"/>
        </w:rPr>
        <w:t>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p w:rsidR="00C05809" w:rsidRPr="00EC08B5" w:rsidRDefault="008B19CE" w:rsidP="00CC7D33">
      <w:pPr>
        <w:pStyle w:val="Balk1"/>
        <w:numPr>
          <w:ilvl w:val="0"/>
          <w:numId w:val="17"/>
        </w:numPr>
        <w:jc w:val="left"/>
        <w:rPr>
          <w:rFonts w:asciiTheme="minorHAnsi" w:hAnsiTheme="minorHAnsi" w:cstheme="minorHAnsi"/>
          <w:sz w:val="24"/>
          <w:szCs w:val="24"/>
        </w:rPr>
      </w:pPr>
      <w:bookmarkStart w:id="30" w:name="_Toc11922017"/>
      <w:r w:rsidRPr="00EC08B5">
        <w:rPr>
          <w:rFonts w:asciiTheme="minorHAnsi" w:hAnsiTheme="minorHAnsi" w:cstheme="minorHAnsi"/>
          <w:sz w:val="24"/>
          <w:szCs w:val="24"/>
        </w:rPr>
        <w:t>Stratejik Plan Hazırlık Süreci</w:t>
      </w:r>
      <w:bookmarkEnd w:id="28"/>
      <w:bookmarkEnd w:id="29"/>
      <w:bookmarkEnd w:id="30"/>
    </w:p>
    <w:p w:rsidR="00727EBA" w:rsidRPr="00EC08B5" w:rsidRDefault="00727EBA" w:rsidP="00CC7D33">
      <w:pPr>
        <w:ind w:firstLine="709"/>
        <w:jc w:val="left"/>
        <w:rPr>
          <w:rFonts w:asciiTheme="minorHAnsi" w:hAnsiTheme="minorHAnsi" w:cstheme="minorHAnsi"/>
        </w:rPr>
      </w:pPr>
      <w:r w:rsidRPr="00EC08B5">
        <w:rPr>
          <w:rFonts w:asciiTheme="minorHAnsi" w:hAnsiTheme="minorHAnsi" w:cstheme="minorHAnsi"/>
        </w:rPr>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w:t>
      </w:r>
      <w:r w:rsidR="0029766C" w:rsidRPr="00EC08B5">
        <w:rPr>
          <w:rFonts w:asciiTheme="minorHAnsi" w:hAnsiTheme="minorHAnsi" w:cstheme="minorHAnsi"/>
        </w:rPr>
        <w:t>24-</w:t>
      </w:r>
      <w:r w:rsidRPr="00EC08B5">
        <w:rPr>
          <w:rFonts w:asciiTheme="minorHAnsi" w:hAnsiTheme="minorHAnsi" w:cstheme="minorHAnsi"/>
        </w:rPr>
        <w:t>202</w:t>
      </w:r>
      <w:r w:rsidR="0029766C" w:rsidRPr="00EC08B5">
        <w:rPr>
          <w:rFonts w:asciiTheme="minorHAnsi" w:hAnsiTheme="minorHAnsi" w:cstheme="minorHAnsi"/>
        </w:rPr>
        <w:t>8</w:t>
      </w:r>
      <w:r w:rsidRPr="00EC08B5">
        <w:rPr>
          <w:rFonts w:asciiTheme="minorHAnsi" w:hAnsiTheme="minorHAnsi" w:cstheme="minorHAnsi"/>
        </w:rPr>
        <w:t xml:space="preserve"> Stratejik Plan Hazırlık Programı” dikkate alınarak ele alınmıştır. Program aşağıdaki konuları içermektedir:</w:t>
      </w:r>
    </w:p>
    <w:p w:rsidR="00727EBA" w:rsidRPr="00EC08B5" w:rsidRDefault="00727EBA" w:rsidP="00CC7D33">
      <w:pPr>
        <w:pStyle w:val="ListeParagraf"/>
        <w:numPr>
          <w:ilvl w:val="0"/>
          <w:numId w:val="9"/>
        </w:numPr>
        <w:spacing w:after="120" w:line="259" w:lineRule="auto"/>
        <w:ind w:left="0" w:firstLine="709"/>
        <w:jc w:val="left"/>
        <w:rPr>
          <w:rFonts w:cstheme="minorHAnsi"/>
          <w:sz w:val="24"/>
          <w:szCs w:val="24"/>
        </w:rPr>
      </w:pPr>
      <w:r w:rsidRPr="00EC08B5">
        <w:rPr>
          <w:rFonts w:cstheme="minorHAnsi"/>
          <w:sz w:val="24"/>
          <w:szCs w:val="24"/>
        </w:rPr>
        <w:t>Stratejik plan hazırlık çalışmalarının başladığının duyurulması</w:t>
      </w:r>
    </w:p>
    <w:p w:rsidR="00727EBA" w:rsidRPr="00EC08B5" w:rsidRDefault="00727EBA" w:rsidP="00CC7D33">
      <w:pPr>
        <w:pStyle w:val="ListeParagraf"/>
        <w:numPr>
          <w:ilvl w:val="0"/>
          <w:numId w:val="9"/>
        </w:numPr>
        <w:spacing w:after="120" w:line="259" w:lineRule="auto"/>
        <w:ind w:left="0" w:firstLine="709"/>
        <w:jc w:val="left"/>
        <w:rPr>
          <w:rFonts w:cstheme="minorHAnsi"/>
          <w:sz w:val="24"/>
          <w:szCs w:val="24"/>
        </w:rPr>
      </w:pPr>
      <w:r w:rsidRPr="00EC08B5">
        <w:rPr>
          <w:rFonts w:cstheme="minorHAnsi"/>
          <w:sz w:val="24"/>
          <w:szCs w:val="24"/>
        </w:rPr>
        <w:t xml:space="preserve">Strateji geliştirme </w:t>
      </w:r>
      <w:r w:rsidR="0029766C" w:rsidRPr="00EC08B5">
        <w:rPr>
          <w:rFonts w:cstheme="minorHAnsi"/>
          <w:sz w:val="24"/>
          <w:szCs w:val="24"/>
        </w:rPr>
        <w:t xml:space="preserve">üst </w:t>
      </w:r>
      <w:r w:rsidRPr="00EC08B5">
        <w:rPr>
          <w:rFonts w:cstheme="minorHAnsi"/>
          <w:sz w:val="24"/>
          <w:szCs w:val="24"/>
        </w:rPr>
        <w:t>kurul ve ekiplerinin oluşturulması</w:t>
      </w:r>
    </w:p>
    <w:p w:rsidR="00727EBA" w:rsidRPr="00EC08B5" w:rsidRDefault="00727EBA" w:rsidP="00CC7D33">
      <w:pPr>
        <w:pStyle w:val="ListeParagraf"/>
        <w:numPr>
          <w:ilvl w:val="0"/>
          <w:numId w:val="9"/>
        </w:numPr>
        <w:spacing w:after="120" w:line="259" w:lineRule="auto"/>
        <w:ind w:left="0" w:firstLine="709"/>
        <w:jc w:val="left"/>
        <w:rPr>
          <w:rFonts w:cstheme="minorHAnsi"/>
          <w:sz w:val="24"/>
          <w:szCs w:val="24"/>
        </w:rPr>
      </w:pPr>
      <w:r w:rsidRPr="00EC08B5">
        <w:rPr>
          <w:rFonts w:cstheme="minorHAnsi"/>
          <w:sz w:val="24"/>
          <w:szCs w:val="24"/>
        </w:rPr>
        <w:t>Stratejik planlama ekiplerine eğitimler düzenlenmesi</w:t>
      </w:r>
    </w:p>
    <w:p w:rsidR="00727EBA" w:rsidRPr="00EC08B5" w:rsidRDefault="00727EBA" w:rsidP="00CC7D33">
      <w:pPr>
        <w:pStyle w:val="ListeParagraf"/>
        <w:numPr>
          <w:ilvl w:val="0"/>
          <w:numId w:val="9"/>
        </w:numPr>
        <w:spacing w:after="120" w:line="259" w:lineRule="auto"/>
        <w:ind w:left="0" w:firstLine="709"/>
        <w:jc w:val="left"/>
        <w:rPr>
          <w:rFonts w:cstheme="minorHAnsi"/>
          <w:sz w:val="24"/>
          <w:szCs w:val="24"/>
        </w:rPr>
      </w:pPr>
      <w:r w:rsidRPr="00EC08B5">
        <w:rPr>
          <w:rFonts w:cstheme="minorHAnsi"/>
          <w:sz w:val="24"/>
          <w:szCs w:val="24"/>
        </w:rPr>
        <w:t>Stratejik plan hazırlama takviminin oluşturulması</w:t>
      </w:r>
    </w:p>
    <w:p w:rsidR="006A3C5D" w:rsidRPr="00EC08B5" w:rsidRDefault="00727EBA" w:rsidP="00CC7D33">
      <w:pPr>
        <w:ind w:firstLine="709"/>
        <w:jc w:val="left"/>
        <w:rPr>
          <w:rFonts w:asciiTheme="minorHAnsi" w:hAnsiTheme="minorHAnsi" w:cstheme="minorHAnsi"/>
        </w:rPr>
      </w:pPr>
      <w:r w:rsidRPr="00EC08B5">
        <w:rPr>
          <w:rFonts w:asciiTheme="minorHAnsi" w:hAnsiTheme="minorHAnsi" w:cstheme="minorHAnsi"/>
        </w:rPr>
        <w:t>Müdürlüğümüzün 20</w:t>
      </w:r>
      <w:r w:rsidR="0029766C" w:rsidRPr="00EC08B5">
        <w:rPr>
          <w:rFonts w:asciiTheme="minorHAnsi" w:hAnsiTheme="minorHAnsi" w:cstheme="minorHAnsi"/>
        </w:rPr>
        <w:t>24</w:t>
      </w:r>
      <w:r w:rsidRPr="00EC08B5">
        <w:rPr>
          <w:rFonts w:asciiTheme="minorHAnsi" w:hAnsiTheme="minorHAnsi" w:cstheme="minorHAnsi"/>
        </w:rPr>
        <w:t>-202</w:t>
      </w:r>
      <w:r w:rsidR="0029766C" w:rsidRPr="00EC08B5">
        <w:rPr>
          <w:rFonts w:asciiTheme="minorHAnsi" w:hAnsiTheme="minorHAnsi" w:cstheme="minorHAnsi"/>
        </w:rPr>
        <w:t>8</w:t>
      </w:r>
      <w:r w:rsidRPr="00EC08B5">
        <w:rPr>
          <w:rFonts w:asciiTheme="minorHAnsi" w:hAnsiTheme="minorHAnsi" w:cstheme="minorHAnsi"/>
        </w:rPr>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baz alır n</w:t>
      </w:r>
      <w:r w:rsidR="00C70939" w:rsidRPr="00EC08B5">
        <w:rPr>
          <w:rFonts w:asciiTheme="minorHAnsi" w:hAnsiTheme="minorHAnsi" w:cstheme="minorHAnsi"/>
        </w:rPr>
        <w:t>itelikte oluşturulmuştur.</w:t>
      </w:r>
    </w:p>
    <w:p w:rsidR="00844B88" w:rsidRPr="00EC08B5" w:rsidRDefault="00844B88" w:rsidP="00CC7D33">
      <w:pPr>
        <w:ind w:firstLine="709"/>
        <w:jc w:val="left"/>
        <w:rPr>
          <w:rFonts w:asciiTheme="minorHAnsi" w:hAnsiTheme="minorHAnsi" w:cstheme="minorHAnsi"/>
        </w:rPr>
      </w:pPr>
    </w:p>
    <w:p w:rsidR="00C05809" w:rsidRPr="00EC08B5" w:rsidRDefault="00C05809" w:rsidP="00CC7D33">
      <w:pPr>
        <w:keepNext/>
        <w:jc w:val="left"/>
        <w:rPr>
          <w:rFonts w:asciiTheme="minorHAnsi" w:hAnsiTheme="minorHAnsi" w:cstheme="minorHAnsi"/>
        </w:rPr>
      </w:pPr>
      <w:r w:rsidRPr="00EC08B5">
        <w:rPr>
          <w:rFonts w:asciiTheme="minorHAnsi" w:hAnsiTheme="minorHAnsi" w:cstheme="minorHAnsi"/>
          <w:noProof/>
        </w:rPr>
        <w:lastRenderedPageBreak/>
        <w:drawing>
          <wp:inline distT="0" distB="0" distL="0" distR="0">
            <wp:extent cx="4572000" cy="3495675"/>
            <wp:effectExtent l="0" t="0" r="0" b="952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C05809" w:rsidRPr="00EC08B5" w:rsidRDefault="00C05809" w:rsidP="00CC7D33">
      <w:pPr>
        <w:pStyle w:val="ResimYazs"/>
        <w:spacing w:before="240" w:after="120"/>
        <w:jc w:val="left"/>
        <w:rPr>
          <w:rFonts w:asciiTheme="minorHAnsi" w:hAnsiTheme="minorHAnsi" w:cstheme="minorHAnsi"/>
          <w:i w:val="0"/>
          <w:color w:val="auto"/>
          <w:sz w:val="24"/>
          <w:szCs w:val="24"/>
        </w:rPr>
      </w:pPr>
      <w:bookmarkStart w:id="31" w:name="_Toc532154651"/>
      <w:bookmarkStart w:id="32" w:name="_Toc11922073"/>
      <w:r w:rsidRPr="00EC08B5">
        <w:rPr>
          <w:rFonts w:asciiTheme="minorHAnsi" w:hAnsiTheme="minorHAnsi" w:cstheme="minorHAnsi"/>
          <w:b/>
          <w:i w:val="0"/>
          <w:color w:val="auto"/>
          <w:sz w:val="24"/>
          <w:szCs w:val="24"/>
        </w:rPr>
        <w:t xml:space="preserve">Şekil </w:t>
      </w:r>
      <w:r w:rsidR="00577C96" w:rsidRPr="00EC08B5">
        <w:rPr>
          <w:rFonts w:asciiTheme="minorHAnsi" w:hAnsiTheme="minorHAnsi" w:cstheme="minorHAnsi"/>
          <w:b/>
          <w:i w:val="0"/>
          <w:color w:val="auto"/>
          <w:sz w:val="24"/>
          <w:szCs w:val="24"/>
        </w:rPr>
        <w:fldChar w:fldCharType="begin"/>
      </w:r>
      <w:r w:rsidRPr="00EC08B5">
        <w:rPr>
          <w:rFonts w:asciiTheme="minorHAnsi" w:hAnsiTheme="minorHAnsi" w:cstheme="minorHAnsi"/>
          <w:b/>
          <w:i w:val="0"/>
          <w:color w:val="auto"/>
          <w:sz w:val="24"/>
          <w:szCs w:val="24"/>
        </w:rPr>
        <w:instrText xml:space="preserve"> SEQ Şekil \* ARABIC </w:instrText>
      </w:r>
      <w:r w:rsidR="00577C96" w:rsidRPr="00EC08B5">
        <w:rPr>
          <w:rFonts w:asciiTheme="minorHAnsi" w:hAnsiTheme="minorHAnsi" w:cstheme="minorHAnsi"/>
          <w:b/>
          <w:i w:val="0"/>
          <w:color w:val="auto"/>
          <w:sz w:val="24"/>
          <w:szCs w:val="24"/>
        </w:rPr>
        <w:fldChar w:fldCharType="separate"/>
      </w:r>
      <w:r w:rsidR="00512A8C">
        <w:rPr>
          <w:rFonts w:asciiTheme="minorHAnsi" w:hAnsiTheme="minorHAnsi" w:cstheme="minorHAnsi"/>
          <w:b/>
          <w:i w:val="0"/>
          <w:noProof/>
          <w:color w:val="auto"/>
          <w:sz w:val="24"/>
          <w:szCs w:val="24"/>
        </w:rPr>
        <w:t>1</w:t>
      </w:r>
      <w:r w:rsidR="00577C96" w:rsidRPr="00EC08B5">
        <w:rPr>
          <w:rFonts w:asciiTheme="minorHAnsi" w:hAnsiTheme="minorHAnsi" w:cstheme="minorHAnsi"/>
          <w:b/>
          <w:i w:val="0"/>
          <w:color w:val="auto"/>
          <w:sz w:val="24"/>
          <w:szCs w:val="24"/>
        </w:rPr>
        <w:fldChar w:fldCharType="end"/>
      </w:r>
      <w:r w:rsidRPr="00EC08B5">
        <w:rPr>
          <w:rFonts w:asciiTheme="minorHAnsi" w:hAnsiTheme="minorHAnsi" w:cstheme="minorHAnsi"/>
          <w:b/>
          <w:i w:val="0"/>
          <w:color w:val="auto"/>
          <w:sz w:val="24"/>
          <w:szCs w:val="24"/>
        </w:rPr>
        <w:t xml:space="preserve">: </w:t>
      </w:r>
      <w:r w:rsidRPr="00EC08B5">
        <w:rPr>
          <w:rFonts w:asciiTheme="minorHAnsi" w:hAnsiTheme="minorHAnsi" w:cstheme="minorHAnsi"/>
          <w:i w:val="0"/>
          <w:color w:val="auto"/>
          <w:sz w:val="24"/>
          <w:szCs w:val="24"/>
        </w:rPr>
        <w:t>Stratejik Plan Oluşum Şeması</w:t>
      </w:r>
      <w:bookmarkEnd w:id="31"/>
      <w:bookmarkEnd w:id="32"/>
    </w:p>
    <w:p w:rsidR="00844B88" w:rsidRPr="00EC08B5" w:rsidRDefault="00844B88" w:rsidP="00CC7D33">
      <w:pPr>
        <w:ind w:firstLine="709"/>
        <w:jc w:val="left"/>
        <w:rPr>
          <w:rFonts w:asciiTheme="minorHAnsi" w:eastAsia="Calibri" w:hAnsiTheme="minorHAnsi" w:cstheme="minorHAnsi"/>
          <w:lang w:eastAsia="en-US"/>
        </w:rPr>
      </w:pPr>
    </w:p>
    <w:p w:rsidR="00844B88" w:rsidRPr="00EC08B5" w:rsidRDefault="00844B88" w:rsidP="00CC7D33">
      <w:pPr>
        <w:ind w:firstLine="709"/>
        <w:jc w:val="left"/>
        <w:rPr>
          <w:rFonts w:asciiTheme="minorHAnsi" w:eastAsia="Calibri" w:hAnsiTheme="minorHAnsi" w:cstheme="minorHAnsi"/>
          <w:lang w:eastAsia="en-US"/>
        </w:rPr>
      </w:pPr>
    </w:p>
    <w:p w:rsidR="00C70939" w:rsidRPr="00EC08B5" w:rsidRDefault="00C70939" w:rsidP="00CC7D33">
      <w:pPr>
        <w:ind w:firstLine="709"/>
        <w:jc w:val="left"/>
        <w:rPr>
          <w:rFonts w:asciiTheme="minorHAnsi" w:eastAsia="Calibri" w:hAnsiTheme="minorHAnsi" w:cstheme="minorHAnsi"/>
          <w:lang w:eastAsia="en-US"/>
        </w:rPr>
      </w:pPr>
      <w:r w:rsidRPr="00EC08B5">
        <w:rPr>
          <w:rFonts w:asciiTheme="minorHAnsi" w:eastAsia="Calibri" w:hAnsiTheme="minorHAnsi" w:cstheme="minorHAnsi"/>
          <w:lang w:eastAsia="en-US"/>
        </w:rPr>
        <w:t>20</w:t>
      </w:r>
      <w:r w:rsidR="00B11834" w:rsidRPr="00EC08B5">
        <w:rPr>
          <w:rFonts w:asciiTheme="minorHAnsi" w:eastAsia="Calibri" w:hAnsiTheme="minorHAnsi" w:cstheme="minorHAnsi"/>
          <w:lang w:eastAsia="en-US"/>
        </w:rPr>
        <w:t>24-</w:t>
      </w:r>
      <w:r w:rsidRPr="00EC08B5">
        <w:rPr>
          <w:rFonts w:asciiTheme="minorHAnsi" w:eastAsia="Calibri" w:hAnsiTheme="minorHAnsi" w:cstheme="minorHAnsi"/>
          <w:lang w:eastAsia="en-US"/>
        </w:rPr>
        <w:t>202</w:t>
      </w:r>
      <w:r w:rsidR="00B11834" w:rsidRPr="00EC08B5">
        <w:rPr>
          <w:rFonts w:asciiTheme="minorHAnsi" w:eastAsia="Calibri" w:hAnsiTheme="minorHAnsi" w:cstheme="minorHAnsi"/>
          <w:lang w:eastAsia="en-US"/>
        </w:rPr>
        <w:t>8</w:t>
      </w:r>
      <w:r w:rsidRPr="00EC08B5">
        <w:rPr>
          <w:rFonts w:asciiTheme="minorHAnsi" w:eastAsia="Calibri" w:hAnsiTheme="minorHAnsi" w:cstheme="minorHAnsi"/>
          <w:lang w:eastAsia="en-US"/>
        </w:rPr>
        <w:t xml:space="preserve"> Stratejik Plan çalışmalarının başladığı </w:t>
      </w:r>
      <w:r w:rsidR="00B11834" w:rsidRPr="00EC08B5">
        <w:rPr>
          <w:rFonts w:asciiTheme="minorHAnsi" w:eastAsia="Calibri" w:hAnsiTheme="minorHAnsi" w:cstheme="minorHAnsi"/>
          <w:lang w:eastAsia="en-US"/>
        </w:rPr>
        <w:t>06</w:t>
      </w:r>
      <w:r w:rsidRPr="00EC08B5">
        <w:rPr>
          <w:rFonts w:asciiTheme="minorHAnsi" w:eastAsia="Calibri" w:hAnsiTheme="minorHAnsi" w:cstheme="minorHAnsi"/>
          <w:lang w:eastAsia="en-US"/>
        </w:rPr>
        <w:t>/</w:t>
      </w:r>
      <w:r w:rsidR="00B11834" w:rsidRPr="00EC08B5">
        <w:rPr>
          <w:rFonts w:asciiTheme="minorHAnsi" w:eastAsia="Calibri" w:hAnsiTheme="minorHAnsi" w:cstheme="minorHAnsi"/>
          <w:lang w:eastAsia="en-US"/>
        </w:rPr>
        <w:t>10</w:t>
      </w:r>
      <w:r w:rsidRPr="00EC08B5">
        <w:rPr>
          <w:rFonts w:asciiTheme="minorHAnsi" w:eastAsia="Calibri" w:hAnsiTheme="minorHAnsi" w:cstheme="minorHAnsi"/>
          <w:lang w:eastAsia="en-US"/>
        </w:rPr>
        <w:t>/</w:t>
      </w:r>
      <w:r w:rsidR="00B11834" w:rsidRPr="00EC08B5">
        <w:rPr>
          <w:rFonts w:asciiTheme="minorHAnsi" w:eastAsia="Calibri" w:hAnsiTheme="minorHAnsi" w:cstheme="minorHAnsi"/>
          <w:lang w:eastAsia="en-US"/>
        </w:rPr>
        <w:t>2022</w:t>
      </w:r>
      <w:r w:rsidRPr="00EC08B5">
        <w:rPr>
          <w:rFonts w:asciiTheme="minorHAnsi" w:eastAsia="Calibri" w:hAnsiTheme="minorHAnsi" w:cstheme="minorHAnsi"/>
          <w:lang w:eastAsia="en-US"/>
        </w:rPr>
        <w:t xml:space="preserve"> tarihinde </w:t>
      </w:r>
      <w:r w:rsidR="00A75C15" w:rsidRPr="00EC08B5">
        <w:rPr>
          <w:rFonts w:asciiTheme="minorHAnsi" w:eastAsia="Calibri" w:hAnsiTheme="minorHAnsi" w:cstheme="minorHAnsi"/>
          <w:lang w:eastAsia="en-US"/>
        </w:rPr>
        <w:t>Millî</w:t>
      </w:r>
      <w:r w:rsidRPr="00EC08B5">
        <w:rPr>
          <w:rFonts w:asciiTheme="minorHAnsi" w:eastAsia="Calibri" w:hAnsiTheme="minorHAnsi" w:cstheme="minorHAnsi"/>
          <w:lang w:eastAsia="en-US"/>
        </w:rPr>
        <w:t xml:space="preserve"> Eğitim Bakanlığı Strateji Geliştirme Başkanlığı tarafından onaylanan ve yayımlanan </w:t>
      </w:r>
      <w:r w:rsidR="00B11834" w:rsidRPr="00EC08B5">
        <w:rPr>
          <w:rFonts w:asciiTheme="minorHAnsi" w:eastAsia="Calibri" w:hAnsiTheme="minorHAnsi" w:cstheme="minorHAnsi"/>
          <w:lang w:eastAsia="en-US"/>
        </w:rPr>
        <w:t>2022/21</w:t>
      </w:r>
      <w:r w:rsidRPr="00EC08B5">
        <w:rPr>
          <w:rFonts w:asciiTheme="minorHAnsi" w:eastAsia="Calibri" w:hAnsiTheme="minorHAnsi" w:cstheme="minorHAnsi"/>
          <w:lang w:eastAsia="en-US"/>
        </w:rPr>
        <w:t xml:space="preserve"> sayılı </w:t>
      </w:r>
      <w:r w:rsidR="00B11834" w:rsidRPr="00EC08B5">
        <w:rPr>
          <w:rFonts w:asciiTheme="minorHAnsi" w:eastAsia="Calibri" w:hAnsiTheme="minorHAnsi" w:cstheme="minorHAnsi"/>
          <w:lang w:eastAsia="en-US"/>
        </w:rPr>
        <w:t>genelge</w:t>
      </w:r>
      <w:r w:rsidRPr="00EC08B5">
        <w:rPr>
          <w:rFonts w:asciiTheme="minorHAnsi" w:eastAsia="Calibri" w:hAnsiTheme="minorHAnsi" w:cstheme="minorHAnsi"/>
          <w:lang w:eastAsia="en-US"/>
        </w:rPr>
        <w:t xml:space="preserve"> ile müdürlüğümüz birimlerine duyurulmuştur. Birimlerin çalışmalara azami katılım ve desteklerinin, açıklama yazısı ve ekler doğrultusundaki dokümanlardan faydalanılarak yapılması sağlanmıştır.</w:t>
      </w:r>
    </w:p>
    <w:p w:rsidR="00C70939" w:rsidRPr="00EC08B5" w:rsidRDefault="00C70939" w:rsidP="00CC7D33">
      <w:pPr>
        <w:ind w:firstLine="709"/>
        <w:jc w:val="left"/>
        <w:rPr>
          <w:rFonts w:asciiTheme="minorHAnsi" w:eastAsia="Calibri" w:hAnsiTheme="minorHAnsi" w:cstheme="minorHAnsi"/>
          <w:lang w:eastAsia="en-US"/>
        </w:rPr>
      </w:pPr>
      <w:r w:rsidRPr="00EC08B5">
        <w:rPr>
          <w:rFonts w:asciiTheme="minorHAnsi" w:eastAsia="Calibri" w:hAnsiTheme="minorHAnsi" w:cstheme="minorHAnsi"/>
          <w:lang w:eastAsia="en-US"/>
        </w:rPr>
        <w:t xml:space="preserve">Stratejik Planlama Ekibi ilk toplantısını </w:t>
      </w:r>
      <w:r w:rsidR="00B11834" w:rsidRPr="00EC08B5">
        <w:rPr>
          <w:rFonts w:asciiTheme="minorHAnsi" w:eastAsia="Calibri" w:hAnsiTheme="minorHAnsi" w:cstheme="minorHAnsi"/>
          <w:lang w:eastAsia="en-US"/>
        </w:rPr>
        <w:t>17</w:t>
      </w:r>
      <w:r w:rsidRPr="00EC08B5">
        <w:rPr>
          <w:rFonts w:asciiTheme="minorHAnsi" w:eastAsia="Calibri" w:hAnsiTheme="minorHAnsi" w:cstheme="minorHAnsi"/>
          <w:lang w:eastAsia="en-US"/>
        </w:rPr>
        <w:t>/10/20</w:t>
      </w:r>
      <w:r w:rsidR="00B11834" w:rsidRPr="00EC08B5">
        <w:rPr>
          <w:rFonts w:asciiTheme="minorHAnsi" w:eastAsia="Calibri" w:hAnsiTheme="minorHAnsi" w:cstheme="minorHAnsi"/>
          <w:lang w:eastAsia="en-US"/>
        </w:rPr>
        <w:t>22</w:t>
      </w:r>
      <w:r w:rsidRPr="00EC08B5">
        <w:rPr>
          <w:rFonts w:asciiTheme="minorHAnsi" w:eastAsia="Calibri" w:hAnsiTheme="minorHAnsi" w:cstheme="minorHAnsi"/>
          <w:lang w:eastAsia="en-US"/>
        </w:rPr>
        <w:t xml:space="preserve"> tarihinde gerçekleştirmiş; misyon, vizyon, </w:t>
      </w:r>
      <w:r w:rsidRPr="00EC08B5">
        <w:rPr>
          <w:rFonts w:asciiTheme="minorHAnsi" w:hAnsiTheme="minorHAnsi" w:cstheme="minorHAnsi"/>
          <w:lang w:bidi="tr-TR"/>
        </w:rPr>
        <w:t xml:space="preserve">amaç ve hedeflerimizin müdürlüğümüz statüsüne uygun olması hususunda genel çerçeve belirlenmiştir. Ayrıca, Birim Stratejik Plan Hazırlık Ekiplerine stratejik plan hazırlık sürecine ilişkin bilgilendirme yapılmış, müdürlüğümüzün güçlü ve zayıf yönleri ile dış </w:t>
      </w:r>
      <w:r w:rsidR="00A37D75" w:rsidRPr="00EC08B5">
        <w:rPr>
          <w:rFonts w:asciiTheme="minorHAnsi" w:hAnsiTheme="minorHAnsi" w:cstheme="minorHAnsi"/>
          <w:lang w:bidi="tr-TR"/>
        </w:rPr>
        <w:t>etkenlere</w:t>
      </w:r>
      <w:r w:rsidRPr="00EC08B5">
        <w:rPr>
          <w:rFonts w:asciiTheme="minorHAnsi" w:hAnsiTheme="minorHAnsi" w:cstheme="minorHAnsi"/>
          <w:lang w:bidi="tr-TR"/>
        </w:rPr>
        <w:t xml:space="preserve"> bağlı ortaya çıkan fırsatlar ve tehditler konusunda eğitim verilmiştir. Diğer taraftan, paydaş analizleri kapsamında, iç paydaşların görüşlerini alabilmek için</w:t>
      </w:r>
      <w:hyperlink r:id="rId26" w:history="1">
        <w:r w:rsidR="00520B44" w:rsidRPr="00EC08B5">
          <w:rPr>
            <w:rStyle w:val="Kpr"/>
            <w:rFonts w:asciiTheme="minorHAnsi" w:hAnsiTheme="minorHAnsi" w:cstheme="minorHAnsi"/>
            <w:color w:val="000000" w:themeColor="text1"/>
            <w:u w:val="none"/>
            <w:lang w:bidi="tr-TR"/>
          </w:rPr>
          <w:t>http://meb.ai/gooEBL</w:t>
        </w:r>
      </w:hyperlink>
      <w:r w:rsidR="00520B44" w:rsidRPr="00EC08B5">
        <w:rPr>
          <w:rFonts w:asciiTheme="minorHAnsi" w:hAnsiTheme="minorHAnsi" w:cstheme="minorHAnsi"/>
          <w:lang w:bidi="tr-TR"/>
        </w:rPr>
        <w:t xml:space="preserve">, </w:t>
      </w:r>
      <w:r w:rsidR="00FB1E98" w:rsidRPr="00EC08B5">
        <w:rPr>
          <w:rFonts w:asciiTheme="minorHAnsi" w:hAnsiTheme="minorHAnsi" w:cstheme="minorHAnsi"/>
          <w:lang w:bidi="tr-TR"/>
        </w:rPr>
        <w:t xml:space="preserve">dış </w:t>
      </w:r>
      <w:r w:rsidR="00A4200B" w:rsidRPr="00EC08B5">
        <w:rPr>
          <w:rFonts w:asciiTheme="minorHAnsi" w:hAnsiTheme="minorHAnsi" w:cstheme="minorHAnsi"/>
          <w:lang w:bidi="tr-TR"/>
        </w:rPr>
        <w:t>paydaş görüşlerini alabilmek için</w:t>
      </w:r>
      <w:r w:rsidR="00520B44" w:rsidRPr="00EC08B5">
        <w:rPr>
          <w:rFonts w:asciiTheme="minorHAnsi" w:hAnsiTheme="minorHAnsi" w:cstheme="minorHAnsi"/>
          <w:lang w:bidi="tr-TR"/>
        </w:rPr>
        <w:t xml:space="preserve"> http://meb.ai/UH6sNAk </w:t>
      </w:r>
      <w:r w:rsidR="006F1765" w:rsidRPr="00EC08B5">
        <w:rPr>
          <w:rFonts w:asciiTheme="minorHAnsi" w:hAnsiTheme="minorHAnsi" w:cstheme="minorHAnsi"/>
          <w:lang w:bidi="tr-TR"/>
        </w:rPr>
        <w:t>üzerinden paydaş</w:t>
      </w:r>
      <w:r w:rsidRPr="00EC08B5">
        <w:rPr>
          <w:rFonts w:asciiTheme="minorHAnsi" w:hAnsiTheme="minorHAnsi" w:cstheme="minorHAnsi"/>
          <w:lang w:bidi="tr-TR"/>
        </w:rPr>
        <w:t xml:space="preserve"> anketlerinin online olarak cevaplandırılmasına imkan verebilen bir platform oluşturulmuştur. Müdürlüğümüzün faaliyet</w:t>
      </w:r>
      <w:r w:rsidRPr="00EC08B5">
        <w:rPr>
          <w:rFonts w:asciiTheme="minorHAnsi" w:eastAsia="Calibri" w:hAnsiTheme="minorHAnsi" w:cstheme="minorHAnsi"/>
          <w:lang w:eastAsia="en-US"/>
        </w:rPr>
        <w:t xml:space="preserve"> alanlarını düzenleyen mevzuatın sınırlarının çizilmesi, bu yasal yükümlülüklere ilişkin tespit ve ihtiyaçların belirlenmesi çalışması, müdürlüğümüzün birimlerinden alınan bilgi ve öneriler çerçevesinde gerçekleştirilmiştir.</w:t>
      </w:r>
    </w:p>
    <w:p w:rsidR="00C70939" w:rsidRPr="00EC08B5" w:rsidRDefault="00C70939" w:rsidP="00CC7D33">
      <w:pPr>
        <w:jc w:val="left"/>
        <w:rPr>
          <w:rFonts w:asciiTheme="minorHAnsi" w:hAnsiTheme="minorHAnsi" w:cstheme="minorHAnsi"/>
        </w:rPr>
      </w:pPr>
    </w:p>
    <w:p w:rsidR="00C05809" w:rsidRPr="00EC08B5" w:rsidRDefault="00577C96" w:rsidP="00CC7D33">
      <w:pPr>
        <w:spacing w:before="120"/>
        <w:jc w:val="left"/>
        <w:rPr>
          <w:rFonts w:asciiTheme="minorHAnsi" w:hAnsiTheme="minorHAnsi" w:cstheme="minorHAnsi"/>
          <w:lang w:eastAsia="en-US"/>
        </w:rPr>
      </w:pPr>
      <w:r>
        <w:rPr>
          <w:rFonts w:asciiTheme="minorHAnsi" w:hAnsiTheme="minorHAnsi" w:cstheme="minorHAnsi"/>
          <w:noProof/>
        </w:rPr>
        <w:lastRenderedPageBreak/>
        <w:pict>
          <v:rect id="Dikdörtgen 24" o:spid="_x0000_s2080" style="position:absolute;margin-left:148.85pt;margin-top:239.9pt;width:209pt;height:18.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" fillcolor="#4bacc6" strokecolor="#357d91" strokeweight="2pt">
            <v:textbox>
              <w:txbxContent>
                <w:p w:rsidR="00BC239B" w:rsidRPr="00085E3A" w:rsidRDefault="00BC239B"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w:r>
      <w:r>
        <w:rPr>
          <w:rFonts w:asciiTheme="minorHAnsi" w:hAnsiTheme="minorHAnsi" w:cstheme="minorHAnsi"/>
          <w:noProof/>
        </w:rPr>
        <w:pict>
          <v:shapetype id="_x0000_t32" coordsize="21600,21600" o:spt="32" o:oned="t" path="m,l21600,21600e" filled="f">
            <v:path arrowok="t" fillok="f" o:connecttype="none"/>
            <o:lock v:ext="edit" shapetype="t"/>
          </v:shapetype>
          <v:shape id="Düz Ok Bağlayıcısı 43" o:spid="_x0000_s2079" type="#_x0000_t32" style="position:absolute;margin-left:242.6pt;margin-top:265.4pt;width:.35pt;height:16.35pt;flip:x;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" filled="t" fillcolor="#4bacc6" strokecolor="#357d91" strokeweight="2pt">
            <v:stroke endarrow="open"/>
          </v:shape>
        </w:pict>
      </w:r>
      <w:r>
        <w:rPr>
          <w:rFonts w:asciiTheme="minorHAnsi" w:hAnsiTheme="minorHAnsi" w:cstheme="minorHAnsi"/>
          <w:noProof/>
        </w:rPr>
      </w:r>
      <w:r>
        <w:rPr>
          <w:rFonts w:asciiTheme="minorHAnsi" w:hAnsiTheme="minorHAnsi" w:cstheme="minorHAnsi"/>
          <w:noProof/>
        </w:rPr>
        <w:pict>
          <v:group id="Grup 15" o:spid="_x0000_s2052" style="width:435pt;height:666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">
            <v:group id="Grup 16" o:spid="_x0000_s2055" style="position:absolute;left:-3268;top:1774;width:50300;height:57576" coordorigin="-4182,2154" coordsize="64354,6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Dikdörtgen 18" o:spid="_x0000_s2078" style="position:absolute;left:-1257;top:10572;width:61429;height:121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" fillcolor="#9bbb59" strokecolor="#71893f" strokeweight="2pt">
                <v:textbox>
                  <w:txbxContent>
                    <w:p w:rsidR="00BC239B" w:rsidRPr="00085E3A" w:rsidRDefault="00BC239B"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2077" style="position:absolute;left:12274;top:2154;width:33890;height:6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" fillcolor="#8064a2" strokecolor="#5c4776" strokeweight="2pt">
                <v:textbox>
                  <w:txbxContent>
                    <w:p w:rsidR="00BC239B" w:rsidRPr="00085E3A" w:rsidRDefault="00BC239B"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BC239B" w:rsidRPr="00085E3A" w:rsidRDefault="00BC239B"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BC239B" w:rsidRPr="00085E3A" w:rsidRDefault="00BC239B"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BC239B" w:rsidRPr="00085E3A" w:rsidRDefault="00BC239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2076" style="position:absolute;top:13284;width:9717;height:94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" fillcolor="#4f81bd" strokecolor="#385d8a" strokeweight="2pt">
                <v:textbox>
                  <w:txbxContent>
                    <w:p w:rsidR="00BC239B" w:rsidRDefault="00BC239B" w:rsidP="00C05809">
                      <w:pPr>
                        <w:jc w:val="center"/>
                        <w:rPr>
                          <w:rFonts w:ascii="Cambria" w:hAnsi="Cambria"/>
                          <w:color w:val="FFFFFF" w:themeColor="background1"/>
                          <w:sz w:val="18"/>
                          <w:szCs w:val="18"/>
                        </w:rPr>
                      </w:pPr>
                    </w:p>
                    <w:p w:rsidR="00BC239B" w:rsidRDefault="00BC239B" w:rsidP="00932AD0">
                      <w:pPr>
                        <w:shd w:val="clear" w:color="auto" w:fill="000000" w:themeFill="text1"/>
                        <w:jc w:val="center"/>
                        <w:rPr>
                          <w:rFonts w:ascii="Cambria" w:hAnsi="Cambria"/>
                          <w:color w:val="FFFFFF" w:themeColor="background1"/>
                          <w:sz w:val="18"/>
                          <w:szCs w:val="18"/>
                        </w:rPr>
                      </w:pPr>
                    </w:p>
                    <w:p w:rsidR="00BC239B" w:rsidRPr="00085E3A" w:rsidRDefault="00BC239B"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2075" style="position:absolute;left:9699;top:13285;width:11201;height:9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" fillcolor="#4bacc6" strokecolor="#357d91" strokeweight="2pt">
                <v:textbox>
                  <w:txbxContent>
                    <w:p w:rsidR="00BC239B" w:rsidRDefault="00BC239B" w:rsidP="00C05809">
                      <w:pPr>
                        <w:jc w:val="center"/>
                        <w:rPr>
                          <w:rFonts w:ascii="Cambria" w:hAnsi="Cambria"/>
                          <w:color w:val="FFFFFF" w:themeColor="background1"/>
                          <w:sz w:val="18"/>
                          <w:szCs w:val="18"/>
                        </w:rPr>
                      </w:pPr>
                    </w:p>
                    <w:p w:rsidR="00BC239B" w:rsidRDefault="00BC239B" w:rsidP="00CA73F9">
                      <w:pPr>
                        <w:shd w:val="clear" w:color="auto" w:fill="000000" w:themeFill="text1"/>
                        <w:jc w:val="center"/>
                        <w:rPr>
                          <w:rFonts w:ascii="Cambria" w:hAnsi="Cambria"/>
                          <w:color w:val="FFFFFF" w:themeColor="background1"/>
                          <w:sz w:val="18"/>
                          <w:szCs w:val="18"/>
                        </w:rPr>
                      </w:pPr>
                    </w:p>
                    <w:p w:rsidR="00BC239B" w:rsidRPr="00085E3A" w:rsidRDefault="00BC239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2074" style="position:absolute;left:20908;top:13285;width:11201;height:9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" fillcolor="#f79646" strokecolor="#b66d31" strokeweight="2pt">
                <v:textbox>
                  <w:txbxContent>
                    <w:p w:rsidR="00BC239B" w:rsidRDefault="00BC239B" w:rsidP="00CA73F9">
                      <w:pPr>
                        <w:shd w:val="clear" w:color="auto" w:fill="000000" w:themeFill="text1"/>
                        <w:jc w:val="center"/>
                        <w:rPr>
                          <w:rFonts w:ascii="Cambria" w:hAnsi="Cambria"/>
                          <w:color w:val="FFFFFF" w:themeColor="background1"/>
                          <w:sz w:val="18"/>
                          <w:szCs w:val="18"/>
                        </w:rPr>
                      </w:pPr>
                    </w:p>
                    <w:p w:rsidR="00BC239B" w:rsidRPr="00085E3A" w:rsidRDefault="00BC239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2073" style="position:absolute;left:32116;top:13284;width:8356;height:94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" fillcolor="#4bacc6" strokecolor="#357d91" strokeweight="2pt">
                <v:textbox>
                  <w:txbxContent>
                    <w:p w:rsidR="00BC239B" w:rsidRPr="00085E3A" w:rsidRDefault="00BC239B" w:rsidP="00C05809">
                      <w:pPr>
                        <w:jc w:val="center"/>
                        <w:rPr>
                          <w:rFonts w:ascii="Cambria" w:hAnsi="Cambria"/>
                          <w:color w:val="FFFFFF" w:themeColor="background1"/>
                          <w:sz w:val="18"/>
                          <w:szCs w:val="18"/>
                        </w:rPr>
                      </w:pPr>
                    </w:p>
                    <w:p w:rsidR="00BC239B" w:rsidRDefault="00BC239B" w:rsidP="00CA73F9">
                      <w:pPr>
                        <w:shd w:val="clear" w:color="auto" w:fill="000000" w:themeFill="text1"/>
                        <w:jc w:val="center"/>
                        <w:rPr>
                          <w:rFonts w:ascii="Cambria" w:hAnsi="Cambria"/>
                          <w:color w:val="FFFFFF" w:themeColor="background1"/>
                          <w:sz w:val="18"/>
                          <w:szCs w:val="18"/>
                        </w:rPr>
                      </w:pPr>
                    </w:p>
                    <w:p w:rsidR="00BC239B" w:rsidRPr="00085E3A" w:rsidRDefault="00BC239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2072" style="position:absolute;left:40471;top:13284;width:18440;height:94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" fillcolor="#c0504d" strokecolor="#8c3836" strokeweight="2pt">
                <v:textbox>
                  <w:txbxContent>
                    <w:p w:rsidR="00BC239B" w:rsidRDefault="00BC239B" w:rsidP="00CA73F9">
                      <w:pPr>
                        <w:shd w:val="clear" w:color="auto" w:fill="000000" w:themeFill="text1"/>
                        <w:spacing w:after="0" w:line="240" w:lineRule="auto"/>
                        <w:rPr>
                          <w:rFonts w:ascii="Cambria" w:hAnsi="Cambria"/>
                          <w:color w:val="FFFFFF" w:themeColor="background1"/>
                          <w:sz w:val="18"/>
                          <w:szCs w:val="18"/>
                        </w:rPr>
                      </w:pPr>
                    </w:p>
                    <w:p w:rsidR="00BC239B" w:rsidRPr="00085E3A" w:rsidRDefault="00BC239B"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BC239B" w:rsidRPr="00085E3A" w:rsidRDefault="00BC239B"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BC239B" w:rsidRPr="00085E3A" w:rsidRDefault="00BC239B"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BC239B" w:rsidRPr="00085E3A" w:rsidRDefault="00BC239B"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Rectangle 13" o:spid="_x0000_s2071" style="position:absolute;left:12281;top:24550;width:33890;height:2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" fillcolor="#4bacc6" strokecolor="#357d91" strokeweight="2pt">
                <v:textbox>
                  <w:txbxContent>
                    <w:p w:rsidR="00BC239B" w:rsidRPr="00085E3A" w:rsidRDefault="00BC239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2062" style="position:absolute;left:-4182;top:32569;width:63731;height:24941" coordorigin="-9638,-7177" coordsize="63730,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2070" type="#_x0000_t5" style="position:absolute;left:-9638;top:-7177;width:63730;height:9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" adj="10850" fillcolor="#c2260c [2409]" strokecolor="#5c4776" strokeweight="2pt">
                  <v:textbox>
                    <w:txbxContent>
                      <w:p w:rsidR="00BC239B" w:rsidRDefault="00BC239B" w:rsidP="00CA73F9">
                        <w:pPr>
                          <w:shd w:val="clear" w:color="auto" w:fill="000000" w:themeFill="text1"/>
                          <w:jc w:val="center"/>
                          <w:rPr>
                            <w:rFonts w:ascii="Cambria" w:hAnsi="Cambria"/>
                            <w:color w:val="FFFFFF" w:themeColor="background1"/>
                            <w:sz w:val="18"/>
                            <w:szCs w:val="18"/>
                          </w:rPr>
                        </w:pPr>
                      </w:p>
                      <w:p w:rsidR="00BC239B" w:rsidRPr="00085E3A" w:rsidRDefault="00BC239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2069" style="position:absolute;left:-89;top:1982;width:18148;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" fillcolor="#4bacc6" strokecolor="#357d91" strokeweight="2pt">
                  <v:textbox>
                    <w:txbxContent>
                      <w:p w:rsidR="00BC239B" w:rsidRPr="00085E3A" w:rsidRDefault="00BC239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2068" style="position:absolute;left:18059;top:1982;width:29642;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" fillcolor="#f79646" strokecolor="#b66d31" strokeweight="2pt">
                  <v:textbox>
                    <w:txbxContent>
                      <w:p w:rsidR="00BC239B" w:rsidRPr="00085E3A" w:rsidRDefault="00BC239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2067" style="position:absolute;left:-89;top:5007;width:47771;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" fillcolor="#4f81bd" strokecolor="#385d8a" strokeweight="2pt">
                  <v:textbox>
                    <w:txbxContent>
                      <w:p w:rsidR="00BC239B" w:rsidRPr="00085E3A" w:rsidRDefault="00BC239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2066" style="position:absolute;left:-89;top:8085;width:47771;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" fillcolor="#c0504d" strokecolor="#8c3836" strokeweight="2pt">
                  <v:textbox>
                    <w:txbxContent>
                      <w:p w:rsidR="00BC239B" w:rsidRPr="00085E3A" w:rsidRDefault="00BC239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2065" style="position:absolute;left:-89;top:11110;width:47771;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" fillcolor="#c9b5e8" strokecolor="#7d60a0">
                  <v:fill color2="#f0eaf9" rotate="t" angle="180" colors="0 #c9b5e8;22938f #d9cbee;1 #f0eaf9" focus="100%" type="gradient"/>
                  <v:shadow on="t" color="black" opacity="24903f" origin=",.5" offset="0,.55556mm"/>
                  <v:textbox>
                    <w:txbxContent>
                      <w:p w:rsidR="00BC239B" w:rsidRPr="00085E3A" w:rsidRDefault="00BC239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2064" style="position:absolute;left:-89;top:14135;width:28368;height:36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" fillcolor="#4bacc6" strokecolor="#357d91" strokeweight="2pt">
                  <v:textbox>
                    <w:txbxContent>
                      <w:p w:rsidR="00BC239B" w:rsidRPr="00085E3A" w:rsidRDefault="00BC239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2063" style="position:absolute;left:28279;top:14135;width:19425;height:36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" fillcolor="#4bacc6" strokecolor="#357d91" strokeweight="2pt">
                  <v:textbox>
                    <w:txbxContent>
                      <w:p w:rsidR="00BC239B" w:rsidRPr="00085E3A" w:rsidRDefault="00BC239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2061" style="position:absolute;left:5367;top:57510;width:47771;height:24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" fillcolor="#f79646" strokecolor="#b66d31" strokeweight="2pt">
                <v:textbox>
                  <w:txbxContent>
                    <w:p w:rsidR="00BC239B" w:rsidRPr="00085E3A" w:rsidRDefault="00BC239B"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2060" style="position:absolute;left:12362;top:61558;width:33890;height:46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" fillcolor="#4bacc6" strokecolor="#357d91" strokeweight="2pt">
                <v:textbox>
                  <w:txbxContent>
                    <w:p w:rsidR="00BC239B" w:rsidRPr="00085E3A" w:rsidRDefault="00BC239B"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BC239B" w:rsidRPr="00085E3A" w:rsidRDefault="00BC239B"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2059" style="position:absolute;left:12314;top:67710;width:33890;height:43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" fillcolor="#c0504d" strokecolor="#8c3836" strokeweight="2pt">
                <v:textbox>
                  <w:txbxContent>
                    <w:p w:rsidR="00BC239B" w:rsidRPr="00085E3A" w:rsidRDefault="00BC239B"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BC239B" w:rsidRPr="00085E3A" w:rsidRDefault="00BC239B"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 id="Düz Ok Bağlayıcısı 38" o:spid="_x0000_s2058" type="#_x0000_t32" style="position:absolute;left:28018;top:8826;width:18;height:174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" strokecolor="#357d91" strokeweight="2pt">
                <v:stroke endarrow="open"/>
              </v:shape>
              <v:shape id="Düz Ok Bağlayıcısı 40" o:spid="_x0000_s2057" type="#_x0000_t32" style="position:absolute;left:27465;top:59923;width:0;height:153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" strokecolor="#357d91" strokeweight="2pt">
                <v:stroke endarrow="open"/>
              </v:shape>
              <v:shape id="Düz Ok Bağlayıcısı 41" o:spid="_x0000_s2056" type="#_x0000_t32" style="position:absolute;left:27961;top:66162;width:0;height:15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" strokecolor="#357d91" strokeweight="2pt">
                <v:stroke endarrow="open"/>
              </v:shape>
            </v:group>
            <v:shape id="Düz Ok Bağlayıcısı 42" o:spid="_x0000_s2054" type="#_x0000_t32" style="position:absolute;left:21795;top:22257;width:0;height:178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" strokecolor="#357d91" strokeweight="2pt">
              <v:stroke endarrow="open"/>
            </v:shape>
            <v:shape id="AutoShape 30" o:spid="_x0000_s2053" type="#_x0000_t32" style="position:absolute;left:21703;top:18710;width:47;height:151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" strokecolor="#357d91" strokeweight="2pt">
              <v:stroke endarrow="open"/>
            </v:shape>
            <w10:wrap type="none"/>
            <w10:anchorlock/>
          </v:group>
        </w:pict>
      </w:r>
    </w:p>
    <w:p w:rsidR="00C05809" w:rsidRPr="00EC08B5" w:rsidRDefault="00C05809" w:rsidP="00CC7D33">
      <w:pPr>
        <w:pStyle w:val="ResimYazs"/>
        <w:keepNext/>
        <w:spacing w:before="240" w:after="120"/>
        <w:jc w:val="left"/>
        <w:rPr>
          <w:rFonts w:asciiTheme="minorHAnsi" w:hAnsiTheme="minorHAnsi" w:cstheme="minorHAnsi"/>
          <w:i w:val="0"/>
          <w:color w:val="auto"/>
          <w:sz w:val="24"/>
          <w:szCs w:val="24"/>
        </w:rPr>
      </w:pPr>
      <w:bookmarkStart w:id="33" w:name="_Toc531858697"/>
      <w:bookmarkStart w:id="34" w:name="_Toc532154652"/>
      <w:bookmarkStart w:id="35" w:name="_Toc11922074"/>
      <w:r w:rsidRPr="00EC08B5">
        <w:rPr>
          <w:rFonts w:asciiTheme="minorHAnsi" w:hAnsiTheme="minorHAnsi" w:cstheme="minorHAnsi"/>
          <w:b/>
          <w:i w:val="0"/>
          <w:color w:val="auto"/>
          <w:sz w:val="24"/>
          <w:szCs w:val="24"/>
        </w:rPr>
        <w:t xml:space="preserve">Şekil </w:t>
      </w:r>
      <w:r w:rsidR="00577C96" w:rsidRPr="00EC08B5">
        <w:rPr>
          <w:rFonts w:asciiTheme="minorHAnsi" w:hAnsiTheme="minorHAnsi" w:cstheme="minorHAnsi"/>
          <w:b/>
          <w:i w:val="0"/>
          <w:color w:val="auto"/>
          <w:sz w:val="24"/>
          <w:szCs w:val="24"/>
        </w:rPr>
        <w:fldChar w:fldCharType="begin"/>
      </w:r>
      <w:r w:rsidRPr="00EC08B5">
        <w:rPr>
          <w:rFonts w:asciiTheme="minorHAnsi" w:hAnsiTheme="minorHAnsi" w:cstheme="minorHAnsi"/>
          <w:b/>
          <w:i w:val="0"/>
          <w:color w:val="auto"/>
          <w:sz w:val="24"/>
          <w:szCs w:val="24"/>
        </w:rPr>
        <w:instrText xml:space="preserve"> SEQ Şekil \* ARABIC </w:instrText>
      </w:r>
      <w:r w:rsidR="00577C96" w:rsidRPr="00EC08B5">
        <w:rPr>
          <w:rFonts w:asciiTheme="minorHAnsi" w:hAnsiTheme="minorHAnsi" w:cstheme="minorHAnsi"/>
          <w:b/>
          <w:i w:val="0"/>
          <w:color w:val="auto"/>
          <w:sz w:val="24"/>
          <w:szCs w:val="24"/>
        </w:rPr>
        <w:fldChar w:fldCharType="separate"/>
      </w:r>
      <w:r w:rsidR="00512A8C">
        <w:rPr>
          <w:rFonts w:asciiTheme="minorHAnsi" w:hAnsiTheme="minorHAnsi" w:cstheme="minorHAnsi"/>
          <w:b/>
          <w:i w:val="0"/>
          <w:noProof/>
          <w:color w:val="auto"/>
          <w:sz w:val="24"/>
          <w:szCs w:val="24"/>
        </w:rPr>
        <w:t>2</w:t>
      </w:r>
      <w:r w:rsidR="00577C96" w:rsidRPr="00EC08B5">
        <w:rPr>
          <w:rFonts w:asciiTheme="minorHAnsi" w:hAnsiTheme="minorHAnsi" w:cstheme="minorHAnsi"/>
          <w:b/>
          <w:i w:val="0"/>
          <w:color w:val="auto"/>
          <w:sz w:val="24"/>
          <w:szCs w:val="24"/>
        </w:rPr>
        <w:fldChar w:fldCharType="end"/>
      </w:r>
      <w:r w:rsidRPr="00EC08B5">
        <w:rPr>
          <w:rFonts w:asciiTheme="minorHAnsi" w:hAnsiTheme="minorHAnsi" w:cstheme="minorHAnsi"/>
          <w:b/>
          <w:i w:val="0"/>
          <w:color w:val="auto"/>
          <w:sz w:val="24"/>
          <w:szCs w:val="24"/>
        </w:rPr>
        <w:t>:</w:t>
      </w:r>
      <w:r w:rsidR="00C30112">
        <w:rPr>
          <w:rFonts w:asciiTheme="minorHAnsi" w:hAnsiTheme="minorHAnsi" w:cstheme="minorHAnsi"/>
          <w:i w:val="0"/>
          <w:color w:val="auto"/>
          <w:sz w:val="24"/>
          <w:szCs w:val="24"/>
        </w:rPr>
        <w:t>Nuri Has Ortaokulu</w:t>
      </w:r>
      <w:r w:rsidRPr="00EC08B5">
        <w:rPr>
          <w:rFonts w:asciiTheme="minorHAnsi" w:hAnsiTheme="minorHAnsi" w:cstheme="minorHAnsi"/>
          <w:i w:val="0"/>
          <w:color w:val="auto"/>
          <w:sz w:val="24"/>
          <w:szCs w:val="24"/>
        </w:rPr>
        <w:t xml:space="preserve"> Müdürlüğü Stratejik Planlama Modeli</w:t>
      </w:r>
      <w:bookmarkEnd w:id="33"/>
      <w:bookmarkEnd w:id="34"/>
      <w:bookmarkEnd w:id="35"/>
    </w:p>
    <w:p w:rsidR="005B68D0" w:rsidRPr="00EC08B5" w:rsidRDefault="005B68D0" w:rsidP="00CC7D33">
      <w:pPr>
        <w:jc w:val="left"/>
        <w:rPr>
          <w:rFonts w:asciiTheme="minorHAnsi" w:hAnsiTheme="minorHAnsi" w:cstheme="minorHAnsi"/>
        </w:rPr>
      </w:pPr>
      <w:r w:rsidRPr="00EC08B5">
        <w:rPr>
          <w:rFonts w:asciiTheme="minorHAnsi" w:hAnsiTheme="minorHAnsi" w:cstheme="minorHAnsi"/>
        </w:rPr>
        <w:br w:type="page"/>
      </w:r>
    </w:p>
    <w:p w:rsidR="00C05809" w:rsidRPr="00EC08B5" w:rsidRDefault="00C05809" w:rsidP="00CC7D33">
      <w:pPr>
        <w:pStyle w:val="Balk2"/>
        <w:rPr>
          <w:rFonts w:asciiTheme="minorHAnsi" w:hAnsiTheme="minorHAnsi" w:cstheme="minorHAnsi"/>
          <w:sz w:val="24"/>
          <w:szCs w:val="24"/>
        </w:rPr>
      </w:pPr>
      <w:bookmarkStart w:id="36" w:name="_Toc531853184"/>
      <w:bookmarkStart w:id="37" w:name="_Toc532154556"/>
      <w:bookmarkStart w:id="38" w:name="_Toc11922018"/>
      <w:r w:rsidRPr="00EC08B5">
        <w:rPr>
          <w:rFonts w:asciiTheme="minorHAnsi" w:hAnsiTheme="minorHAnsi" w:cstheme="minorHAnsi"/>
          <w:sz w:val="24"/>
          <w:szCs w:val="24"/>
        </w:rPr>
        <w:lastRenderedPageBreak/>
        <w:t>Genelge ve Hazırlık Programı</w:t>
      </w:r>
      <w:bookmarkEnd w:id="36"/>
      <w:bookmarkEnd w:id="37"/>
      <w:bookmarkEnd w:id="38"/>
    </w:p>
    <w:p w:rsidR="00AA0FD7" w:rsidRPr="00EC08B5" w:rsidRDefault="00AA0FD7" w:rsidP="00CC7D33">
      <w:pPr>
        <w:ind w:firstLine="709"/>
        <w:jc w:val="left"/>
        <w:rPr>
          <w:rFonts w:asciiTheme="minorHAnsi" w:eastAsia="Calibri" w:hAnsiTheme="minorHAnsi" w:cstheme="minorHAnsi"/>
          <w:lang w:eastAsia="en-US"/>
        </w:rPr>
      </w:pPr>
      <w:r w:rsidRPr="00EC08B5">
        <w:rPr>
          <w:rFonts w:asciiTheme="minorHAnsi" w:eastAsia="Calibri" w:hAnsiTheme="minorHAnsi" w:cstheme="minorHAnsi"/>
          <w:lang w:eastAsia="en-US"/>
        </w:rPr>
        <w:t>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rsidR="00AA0FD7" w:rsidRPr="00EC08B5" w:rsidRDefault="00AA0FD7" w:rsidP="00CC7D33">
      <w:pPr>
        <w:autoSpaceDE w:val="0"/>
        <w:autoSpaceDN w:val="0"/>
        <w:adjustRightInd w:val="0"/>
        <w:ind w:firstLine="709"/>
        <w:jc w:val="left"/>
        <w:rPr>
          <w:rFonts w:asciiTheme="minorHAnsi" w:eastAsia="Calibri" w:hAnsiTheme="minorHAnsi" w:cstheme="minorHAnsi"/>
          <w:color w:val="000000"/>
          <w:lang w:eastAsia="en-US"/>
        </w:rPr>
      </w:pPr>
      <w:r w:rsidRPr="00EC08B5">
        <w:rPr>
          <w:rFonts w:asciiTheme="minorHAnsi" w:eastAsia="Calibri" w:hAnsiTheme="minorHAnsi" w:cstheme="minorHAnsi"/>
          <w:color w:val="000000"/>
          <w:lang w:eastAsia="en-US"/>
        </w:rPr>
        <w:tab/>
        <w:t xml:space="preserve">Bu kapsamda 3797 Sayılı </w:t>
      </w:r>
      <w:r w:rsidR="00ED7E46" w:rsidRPr="00EC08B5">
        <w:rPr>
          <w:rFonts w:asciiTheme="minorHAnsi" w:eastAsia="Calibri" w:hAnsiTheme="minorHAnsi" w:cstheme="minorHAnsi"/>
          <w:color w:val="000000"/>
          <w:lang w:eastAsia="en-US"/>
        </w:rPr>
        <w:t>Millî</w:t>
      </w:r>
      <w:r w:rsidRPr="00EC08B5">
        <w:rPr>
          <w:rFonts w:asciiTheme="minorHAnsi" w:eastAsia="Calibri" w:hAnsiTheme="minorHAnsi" w:cstheme="minorHAnsi"/>
          <w:color w:val="000000"/>
          <w:lang w:eastAsia="en-US"/>
        </w:rPr>
        <w:t xml:space="preserve"> Eğitim Bakanlığı’nın Teşkilat ve Görevleri Hakkında Kanun ve </w:t>
      </w:r>
      <w:r w:rsidR="00ED7E46" w:rsidRPr="00EC08B5">
        <w:rPr>
          <w:rFonts w:asciiTheme="minorHAnsi" w:eastAsia="Calibri" w:hAnsiTheme="minorHAnsi" w:cstheme="minorHAnsi"/>
          <w:color w:val="000000"/>
          <w:lang w:eastAsia="en-US"/>
        </w:rPr>
        <w:t>Millî</w:t>
      </w:r>
      <w:r w:rsidRPr="00EC08B5">
        <w:rPr>
          <w:rFonts w:asciiTheme="minorHAnsi" w:eastAsia="Calibri" w:hAnsiTheme="minorHAnsi" w:cstheme="minorHAnsi"/>
          <w:color w:val="000000"/>
          <w:lang w:eastAsia="en-US"/>
        </w:rPr>
        <w:t xml:space="preserve"> Eğitim Bakanlığı tarafından </w:t>
      </w:r>
      <w:r w:rsidRPr="00EC08B5">
        <w:rPr>
          <w:rFonts w:asciiTheme="minorHAnsi" w:eastAsia="Calibri" w:hAnsiTheme="minorHAnsi" w:cstheme="minorHAnsi"/>
          <w:bCs/>
          <w:color w:val="000000"/>
          <w:lang w:eastAsia="en-US"/>
        </w:rPr>
        <w:t>20</w:t>
      </w:r>
      <w:r w:rsidR="00ED7E46" w:rsidRPr="00EC08B5">
        <w:rPr>
          <w:rFonts w:asciiTheme="minorHAnsi" w:eastAsia="Calibri" w:hAnsiTheme="minorHAnsi" w:cstheme="minorHAnsi"/>
          <w:bCs/>
          <w:color w:val="000000"/>
          <w:lang w:eastAsia="en-US"/>
        </w:rPr>
        <w:t>22</w:t>
      </w:r>
      <w:r w:rsidRPr="00EC08B5">
        <w:rPr>
          <w:rFonts w:asciiTheme="minorHAnsi" w:eastAsia="Calibri" w:hAnsiTheme="minorHAnsi" w:cstheme="minorHAnsi"/>
          <w:bCs/>
          <w:color w:val="000000"/>
          <w:lang w:eastAsia="en-US"/>
        </w:rPr>
        <w:t xml:space="preserve"> yılında yayınlanan 20</w:t>
      </w:r>
      <w:r w:rsidR="00ED7E46" w:rsidRPr="00EC08B5">
        <w:rPr>
          <w:rFonts w:asciiTheme="minorHAnsi" w:eastAsia="Calibri" w:hAnsiTheme="minorHAnsi" w:cstheme="minorHAnsi"/>
          <w:bCs/>
          <w:color w:val="000000"/>
          <w:lang w:eastAsia="en-US"/>
        </w:rPr>
        <w:t>22</w:t>
      </w:r>
      <w:r w:rsidRPr="00EC08B5">
        <w:rPr>
          <w:rFonts w:asciiTheme="minorHAnsi" w:eastAsia="Calibri" w:hAnsiTheme="minorHAnsi" w:cstheme="minorHAnsi"/>
          <w:bCs/>
          <w:color w:val="000000"/>
          <w:lang w:eastAsia="en-US"/>
        </w:rPr>
        <w:t>/</w:t>
      </w:r>
      <w:r w:rsidR="00ED7E46" w:rsidRPr="00EC08B5">
        <w:rPr>
          <w:rFonts w:asciiTheme="minorHAnsi" w:eastAsia="Calibri" w:hAnsiTheme="minorHAnsi" w:cstheme="minorHAnsi"/>
          <w:bCs/>
          <w:color w:val="000000"/>
          <w:lang w:eastAsia="en-US"/>
        </w:rPr>
        <w:t>21</w:t>
      </w:r>
      <w:r w:rsidRPr="00EC08B5">
        <w:rPr>
          <w:rFonts w:asciiTheme="minorHAnsi" w:eastAsia="Calibri" w:hAnsiTheme="minorHAnsi" w:cstheme="minorHAnsi"/>
          <w:bCs/>
          <w:color w:val="000000"/>
          <w:lang w:eastAsia="en-US"/>
        </w:rPr>
        <w:t xml:space="preserve"> nolu genelgesi kapsamında il</w:t>
      </w:r>
      <w:r w:rsidR="00ED7E46" w:rsidRPr="00EC08B5">
        <w:rPr>
          <w:rFonts w:asciiTheme="minorHAnsi" w:eastAsia="Calibri" w:hAnsiTheme="minorHAnsi" w:cstheme="minorHAnsi"/>
          <w:bCs/>
          <w:color w:val="000000"/>
          <w:lang w:eastAsia="en-US"/>
        </w:rPr>
        <w:t>çemizin</w:t>
      </w:r>
      <w:r w:rsidRPr="00EC08B5">
        <w:rPr>
          <w:rFonts w:asciiTheme="minorHAnsi" w:eastAsia="Calibri" w:hAnsiTheme="minorHAnsi" w:cstheme="minorHAnsi"/>
          <w:bCs/>
          <w:color w:val="000000"/>
          <w:lang w:eastAsia="en-US"/>
        </w:rPr>
        <w:t xml:space="preserve"> stratejik plan hazırlıklarının yapılması istenmiştir. Genelge kapsamında il</w:t>
      </w:r>
      <w:r w:rsidR="00ED7E46" w:rsidRPr="00EC08B5">
        <w:rPr>
          <w:rFonts w:asciiTheme="minorHAnsi" w:eastAsia="Calibri" w:hAnsiTheme="minorHAnsi" w:cstheme="minorHAnsi"/>
          <w:bCs/>
          <w:color w:val="000000"/>
          <w:lang w:eastAsia="en-US"/>
        </w:rPr>
        <w:t xml:space="preserve">çemizin </w:t>
      </w:r>
      <w:r w:rsidRPr="00EC08B5">
        <w:rPr>
          <w:rFonts w:asciiTheme="minorHAnsi" w:eastAsia="Calibri" w:hAnsiTheme="minorHAnsi" w:cstheme="minorHAnsi"/>
          <w:bCs/>
          <w:color w:val="000000"/>
          <w:lang w:eastAsia="en-US"/>
        </w:rPr>
        <w:t>Stratejik Plan Hazırlama Üst Kurulu ve hazırlama ekibinin oluşturulması talep edilmiştir. Daha sonra Bakanlığımız SGB tarafından 20</w:t>
      </w:r>
      <w:r w:rsidR="00ED7E46" w:rsidRPr="00EC08B5">
        <w:rPr>
          <w:rFonts w:asciiTheme="minorHAnsi" w:eastAsia="Calibri" w:hAnsiTheme="minorHAnsi" w:cstheme="minorHAnsi"/>
          <w:bCs/>
          <w:color w:val="000000"/>
          <w:lang w:eastAsia="en-US"/>
        </w:rPr>
        <w:t>24-</w:t>
      </w:r>
      <w:r w:rsidRPr="00EC08B5">
        <w:rPr>
          <w:rFonts w:asciiTheme="minorHAnsi" w:eastAsia="Calibri" w:hAnsiTheme="minorHAnsi" w:cstheme="minorHAnsi"/>
          <w:bCs/>
          <w:color w:val="000000"/>
          <w:lang w:eastAsia="en-US"/>
        </w:rPr>
        <w:t>202</w:t>
      </w:r>
      <w:r w:rsidR="00ED7E46" w:rsidRPr="00EC08B5">
        <w:rPr>
          <w:rFonts w:asciiTheme="minorHAnsi" w:eastAsia="Calibri" w:hAnsiTheme="minorHAnsi" w:cstheme="minorHAnsi"/>
          <w:bCs/>
          <w:color w:val="000000"/>
          <w:lang w:eastAsia="en-US"/>
        </w:rPr>
        <w:t>8</w:t>
      </w:r>
      <w:r w:rsidRPr="00EC08B5">
        <w:rPr>
          <w:rFonts w:asciiTheme="minorHAnsi" w:eastAsia="Calibri" w:hAnsiTheme="minorHAnsi" w:cstheme="minorHAnsi"/>
          <w:bCs/>
          <w:color w:val="000000"/>
          <w:lang w:eastAsia="en-US"/>
        </w:rP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C8281E" w:rsidRPr="00EC08B5" w:rsidRDefault="00ED7E46" w:rsidP="00CC7D33">
      <w:pPr>
        <w:pStyle w:val="GvdeMetni"/>
        <w:spacing w:after="120" w:line="259" w:lineRule="auto"/>
        <w:ind w:firstLine="709"/>
        <w:jc w:val="left"/>
        <w:rPr>
          <w:rFonts w:asciiTheme="minorHAnsi" w:hAnsiTheme="minorHAnsi" w:cstheme="minorHAnsi"/>
          <w:szCs w:val="24"/>
        </w:rPr>
      </w:pPr>
      <w:r w:rsidRPr="00EC08B5">
        <w:rPr>
          <w:rFonts w:asciiTheme="minorHAnsi" w:hAnsiTheme="minorHAnsi" w:cstheme="minorHAnsi"/>
          <w:szCs w:val="24"/>
        </w:rPr>
        <w:t>Millî</w:t>
      </w:r>
      <w:r w:rsidR="00C8281E" w:rsidRPr="00EC08B5">
        <w:rPr>
          <w:rFonts w:asciiTheme="minorHAnsi" w:hAnsiTheme="minorHAnsi" w:cstheme="minorHAnsi"/>
          <w:szCs w:val="24"/>
        </w:rPr>
        <w:t xml:space="preserve"> Eğitim Bakanlığının yayınladığı </w:t>
      </w:r>
      <w:r w:rsidRPr="00EC08B5">
        <w:rPr>
          <w:rFonts w:asciiTheme="minorHAnsi" w:hAnsiTheme="minorHAnsi" w:cstheme="minorHAnsi"/>
          <w:szCs w:val="24"/>
        </w:rPr>
        <w:t>06Ekim</w:t>
      </w:r>
      <w:r w:rsidR="00C8281E" w:rsidRPr="00EC08B5">
        <w:rPr>
          <w:rFonts w:asciiTheme="minorHAnsi" w:hAnsiTheme="minorHAnsi" w:cstheme="minorHAnsi"/>
          <w:szCs w:val="24"/>
        </w:rPr>
        <w:t xml:space="preserve"> 20</w:t>
      </w:r>
      <w:r w:rsidRPr="00EC08B5">
        <w:rPr>
          <w:rFonts w:asciiTheme="minorHAnsi" w:hAnsiTheme="minorHAnsi" w:cstheme="minorHAnsi"/>
          <w:szCs w:val="24"/>
        </w:rPr>
        <w:t>22</w:t>
      </w:r>
      <w:r w:rsidR="00C8281E" w:rsidRPr="00EC08B5">
        <w:rPr>
          <w:rFonts w:asciiTheme="minorHAnsi" w:hAnsiTheme="minorHAnsi" w:cstheme="minorHAnsi"/>
          <w:szCs w:val="24"/>
        </w:rPr>
        <w:t xml:space="preserve"> tarihli ve 20</w:t>
      </w:r>
      <w:r w:rsidRPr="00EC08B5">
        <w:rPr>
          <w:rFonts w:asciiTheme="minorHAnsi" w:hAnsiTheme="minorHAnsi" w:cstheme="minorHAnsi"/>
          <w:szCs w:val="24"/>
        </w:rPr>
        <w:t>22</w:t>
      </w:r>
      <w:r w:rsidR="00C8281E" w:rsidRPr="00EC08B5">
        <w:rPr>
          <w:rFonts w:asciiTheme="minorHAnsi" w:hAnsiTheme="minorHAnsi" w:cstheme="minorHAnsi"/>
          <w:szCs w:val="24"/>
        </w:rPr>
        <w:t>/</w:t>
      </w:r>
      <w:r w:rsidRPr="00EC08B5">
        <w:rPr>
          <w:rFonts w:asciiTheme="minorHAnsi" w:hAnsiTheme="minorHAnsi" w:cstheme="minorHAnsi"/>
          <w:szCs w:val="24"/>
        </w:rPr>
        <w:t xml:space="preserve">21 </w:t>
      </w:r>
      <w:r w:rsidR="00C8281E" w:rsidRPr="00EC08B5">
        <w:rPr>
          <w:rFonts w:asciiTheme="minorHAnsi" w:hAnsiTheme="minorHAnsi" w:cstheme="minorHAnsi"/>
          <w:szCs w:val="24"/>
        </w:rPr>
        <w:t>sayılı Genelge ile 20</w:t>
      </w:r>
      <w:r w:rsidRPr="00EC08B5">
        <w:rPr>
          <w:rFonts w:asciiTheme="minorHAnsi" w:hAnsiTheme="minorHAnsi" w:cstheme="minorHAnsi"/>
          <w:szCs w:val="24"/>
        </w:rPr>
        <w:t>24-</w:t>
      </w:r>
      <w:r w:rsidR="00C8281E" w:rsidRPr="00EC08B5">
        <w:rPr>
          <w:rFonts w:asciiTheme="minorHAnsi" w:hAnsiTheme="minorHAnsi" w:cstheme="minorHAnsi"/>
          <w:szCs w:val="24"/>
        </w:rPr>
        <w:t>202</w:t>
      </w:r>
      <w:r w:rsidRPr="00EC08B5">
        <w:rPr>
          <w:rFonts w:asciiTheme="minorHAnsi" w:hAnsiTheme="minorHAnsi" w:cstheme="minorHAnsi"/>
          <w:szCs w:val="24"/>
        </w:rPr>
        <w:t>8</w:t>
      </w:r>
      <w:r w:rsidR="00C8281E" w:rsidRPr="00EC08B5">
        <w:rPr>
          <w:rFonts w:asciiTheme="minorHAnsi" w:hAnsiTheme="minorHAnsi" w:cstheme="minorHAnsi"/>
          <w:szCs w:val="24"/>
        </w:rPr>
        <w:t xml:space="preserve"> Stratejik Plan Hazırlık Çalışmaları, tüm İl</w:t>
      </w:r>
      <w:r w:rsidRPr="00EC08B5">
        <w:rPr>
          <w:rFonts w:asciiTheme="minorHAnsi" w:hAnsiTheme="minorHAnsi" w:cstheme="minorHAnsi"/>
          <w:szCs w:val="24"/>
        </w:rPr>
        <w:t>çe</w:t>
      </w:r>
      <w:r w:rsidR="00C8281E" w:rsidRPr="00EC08B5">
        <w:rPr>
          <w:rFonts w:asciiTheme="minorHAnsi" w:hAnsiTheme="minorHAnsi" w:cstheme="minorHAnsi"/>
          <w:szCs w:val="24"/>
        </w:rPr>
        <w:t xml:space="preserve"> Milli Eğitim Müdürlüklerine duyurulmuştur. Ardından MEB 20</w:t>
      </w:r>
      <w:r w:rsidRPr="00EC08B5">
        <w:rPr>
          <w:rFonts w:asciiTheme="minorHAnsi" w:hAnsiTheme="minorHAnsi" w:cstheme="minorHAnsi"/>
          <w:szCs w:val="24"/>
        </w:rPr>
        <w:t>24</w:t>
      </w:r>
      <w:r w:rsidR="00C8281E" w:rsidRPr="00EC08B5">
        <w:rPr>
          <w:rFonts w:asciiTheme="minorHAnsi" w:hAnsiTheme="minorHAnsi" w:cstheme="minorHAnsi"/>
          <w:szCs w:val="24"/>
        </w:rPr>
        <w:t>-202</w:t>
      </w:r>
      <w:r w:rsidRPr="00EC08B5">
        <w:rPr>
          <w:rFonts w:asciiTheme="minorHAnsi" w:hAnsiTheme="minorHAnsi" w:cstheme="minorHAnsi"/>
          <w:szCs w:val="24"/>
        </w:rPr>
        <w:t xml:space="preserve">8 </w:t>
      </w:r>
      <w:r w:rsidR="00C8281E" w:rsidRPr="00EC08B5">
        <w:rPr>
          <w:rFonts w:asciiTheme="minorHAnsi" w:hAnsiTheme="minorHAnsi" w:cstheme="minorHAnsi"/>
          <w:szCs w:val="24"/>
        </w:rPr>
        <w:t xml:space="preserve">Stratejik Plan Hazırlık Programı yayımlanmıştır. Buna göre </w:t>
      </w:r>
      <w:r w:rsidRPr="00EC08B5">
        <w:rPr>
          <w:rFonts w:asciiTheme="minorHAnsi" w:hAnsiTheme="minorHAnsi" w:cstheme="minorHAnsi"/>
          <w:szCs w:val="24"/>
        </w:rPr>
        <w:t xml:space="preserve">Melikgazi </w:t>
      </w:r>
      <w:r w:rsidR="00C8281E" w:rsidRPr="00EC08B5">
        <w:rPr>
          <w:rFonts w:asciiTheme="minorHAnsi" w:hAnsiTheme="minorHAnsi" w:cstheme="minorHAnsi"/>
          <w:szCs w:val="24"/>
        </w:rPr>
        <w:t>İl</w:t>
      </w:r>
      <w:r w:rsidRPr="00EC08B5">
        <w:rPr>
          <w:rFonts w:asciiTheme="minorHAnsi" w:hAnsiTheme="minorHAnsi" w:cstheme="minorHAnsi"/>
          <w:szCs w:val="24"/>
        </w:rPr>
        <w:t>çe</w:t>
      </w:r>
      <w:r w:rsidR="00C8281E" w:rsidRPr="00EC08B5">
        <w:rPr>
          <w:rFonts w:asciiTheme="minorHAnsi" w:hAnsiTheme="minorHAnsi" w:cstheme="minorHAnsi"/>
          <w:szCs w:val="24"/>
        </w:rPr>
        <w:t xml:space="preserve"> Milli Eğitim Müdürlüğü, 20</w:t>
      </w:r>
      <w:r w:rsidRPr="00EC08B5">
        <w:rPr>
          <w:rFonts w:asciiTheme="minorHAnsi" w:hAnsiTheme="minorHAnsi" w:cstheme="minorHAnsi"/>
          <w:szCs w:val="24"/>
        </w:rPr>
        <w:t>24</w:t>
      </w:r>
      <w:r w:rsidR="00C8281E" w:rsidRPr="00EC08B5">
        <w:rPr>
          <w:rFonts w:asciiTheme="minorHAnsi" w:hAnsiTheme="minorHAnsi" w:cstheme="minorHAnsi"/>
          <w:szCs w:val="24"/>
        </w:rPr>
        <w:t>-202</w:t>
      </w:r>
      <w:r w:rsidRPr="00EC08B5">
        <w:rPr>
          <w:rFonts w:asciiTheme="minorHAnsi" w:hAnsiTheme="minorHAnsi" w:cstheme="minorHAnsi"/>
          <w:szCs w:val="24"/>
        </w:rPr>
        <w:t>8</w:t>
      </w:r>
      <w:r w:rsidR="00C8281E" w:rsidRPr="00EC08B5">
        <w:rPr>
          <w:rFonts w:asciiTheme="minorHAnsi" w:hAnsiTheme="minorHAnsi" w:cstheme="minorHAnsi"/>
          <w:szCs w:val="24"/>
        </w:rPr>
        <w:t xml:space="preserve"> Stratejik Plan çalışmalarını ivedilikle başlatmıştır. </w:t>
      </w:r>
    </w:p>
    <w:p w:rsidR="00C8281E" w:rsidRPr="00EC08B5" w:rsidRDefault="00C8281E" w:rsidP="00CC7D33">
      <w:pPr>
        <w:pStyle w:val="GvdeMetni"/>
        <w:spacing w:after="120" w:line="259" w:lineRule="auto"/>
        <w:ind w:firstLine="709"/>
        <w:jc w:val="left"/>
        <w:rPr>
          <w:rFonts w:asciiTheme="minorHAnsi" w:hAnsiTheme="minorHAnsi" w:cstheme="minorHAnsi"/>
          <w:szCs w:val="24"/>
        </w:rPr>
      </w:pPr>
      <w:r w:rsidRPr="00EC08B5">
        <w:rPr>
          <w:rFonts w:asciiTheme="minorHAnsi" w:hAnsiTheme="minorHAnsi" w:cstheme="minorHAnsi"/>
          <w:szCs w:val="24"/>
        </w:rPr>
        <w:t xml:space="preserve">Stratejik Plan Hazırlık Programında sunulan takvime uygun olarak ilçe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bookmarkStart w:id="39" w:name="_bookmark11"/>
      <w:bookmarkEnd w:id="39"/>
      <w:r w:rsidRPr="00EC08B5">
        <w:rPr>
          <w:rFonts w:asciiTheme="minorHAnsi" w:hAnsiTheme="minorHAnsi" w:cstheme="minorHAnsi"/>
          <w:szCs w:val="24"/>
        </w:rPr>
        <w:t xml:space="preserve">Çalışma takviminde belirlendiği üzere </w:t>
      </w:r>
      <w:r w:rsidR="003732C7" w:rsidRPr="00EC08B5">
        <w:rPr>
          <w:rFonts w:asciiTheme="minorHAnsi" w:hAnsiTheme="minorHAnsi" w:cstheme="minorHAnsi"/>
          <w:szCs w:val="24"/>
        </w:rPr>
        <w:t>kurumumuzda Ocak 2023 tarihinde</w:t>
      </w:r>
      <w:r w:rsidRPr="00EC08B5">
        <w:rPr>
          <w:rFonts w:asciiTheme="minorHAnsi" w:hAnsiTheme="minorHAnsi" w:cstheme="minorHAnsi"/>
          <w:szCs w:val="24"/>
        </w:rPr>
        <w:t xml:space="preserve"> Strateji Geliştirme Kurulları ve Stratejik Plan Hazırlama Ekipleri oluşturulmuştur.</w:t>
      </w:r>
      <w:r w:rsidR="008D2192" w:rsidRPr="00EC08B5">
        <w:rPr>
          <w:rFonts w:asciiTheme="minorHAnsi" w:hAnsiTheme="minorHAnsi" w:cstheme="minorHAnsi"/>
          <w:szCs w:val="24"/>
        </w:rPr>
        <w:t>19</w:t>
      </w:r>
      <w:r w:rsidR="003732C7" w:rsidRPr="00EC08B5">
        <w:rPr>
          <w:rFonts w:asciiTheme="minorHAnsi" w:hAnsiTheme="minorHAnsi" w:cstheme="minorHAnsi"/>
          <w:szCs w:val="24"/>
        </w:rPr>
        <w:t>/</w:t>
      </w:r>
      <w:r w:rsidR="008D2192" w:rsidRPr="00EC08B5">
        <w:rPr>
          <w:rFonts w:asciiTheme="minorHAnsi" w:hAnsiTheme="minorHAnsi" w:cstheme="minorHAnsi"/>
          <w:szCs w:val="24"/>
        </w:rPr>
        <w:t>01</w:t>
      </w:r>
      <w:r w:rsidR="003732C7" w:rsidRPr="00EC08B5">
        <w:rPr>
          <w:rFonts w:asciiTheme="minorHAnsi" w:hAnsiTheme="minorHAnsi" w:cstheme="minorHAnsi"/>
          <w:szCs w:val="24"/>
        </w:rPr>
        <w:t xml:space="preserve">/2023tarihinde kurumumuzda </w:t>
      </w:r>
      <w:r w:rsidRPr="00EC08B5">
        <w:rPr>
          <w:rFonts w:asciiTheme="minorHAnsi" w:hAnsiTheme="minorHAnsi" w:cstheme="minorHAnsi"/>
          <w:szCs w:val="24"/>
        </w:rPr>
        <w:t>kurulan Strateji Geliştirme Kurulu ve Stratejik Plan Hazırlama Ekibi üyelerine eğitim faaliyetleri düzenlenmiştir. İl</w:t>
      </w:r>
      <w:r w:rsidR="003732C7" w:rsidRPr="00EC08B5">
        <w:rPr>
          <w:rFonts w:asciiTheme="minorHAnsi" w:hAnsiTheme="minorHAnsi" w:cstheme="minorHAnsi"/>
          <w:szCs w:val="24"/>
        </w:rPr>
        <w:t xml:space="preserve">çe </w:t>
      </w:r>
      <w:r w:rsidRPr="00EC08B5">
        <w:rPr>
          <w:rFonts w:asciiTheme="minorHAnsi" w:hAnsiTheme="minorHAnsi" w:cstheme="minorHAnsi"/>
          <w:szCs w:val="24"/>
        </w:rPr>
        <w:t xml:space="preserve">Milli Eğitim Müdürlüğü koordinasyonunda gerçekleşen eğitim faaliyetlerinin dışında, kurul ve ekip üyelerine yüz yüze ve elektronik ortamda destek sağlanarak bilgi ihtiyacı giderilmiştir. </w:t>
      </w:r>
      <w:r w:rsidR="003732C7" w:rsidRPr="00EC08B5">
        <w:rPr>
          <w:rFonts w:asciiTheme="minorHAnsi" w:hAnsiTheme="minorHAnsi" w:cstheme="minorHAnsi"/>
          <w:szCs w:val="24"/>
        </w:rPr>
        <w:t>(Müdürlüğümüzde strateji geliştirme kurulu ekip başkanı Gülden DEMİRTAŞ 31/07/2023</w:t>
      </w:r>
      <w:r w:rsidR="0029083F" w:rsidRPr="00EC08B5">
        <w:rPr>
          <w:rFonts w:asciiTheme="minorHAnsi" w:hAnsiTheme="minorHAnsi" w:cstheme="minorHAnsi"/>
          <w:szCs w:val="24"/>
        </w:rPr>
        <w:t xml:space="preserve"> ile</w:t>
      </w:r>
      <w:r w:rsidR="003732C7" w:rsidRPr="00EC08B5">
        <w:rPr>
          <w:rFonts w:asciiTheme="minorHAnsi" w:hAnsiTheme="minorHAnsi" w:cstheme="minorHAnsi"/>
          <w:szCs w:val="24"/>
        </w:rPr>
        <w:t xml:space="preserve"> 04/08/2023 tarihleri arasında Kayseri İl Milli Eğitim Müdürlüğü </w:t>
      </w:r>
      <w:r w:rsidR="008D2192" w:rsidRPr="00EC08B5">
        <w:rPr>
          <w:rFonts w:asciiTheme="minorHAnsi" w:hAnsiTheme="minorHAnsi" w:cstheme="minorHAnsi"/>
          <w:szCs w:val="24"/>
        </w:rPr>
        <w:t>ARGE</w:t>
      </w:r>
      <w:r w:rsidR="003732C7" w:rsidRPr="00EC08B5">
        <w:rPr>
          <w:rFonts w:asciiTheme="minorHAnsi" w:hAnsiTheme="minorHAnsi" w:cstheme="minorHAnsi"/>
          <w:szCs w:val="24"/>
        </w:rPr>
        <w:t xml:space="preserve"> Birimi tarafından Stratejik Yönetim ve Planlama Kursuna katılım sağlanmıştır. </w:t>
      </w:r>
    </w:p>
    <w:p w:rsidR="006921C6" w:rsidRPr="00EC08B5" w:rsidRDefault="00D97954" w:rsidP="00CC7D33">
      <w:pPr>
        <w:ind w:firstLine="709"/>
        <w:jc w:val="left"/>
        <w:rPr>
          <w:rFonts w:asciiTheme="minorHAnsi" w:hAnsiTheme="minorHAnsi" w:cstheme="minorHAnsi"/>
        </w:rPr>
      </w:pPr>
      <w:r w:rsidRPr="00EC08B5">
        <w:rPr>
          <w:rFonts w:asciiTheme="minorHAnsi" w:hAnsiTheme="minorHAnsi" w:cstheme="minorHAnsi"/>
        </w:rPr>
        <w:t xml:space="preserve">Kurumumuz </w:t>
      </w:r>
      <w:r w:rsidR="00C8281E" w:rsidRPr="00EC08B5">
        <w:rPr>
          <w:rFonts w:asciiTheme="minorHAnsi" w:hAnsiTheme="minorHAnsi" w:cstheme="minorHAnsi"/>
        </w:rPr>
        <w:t xml:space="preserve">Stratejik Planlama Ekibi bir dizi toplantılar gerçekleştirilerek “Uygulanmakta Olan Stratejik Planın Değerlendirilmesi, Mevzuat Analizi, Üst Politika Belgeleri Analizi ve Paydaş Analizi” gerçekleştirilmiştir. Paydaş Analizi kapsamında paydaş görüşlerinin alınabilmesi için </w:t>
      </w:r>
      <w:r w:rsidR="00850975" w:rsidRPr="00EC08B5">
        <w:rPr>
          <w:rFonts w:asciiTheme="minorHAnsi" w:hAnsiTheme="minorHAnsi" w:cstheme="minorHAnsi"/>
        </w:rPr>
        <w:t xml:space="preserve">Kayseri İl </w:t>
      </w:r>
      <w:r w:rsidR="006D4EE1" w:rsidRPr="00EC08B5">
        <w:rPr>
          <w:rFonts w:asciiTheme="minorHAnsi" w:hAnsiTheme="minorHAnsi" w:cstheme="minorHAnsi"/>
        </w:rPr>
        <w:t xml:space="preserve">Milli </w:t>
      </w:r>
      <w:r w:rsidR="00850975" w:rsidRPr="00EC08B5">
        <w:rPr>
          <w:rFonts w:asciiTheme="minorHAnsi" w:hAnsiTheme="minorHAnsi" w:cstheme="minorHAnsi"/>
        </w:rPr>
        <w:t>Eğitim</w:t>
      </w:r>
      <w:r w:rsidR="006D4EE1" w:rsidRPr="00EC08B5">
        <w:rPr>
          <w:rFonts w:asciiTheme="minorHAnsi" w:hAnsiTheme="minorHAnsi" w:cstheme="minorHAnsi"/>
        </w:rPr>
        <w:t xml:space="preserve"> Müdürlüğünün </w:t>
      </w:r>
      <w:r w:rsidR="00C8281E" w:rsidRPr="00EC08B5">
        <w:rPr>
          <w:rFonts w:asciiTheme="minorHAnsi" w:hAnsiTheme="minorHAnsi" w:cstheme="minorHAnsi"/>
        </w:rPr>
        <w:t xml:space="preserve">paydaş anketi örneklenerek ve uyarlanarak öğrenci, öğretmen, personel, yönetici ve velilerden oluşan paydaşlarımıza, Müdürlüğümüzün faaliyetlerini kapsayan konularda “kapalı uçlu, çoktan seçmeli, birden çok seçenekli, yönlendirici” türde </w:t>
      </w:r>
      <w:r w:rsidR="00081555" w:rsidRPr="00EC08B5">
        <w:rPr>
          <w:rFonts w:asciiTheme="minorHAnsi" w:hAnsiTheme="minorHAnsi" w:cstheme="minorHAnsi"/>
        </w:rPr>
        <w:t>20sorudan</w:t>
      </w:r>
      <w:r w:rsidR="00C8281E" w:rsidRPr="00EC08B5">
        <w:rPr>
          <w:rFonts w:asciiTheme="minorHAnsi" w:hAnsiTheme="minorHAnsi" w:cstheme="minorHAnsi"/>
        </w:rPr>
        <w:t xml:space="preserve"> oluşan “K</w:t>
      </w:r>
      <w:r w:rsidR="00850975" w:rsidRPr="00EC08B5">
        <w:rPr>
          <w:rFonts w:asciiTheme="minorHAnsi" w:hAnsiTheme="minorHAnsi" w:cstheme="minorHAnsi"/>
        </w:rPr>
        <w:t xml:space="preserve">urumumuzun Stratejik Planı </w:t>
      </w:r>
      <w:r w:rsidR="002958E6" w:rsidRPr="00EC08B5">
        <w:rPr>
          <w:rFonts w:asciiTheme="minorHAnsi" w:hAnsiTheme="minorHAnsi" w:cstheme="minorHAnsi"/>
        </w:rPr>
        <w:t>iç ve</w:t>
      </w:r>
      <w:r w:rsidR="001C4CE6" w:rsidRPr="00EC08B5">
        <w:rPr>
          <w:rFonts w:asciiTheme="minorHAnsi" w:hAnsiTheme="minorHAnsi" w:cstheme="minorHAnsi"/>
        </w:rPr>
        <w:t xml:space="preserve">21 </w:t>
      </w:r>
      <w:r w:rsidR="00850975" w:rsidRPr="00EC08B5">
        <w:rPr>
          <w:rFonts w:asciiTheme="minorHAnsi" w:hAnsiTheme="minorHAnsi" w:cstheme="minorHAnsi"/>
        </w:rPr>
        <w:t>sorudan oluşan dış Paydaş Anketi”</w:t>
      </w:r>
      <w:r w:rsidR="00C8281E" w:rsidRPr="00EC08B5">
        <w:rPr>
          <w:rFonts w:asciiTheme="minorHAnsi" w:hAnsiTheme="minorHAnsi" w:cstheme="minorHAnsi"/>
        </w:rPr>
        <w:t xml:space="preserve">düzenlenmiştir. Anket soruları Müdürlüğümüz “Anket Değerlendirme Kurulu” tarafından onaylandıktan sonra elektronik ortamda uygulanmıştır. Anketin geçerliliğini ve güvenilirliğini sağlamak için kişisel bilgilere yer verilmemiştir. Anketlere </w:t>
      </w:r>
      <w:r w:rsidR="002958E6" w:rsidRPr="00EC08B5">
        <w:rPr>
          <w:rFonts w:asciiTheme="minorHAnsi" w:hAnsiTheme="minorHAnsi" w:cstheme="minorHAnsi"/>
          <w:color w:val="000000" w:themeColor="text1"/>
        </w:rPr>
        <w:t>843</w:t>
      </w:r>
      <w:r w:rsidR="006921C6" w:rsidRPr="00EC08B5">
        <w:rPr>
          <w:rFonts w:asciiTheme="minorHAnsi" w:hAnsiTheme="minorHAnsi" w:cstheme="minorHAnsi"/>
        </w:rPr>
        <w:t>iç</w:t>
      </w:r>
      <w:r w:rsidR="009575CD" w:rsidRPr="00EC08B5">
        <w:rPr>
          <w:rFonts w:asciiTheme="minorHAnsi" w:hAnsiTheme="minorHAnsi" w:cstheme="minorHAnsi"/>
        </w:rPr>
        <w:t>,</w:t>
      </w:r>
      <w:r w:rsidR="002958E6" w:rsidRPr="00EC08B5">
        <w:rPr>
          <w:rFonts w:asciiTheme="minorHAnsi" w:hAnsiTheme="minorHAnsi" w:cstheme="minorHAnsi"/>
          <w:color w:val="000000" w:themeColor="text1"/>
        </w:rPr>
        <w:t xml:space="preserve">5567 </w:t>
      </w:r>
      <w:r w:rsidR="00850975" w:rsidRPr="00EC08B5">
        <w:rPr>
          <w:rFonts w:asciiTheme="minorHAnsi" w:hAnsiTheme="minorHAnsi" w:cstheme="minorHAnsi"/>
          <w:color w:val="000000" w:themeColor="text1"/>
        </w:rPr>
        <w:t xml:space="preserve">dış </w:t>
      </w:r>
      <w:r w:rsidR="006921C6" w:rsidRPr="00EC08B5">
        <w:rPr>
          <w:rFonts w:asciiTheme="minorHAnsi" w:hAnsiTheme="minorHAnsi" w:cstheme="minorHAnsi"/>
        </w:rPr>
        <w:t xml:space="preserve">paydaşımız </w:t>
      </w:r>
      <w:r w:rsidR="00C8281E" w:rsidRPr="00EC08B5">
        <w:rPr>
          <w:rFonts w:asciiTheme="minorHAnsi" w:hAnsiTheme="minorHAnsi" w:cstheme="minorHAnsi"/>
        </w:rPr>
        <w:t xml:space="preserve">katılmıştır. Anket sonuçları her paydaş için nicel olmak üzere ayrı ayrı değerlendirilmiştir. </w:t>
      </w:r>
    </w:p>
    <w:p w:rsidR="006921C6" w:rsidRPr="00EC08B5" w:rsidRDefault="00CC4DEE" w:rsidP="00CC7D33">
      <w:pPr>
        <w:ind w:firstLine="709"/>
        <w:jc w:val="left"/>
        <w:rPr>
          <w:rFonts w:asciiTheme="minorHAnsi" w:hAnsiTheme="minorHAnsi" w:cstheme="minorHAnsi"/>
        </w:rPr>
      </w:pPr>
      <w:r w:rsidRPr="00EC08B5">
        <w:rPr>
          <w:rFonts w:asciiTheme="minorHAnsi" w:hAnsiTheme="minorHAnsi" w:cstheme="minorHAnsi"/>
        </w:rPr>
        <w:lastRenderedPageBreak/>
        <w:t>İlçe koordinasyon</w:t>
      </w:r>
      <w:r w:rsidR="006921C6" w:rsidRPr="00EC08B5">
        <w:rPr>
          <w:rFonts w:asciiTheme="minorHAnsi" w:hAnsiTheme="minorHAnsi" w:cstheme="minorHAnsi"/>
        </w:rPr>
        <w:t xml:space="preserve"> ekibi tarafından ilçe </w:t>
      </w:r>
      <w:r w:rsidRPr="00EC08B5">
        <w:rPr>
          <w:rFonts w:asciiTheme="minorHAnsi" w:hAnsiTheme="minorHAnsi" w:cstheme="minorHAnsi"/>
        </w:rPr>
        <w:t>personeline iç ve dış paydaş anket sonuçları hakkında bilgilendirme yapılmıştır.</w:t>
      </w:r>
    </w:p>
    <w:p w:rsidR="00C05809" w:rsidRPr="00EC08B5" w:rsidRDefault="00C8281E" w:rsidP="00CC7D33">
      <w:pPr>
        <w:ind w:firstLine="709"/>
        <w:jc w:val="left"/>
        <w:rPr>
          <w:rFonts w:asciiTheme="minorHAnsi" w:hAnsiTheme="minorHAnsi" w:cstheme="minorHAnsi"/>
        </w:rPr>
      </w:pPr>
      <w:r w:rsidRPr="00EC08B5">
        <w:rPr>
          <w:rFonts w:asciiTheme="minorHAnsi" w:hAnsiTheme="minorHAnsi" w:cstheme="minorHAnsi"/>
        </w:rPr>
        <w:t xml:space="preserve">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w:t>
      </w:r>
      <w:r w:rsidR="00A1239C" w:rsidRPr="00EC08B5">
        <w:rPr>
          <w:rFonts w:asciiTheme="minorHAnsi" w:hAnsiTheme="minorHAnsi" w:cstheme="minorHAnsi"/>
        </w:rPr>
        <w:t>olan “</w:t>
      </w:r>
      <w:r w:rsidRPr="00EC08B5">
        <w:rPr>
          <w:rFonts w:asciiTheme="minorHAnsi" w:hAnsiTheme="minorHAnsi" w:cstheme="minorHAnsi"/>
        </w:rPr>
        <w:t>Durum Analizi” çalışmaları tamamlanmıştır. “Durum Analizi” çalışmasından elde edilen sonuçlarla “Geleceğe Bakış” bölümünün hazırlanmasına geçilmiş, bu bölümde “Misyonumuz, Vizyonumuz ve Temel Değerlerimiz” dışında Müdürlüğümüzün 20</w:t>
      </w:r>
      <w:r w:rsidR="00B849A3" w:rsidRPr="00EC08B5">
        <w:rPr>
          <w:rFonts w:asciiTheme="minorHAnsi" w:hAnsiTheme="minorHAnsi" w:cstheme="minorHAnsi"/>
        </w:rPr>
        <w:t>24</w:t>
      </w:r>
      <w:r w:rsidRPr="00EC08B5">
        <w:rPr>
          <w:rFonts w:asciiTheme="minorHAnsi" w:hAnsiTheme="minorHAnsi" w:cstheme="minorHAnsi"/>
        </w:rPr>
        <w:t>-202</w:t>
      </w:r>
      <w:r w:rsidR="00B849A3" w:rsidRPr="00EC08B5">
        <w:rPr>
          <w:rFonts w:asciiTheme="minorHAnsi" w:hAnsiTheme="minorHAnsi" w:cstheme="minorHAnsi"/>
        </w:rPr>
        <w:t>8</w:t>
      </w:r>
      <w:r w:rsidRPr="00EC08B5">
        <w:rPr>
          <w:rFonts w:asciiTheme="minorHAnsi" w:hAnsiTheme="minorHAnsi" w:cstheme="minorHAnsi"/>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rsidR="00C05809" w:rsidRPr="00EC08B5" w:rsidRDefault="00C05809" w:rsidP="00CC7D33">
      <w:pPr>
        <w:pStyle w:val="Balk2"/>
        <w:rPr>
          <w:rFonts w:asciiTheme="minorHAnsi" w:hAnsiTheme="minorHAnsi" w:cstheme="minorHAnsi"/>
          <w:sz w:val="24"/>
          <w:szCs w:val="24"/>
        </w:rPr>
      </w:pPr>
      <w:bookmarkStart w:id="40" w:name="_Toc531853185"/>
      <w:bookmarkStart w:id="41" w:name="_Toc532154557"/>
      <w:bookmarkStart w:id="42" w:name="_Toc11922019"/>
      <w:r w:rsidRPr="00EC08B5">
        <w:rPr>
          <w:rFonts w:asciiTheme="minorHAnsi" w:hAnsiTheme="minorHAnsi" w:cstheme="minorHAnsi"/>
          <w:sz w:val="24"/>
          <w:szCs w:val="24"/>
        </w:rPr>
        <w:t>Ekip ve Kurullar</w:t>
      </w:r>
      <w:bookmarkEnd w:id="40"/>
      <w:bookmarkEnd w:id="41"/>
      <w:bookmarkEnd w:id="42"/>
    </w:p>
    <w:p w:rsidR="00AA0FD7" w:rsidRPr="00EC08B5" w:rsidRDefault="00AA0FD7" w:rsidP="00CC7D33">
      <w:pPr>
        <w:ind w:firstLine="709"/>
        <w:contextualSpacing/>
        <w:jc w:val="left"/>
        <w:textAlignment w:val="baseline"/>
        <w:rPr>
          <w:rFonts w:asciiTheme="minorHAnsi" w:hAnsiTheme="minorHAnsi" w:cstheme="minorHAnsi"/>
          <w:kern w:val="24"/>
        </w:rPr>
      </w:pPr>
      <w:r w:rsidRPr="00EC08B5">
        <w:rPr>
          <w:rFonts w:asciiTheme="minorHAnsi" w:hAnsiTheme="minorHAnsi" w:cstheme="minorHAnsi"/>
          <w:kern w:val="24"/>
        </w:rPr>
        <w:t xml:space="preserve">Stratejik planlama sürecinin yönetimi kademeli bir organizasyon ile gerçekleştirilmiştir. Stratejik Plan hazırlık çalışmaları, Kalkınma Bakanlığı tarafından hazırlanan “Kamu İdareleri İçin Stratejik Planlama Rehberi Taslağı” nın </w:t>
      </w:r>
      <w:r w:rsidR="00DB27DA" w:rsidRPr="00EC08B5">
        <w:rPr>
          <w:rFonts w:asciiTheme="minorHAnsi" w:hAnsiTheme="minorHAnsi" w:cstheme="minorHAnsi"/>
          <w:kern w:val="24"/>
        </w:rPr>
        <w:t>dördüncü</w:t>
      </w:r>
      <w:r w:rsidRPr="00EC08B5">
        <w:rPr>
          <w:rFonts w:asciiTheme="minorHAnsi" w:hAnsiTheme="minorHAnsi" w:cstheme="minorHAnsi"/>
          <w:kern w:val="24"/>
        </w:rPr>
        <w:t xml:space="preserve"> sürümü dikkate alınarak Ekim 20</w:t>
      </w:r>
      <w:r w:rsidR="00DB27DA" w:rsidRPr="00EC08B5">
        <w:rPr>
          <w:rFonts w:asciiTheme="minorHAnsi" w:hAnsiTheme="minorHAnsi" w:cstheme="minorHAnsi"/>
          <w:kern w:val="24"/>
        </w:rPr>
        <w:t>22</w:t>
      </w:r>
      <w:r w:rsidRPr="00EC08B5">
        <w:rPr>
          <w:rFonts w:asciiTheme="minorHAnsi" w:hAnsiTheme="minorHAnsi" w:cstheme="minorHAnsi"/>
          <w:kern w:val="24"/>
        </w:rPr>
        <w:t xml:space="preserve"> tarihinde başlatılmıştır. Stratejik plan çalışmalarını yönlendirmek ve yönetsel öncelikleri Stratejik Planlama Ekibine aktarmak üzere Yönlendirme Kurulu oluşturulmuştur.</w:t>
      </w:r>
    </w:p>
    <w:p w:rsidR="00A97ADE" w:rsidRPr="00EC08B5" w:rsidRDefault="00DB27DA" w:rsidP="00CC7D33">
      <w:pPr>
        <w:ind w:firstLine="709"/>
        <w:contextualSpacing/>
        <w:jc w:val="left"/>
        <w:textAlignment w:val="baseline"/>
        <w:rPr>
          <w:rFonts w:asciiTheme="minorHAnsi" w:hAnsiTheme="minorHAnsi" w:cstheme="minorHAnsi"/>
          <w:kern w:val="24"/>
        </w:rPr>
      </w:pPr>
      <w:r w:rsidRPr="00EC08B5">
        <w:rPr>
          <w:rFonts w:asciiTheme="minorHAnsi" w:hAnsiTheme="minorHAnsi" w:cstheme="minorHAnsi"/>
          <w:kern w:val="24"/>
        </w:rPr>
        <w:t>Kurumumuz</w:t>
      </w:r>
      <w:r w:rsidR="00AA0FD7" w:rsidRPr="00EC08B5">
        <w:rPr>
          <w:rFonts w:asciiTheme="minorHAnsi" w:hAnsiTheme="minorHAnsi" w:cstheme="minorHAnsi"/>
          <w:kern w:val="24"/>
        </w:rPr>
        <w:t xml:space="preserve"> Stratejik Planlama Ekibinin oluşturulmasında </w:t>
      </w:r>
      <w:r w:rsidR="00310C16" w:rsidRPr="00EC08B5">
        <w:rPr>
          <w:rFonts w:asciiTheme="minorHAnsi" w:hAnsiTheme="minorHAnsi" w:cstheme="minorHAnsi"/>
          <w:kern w:val="24"/>
        </w:rPr>
        <w:t>tüm paydaşların</w:t>
      </w:r>
      <w:r w:rsidR="00AA0FD7" w:rsidRPr="00EC08B5">
        <w:rPr>
          <w:rFonts w:asciiTheme="minorHAnsi" w:hAnsiTheme="minorHAnsi" w:cstheme="minorHAnsi"/>
          <w:kern w:val="24"/>
        </w:rPr>
        <w:t xml:space="preserve"> süreçte temsil edilmesine özen gösterilmiştir. İl</w:t>
      </w:r>
      <w:r w:rsidRPr="00EC08B5">
        <w:rPr>
          <w:rFonts w:asciiTheme="minorHAnsi" w:hAnsiTheme="minorHAnsi" w:cstheme="minorHAnsi"/>
          <w:kern w:val="24"/>
        </w:rPr>
        <w:t>çe</w:t>
      </w:r>
      <w:r w:rsidR="00AA0FD7" w:rsidRPr="00EC08B5">
        <w:rPr>
          <w:rFonts w:asciiTheme="minorHAnsi" w:hAnsiTheme="minorHAnsi" w:cstheme="minorHAnsi"/>
          <w:kern w:val="24"/>
        </w:rPr>
        <w:t xml:space="preserve"> Milli Eğitim Müdürü </w:t>
      </w:r>
      <w:r w:rsidRPr="00EC08B5">
        <w:rPr>
          <w:rFonts w:asciiTheme="minorHAnsi" w:hAnsiTheme="minorHAnsi" w:cstheme="minorHAnsi"/>
          <w:kern w:val="24"/>
        </w:rPr>
        <w:t>Hacı KAYA</w:t>
      </w:r>
      <w:r w:rsidR="00AA0FD7" w:rsidRPr="00EC08B5">
        <w:rPr>
          <w:rFonts w:asciiTheme="minorHAnsi" w:hAnsiTheme="minorHAnsi" w:cstheme="minorHAnsi"/>
          <w:kern w:val="24"/>
        </w:rPr>
        <w:t xml:space="preserve"> başkanlığında yürütülen çalışmalarda, ilimiz düzeyinde plan analizleri yapılmış, paydaş görüşlerinin plana yansıması sağlanmış ve kurulun bilgilendirilmesi ile yönetsel karar alma süreçleri kolaylaştırılmıştır. </w:t>
      </w:r>
      <w:r w:rsidR="003D2D16" w:rsidRPr="00EC08B5">
        <w:rPr>
          <w:rFonts w:asciiTheme="minorHAnsi" w:hAnsiTheme="minorHAnsi" w:cstheme="minorHAnsi"/>
          <w:kern w:val="24"/>
        </w:rPr>
        <w:t xml:space="preserve">Müdürlüğümüzce </w:t>
      </w:r>
      <w:r w:rsidR="00AA0FD7" w:rsidRPr="00EC08B5">
        <w:rPr>
          <w:rFonts w:asciiTheme="minorHAnsi" w:hAnsiTheme="minorHAnsi" w:cstheme="minorHAnsi"/>
          <w:kern w:val="24"/>
        </w:rPr>
        <w:t>yürütülen çalışmaların konsolidasyonu ve yürütülen analiz çalışmaları sonucunda planın yazılması sorumluluğu Stratejik Planlama Ekibi</w:t>
      </w:r>
      <w:r w:rsidR="00533777" w:rsidRPr="00EC08B5">
        <w:rPr>
          <w:rFonts w:asciiTheme="minorHAnsi" w:hAnsiTheme="minorHAnsi" w:cstheme="minorHAnsi"/>
          <w:kern w:val="24"/>
        </w:rPr>
        <w:t>ne verilmiştir</w:t>
      </w:r>
      <w:r w:rsidR="002A273B" w:rsidRPr="00EC08B5">
        <w:rPr>
          <w:rFonts w:asciiTheme="minorHAnsi" w:hAnsiTheme="minorHAnsi" w:cstheme="minorHAnsi"/>
          <w:kern w:val="24"/>
        </w:rPr>
        <w:t>.</w:t>
      </w:r>
    </w:p>
    <w:p w:rsidR="00DA3463" w:rsidRPr="00EC08B5" w:rsidRDefault="00BA283F" w:rsidP="00CC7D33">
      <w:pPr>
        <w:ind w:firstLine="709"/>
        <w:contextualSpacing/>
        <w:jc w:val="left"/>
        <w:textAlignment w:val="baseline"/>
        <w:rPr>
          <w:rFonts w:asciiTheme="minorHAnsi" w:hAnsiTheme="minorHAnsi" w:cstheme="minorHAnsi"/>
        </w:rPr>
      </w:pPr>
      <w:r w:rsidRPr="00EC08B5">
        <w:rPr>
          <w:rFonts w:asciiTheme="minorHAnsi" w:hAnsiTheme="minorHAnsi" w:cstheme="minorHAnsi"/>
          <w:kern w:val="24"/>
        </w:rPr>
        <w:t xml:space="preserve">19 Ocak 2023 </w:t>
      </w:r>
      <w:r w:rsidR="00AA0FD7" w:rsidRPr="00EC08B5">
        <w:rPr>
          <w:rFonts w:asciiTheme="minorHAnsi" w:hAnsiTheme="minorHAnsi" w:cstheme="minorHAnsi"/>
          <w:kern w:val="24"/>
        </w:rPr>
        <w:t>tarih</w:t>
      </w:r>
      <w:r w:rsidR="00310C16" w:rsidRPr="00EC08B5">
        <w:rPr>
          <w:rFonts w:asciiTheme="minorHAnsi" w:hAnsiTheme="minorHAnsi" w:cstheme="minorHAnsi"/>
          <w:kern w:val="24"/>
        </w:rPr>
        <w:t>inde</w:t>
      </w:r>
      <w:r w:rsidR="0029083F" w:rsidRPr="00EC08B5">
        <w:rPr>
          <w:rFonts w:asciiTheme="minorHAnsi" w:hAnsiTheme="minorHAnsi" w:cstheme="minorHAnsi"/>
          <w:kern w:val="24"/>
        </w:rPr>
        <w:t>Strateji</w:t>
      </w:r>
      <w:r w:rsidR="00310C16" w:rsidRPr="00EC08B5">
        <w:rPr>
          <w:rFonts w:asciiTheme="minorHAnsi" w:hAnsiTheme="minorHAnsi" w:cstheme="minorHAnsi"/>
          <w:kern w:val="24"/>
        </w:rPr>
        <w:t xml:space="preserve"> Geliştirme Kurulu ile </w:t>
      </w:r>
      <w:r w:rsidR="00AA0FD7" w:rsidRPr="00EC08B5">
        <w:rPr>
          <w:rFonts w:asciiTheme="minorHAnsi" w:hAnsiTheme="minorHAnsi" w:cstheme="minorHAnsi"/>
          <w:kern w:val="24"/>
        </w:rPr>
        <w:t xml:space="preserve">Stratejik Planlama Ekibi </w:t>
      </w:r>
      <w:r w:rsidR="00310C16" w:rsidRPr="00EC08B5">
        <w:rPr>
          <w:rFonts w:asciiTheme="minorHAnsi" w:hAnsiTheme="minorHAnsi" w:cstheme="minorHAnsi"/>
          <w:kern w:val="24"/>
        </w:rPr>
        <w:t>listesioluşturulmuştur</w:t>
      </w:r>
      <w:r w:rsidR="00AA0FD7" w:rsidRPr="00EC08B5">
        <w:rPr>
          <w:rFonts w:asciiTheme="minorHAnsi" w:hAnsiTheme="minorHAnsi" w:cstheme="minorHAnsi"/>
          <w:kern w:val="24"/>
        </w:rPr>
        <w:t>.</w:t>
      </w:r>
      <w:r w:rsidR="00C05809" w:rsidRPr="00EC08B5">
        <w:rPr>
          <w:rFonts w:asciiTheme="minorHAnsi" w:hAnsiTheme="minorHAnsi" w:cstheme="minorHAnsi"/>
        </w:rPr>
        <w:t>Müdürlüğümüz stratejik planlama üst kurulu ile ilgili bilgiler Tablo 1’de, stratejik planlama ekibi il</w:t>
      </w:r>
      <w:r w:rsidR="00B74615" w:rsidRPr="00EC08B5">
        <w:rPr>
          <w:rFonts w:asciiTheme="minorHAnsi" w:hAnsiTheme="minorHAnsi" w:cstheme="minorHAnsi"/>
        </w:rPr>
        <w:t>e ilgili bilgiler ise Tablo 2</w:t>
      </w:r>
      <w:r w:rsidR="00C05809" w:rsidRPr="00EC08B5">
        <w:rPr>
          <w:rFonts w:asciiTheme="minorHAnsi" w:hAnsiTheme="minorHAnsi" w:cstheme="minorHAnsi"/>
        </w:rPr>
        <w:t>’de yer almaktadır.</w:t>
      </w:r>
    </w:p>
    <w:p w:rsidR="00A13EAA" w:rsidRPr="00EC08B5" w:rsidRDefault="00A13EAA" w:rsidP="00CC7D33">
      <w:pPr>
        <w:contextualSpacing/>
        <w:jc w:val="left"/>
        <w:textAlignment w:val="baseline"/>
        <w:rPr>
          <w:rFonts w:asciiTheme="minorHAnsi" w:hAnsiTheme="minorHAnsi" w:cstheme="minorHAnsi"/>
          <w:kern w:val="24"/>
        </w:rPr>
      </w:pPr>
    </w:p>
    <w:p w:rsidR="00365D2A" w:rsidRPr="00EC08B5" w:rsidRDefault="00365D2A" w:rsidP="00CC7D33">
      <w:pPr>
        <w:pStyle w:val="ResimYazs"/>
        <w:keepNext/>
        <w:jc w:val="left"/>
        <w:rPr>
          <w:rFonts w:asciiTheme="minorHAnsi" w:hAnsiTheme="minorHAnsi" w:cstheme="minorHAnsi"/>
          <w:sz w:val="24"/>
          <w:szCs w:val="24"/>
        </w:rPr>
      </w:pPr>
      <w:bookmarkStart w:id="43" w:name="_Toc531853186"/>
      <w:bookmarkStart w:id="44" w:name="_Toc532154558"/>
      <w:r w:rsidRPr="00EC08B5">
        <w:rPr>
          <w:rFonts w:asciiTheme="minorHAnsi" w:hAnsiTheme="minorHAnsi" w:cstheme="minorHAnsi"/>
          <w:sz w:val="24"/>
          <w:szCs w:val="24"/>
        </w:rPr>
        <w:t xml:space="preserve">Tablo </w:t>
      </w:r>
      <w:r w:rsidR="00577C96" w:rsidRPr="00EC08B5">
        <w:rPr>
          <w:rFonts w:asciiTheme="minorHAnsi" w:hAnsiTheme="minorHAnsi" w:cstheme="minorHAnsi"/>
          <w:noProof/>
          <w:sz w:val="24"/>
          <w:szCs w:val="24"/>
        </w:rPr>
        <w:fldChar w:fldCharType="begin"/>
      </w:r>
      <w:r w:rsidRPr="00EC08B5">
        <w:rPr>
          <w:rFonts w:asciiTheme="minorHAnsi" w:hAnsiTheme="minorHAnsi" w:cstheme="minorHAnsi"/>
          <w:noProof/>
          <w:sz w:val="24"/>
          <w:szCs w:val="24"/>
        </w:rPr>
        <w:instrText xml:space="preserve"> SEQ Tablo \* ARABIC </w:instrText>
      </w:r>
      <w:r w:rsidR="00577C96" w:rsidRPr="00EC08B5">
        <w:rPr>
          <w:rFonts w:asciiTheme="minorHAnsi" w:hAnsiTheme="minorHAnsi" w:cstheme="minorHAnsi"/>
          <w:noProof/>
          <w:sz w:val="24"/>
          <w:szCs w:val="24"/>
        </w:rPr>
        <w:fldChar w:fldCharType="separate"/>
      </w:r>
      <w:r w:rsidR="00512A8C">
        <w:rPr>
          <w:rFonts w:asciiTheme="minorHAnsi" w:hAnsiTheme="minorHAnsi" w:cstheme="minorHAnsi"/>
          <w:noProof/>
          <w:sz w:val="24"/>
          <w:szCs w:val="24"/>
        </w:rPr>
        <w:t>1</w:t>
      </w:r>
      <w:r w:rsidR="00577C96" w:rsidRPr="00EC08B5">
        <w:rPr>
          <w:rFonts w:asciiTheme="minorHAnsi" w:hAnsiTheme="minorHAnsi" w:cstheme="minorHAnsi"/>
          <w:noProof/>
          <w:sz w:val="24"/>
          <w:szCs w:val="24"/>
        </w:rPr>
        <w:fldChar w:fldCharType="end"/>
      </w:r>
      <w:r w:rsidRPr="00EC08B5">
        <w:rPr>
          <w:rFonts w:asciiTheme="minorHAnsi" w:hAnsiTheme="minorHAnsi" w:cstheme="minorHAnsi"/>
          <w:sz w:val="24"/>
          <w:szCs w:val="24"/>
        </w:rPr>
        <w:t xml:space="preserve">: </w:t>
      </w:r>
      <w:r w:rsidR="00DB0BE5">
        <w:rPr>
          <w:rFonts w:asciiTheme="minorHAnsi" w:hAnsiTheme="minorHAnsi" w:cstheme="minorHAnsi"/>
          <w:sz w:val="24"/>
          <w:szCs w:val="24"/>
        </w:rPr>
        <w:t>Stratejik Planlama Ekibi</w:t>
      </w:r>
    </w:p>
    <w:tbl>
      <w:tblPr>
        <w:tblW w:w="3821" w:type="pct"/>
        <w:jc w:val="center"/>
        <w:tblBorders>
          <w:top w:val="dashDotStroked" w:sz="24" w:space="0" w:color="FF8021" w:themeColor="accent5"/>
          <w:bottom w:val="dashDotStroked" w:sz="24" w:space="0" w:color="FF8021" w:themeColor="accent5"/>
        </w:tblBorders>
        <w:tblLook w:val="0400"/>
      </w:tblPr>
      <w:tblGrid>
        <w:gridCol w:w="3634"/>
        <w:gridCol w:w="4329"/>
      </w:tblGrid>
      <w:tr w:rsidR="008F27AD" w:rsidRPr="00EC08B5" w:rsidTr="009D1729">
        <w:trPr>
          <w:jc w:val="center"/>
        </w:trPr>
        <w:tc>
          <w:tcPr>
            <w:tcW w:w="3634" w:type="dxa"/>
            <w:tcBorders>
              <w:top w:val="thinThickSmallGap" w:sz="24" w:space="0" w:color="auto"/>
              <w:bottom w:val="thinThickSmallGap" w:sz="24" w:space="0" w:color="auto"/>
            </w:tcBorders>
            <w:shd w:val="clear" w:color="auto" w:fill="B8C1E9" w:themeFill="accent1" w:themeFillTint="66"/>
            <w:vAlign w:val="center"/>
          </w:tcPr>
          <w:p w:rsidR="008F27AD" w:rsidRPr="00EC08B5" w:rsidRDefault="008F27AD" w:rsidP="00CC7D33">
            <w:pPr>
              <w:spacing w:before="40" w:after="40"/>
              <w:jc w:val="left"/>
              <w:rPr>
                <w:rFonts w:asciiTheme="minorHAnsi" w:hAnsiTheme="minorHAnsi" w:cstheme="minorHAnsi"/>
                <w:b/>
              </w:rPr>
            </w:pPr>
            <w:bookmarkStart w:id="45" w:name="_Toc531780876"/>
            <w:bookmarkStart w:id="46" w:name="_Toc532154691"/>
            <w:r w:rsidRPr="00EC08B5">
              <w:rPr>
                <w:rFonts w:asciiTheme="minorHAnsi" w:hAnsiTheme="minorHAnsi" w:cstheme="minorHAnsi"/>
                <w:b/>
              </w:rPr>
              <w:t>Adı Soyadı</w:t>
            </w:r>
          </w:p>
        </w:tc>
        <w:tc>
          <w:tcPr>
            <w:tcW w:w="4329" w:type="dxa"/>
            <w:tcBorders>
              <w:top w:val="thinThickSmallGap" w:sz="24" w:space="0" w:color="auto"/>
              <w:bottom w:val="thinThickSmallGap" w:sz="24" w:space="0" w:color="auto"/>
            </w:tcBorders>
            <w:shd w:val="clear" w:color="auto" w:fill="B8C1E9" w:themeFill="accent1" w:themeFillTint="66"/>
            <w:vAlign w:val="center"/>
          </w:tcPr>
          <w:p w:rsidR="008F27AD" w:rsidRPr="00EC08B5" w:rsidRDefault="008F27AD" w:rsidP="00CC7D33">
            <w:pPr>
              <w:spacing w:before="40" w:after="40"/>
              <w:jc w:val="left"/>
              <w:rPr>
                <w:rFonts w:asciiTheme="minorHAnsi" w:hAnsiTheme="minorHAnsi" w:cstheme="minorHAnsi"/>
                <w:b/>
              </w:rPr>
            </w:pPr>
            <w:r w:rsidRPr="00EC08B5">
              <w:rPr>
                <w:rFonts w:asciiTheme="minorHAnsi" w:hAnsiTheme="minorHAnsi" w:cstheme="minorHAnsi"/>
                <w:b/>
              </w:rPr>
              <w:t>Unvanı</w:t>
            </w:r>
          </w:p>
        </w:tc>
      </w:tr>
      <w:tr w:rsidR="009D1729" w:rsidRPr="00EC08B5" w:rsidTr="009D1729">
        <w:trPr>
          <w:jc w:val="center"/>
        </w:trPr>
        <w:tc>
          <w:tcPr>
            <w:tcW w:w="3634" w:type="dxa"/>
            <w:shd w:val="clear" w:color="auto" w:fill="auto"/>
          </w:tcPr>
          <w:p w:rsidR="009D1729" w:rsidRPr="00EC08B5" w:rsidRDefault="009D1729" w:rsidP="00CC7D33">
            <w:pPr>
              <w:spacing w:before="40" w:after="40"/>
              <w:jc w:val="left"/>
              <w:rPr>
                <w:rFonts w:asciiTheme="minorHAnsi" w:hAnsiTheme="minorHAnsi" w:cstheme="minorHAnsi"/>
                <w:color w:val="FFFFFF" w:themeColor="background1"/>
                <w:highlight w:val="red"/>
              </w:rPr>
            </w:pPr>
            <w:r>
              <w:rPr>
                <w:rFonts w:asciiTheme="minorHAnsi" w:hAnsiTheme="minorHAnsi" w:cstheme="minorHAnsi"/>
                <w:color w:val="000000" w:themeColor="text1"/>
              </w:rPr>
              <w:t>Mustafa KINAR</w:t>
            </w:r>
          </w:p>
        </w:tc>
        <w:tc>
          <w:tcPr>
            <w:tcW w:w="4329" w:type="dxa"/>
            <w:shd w:val="clear" w:color="auto" w:fill="FFFFFF" w:themeFill="background1"/>
          </w:tcPr>
          <w:p w:rsidR="009D1729" w:rsidRPr="00EC08B5" w:rsidRDefault="009D1729" w:rsidP="00BC239B">
            <w:pPr>
              <w:spacing w:before="40" w:after="40"/>
              <w:jc w:val="left"/>
              <w:rPr>
                <w:rFonts w:asciiTheme="minorHAnsi" w:hAnsiTheme="minorHAnsi" w:cstheme="minorHAnsi"/>
              </w:rPr>
            </w:pPr>
            <w:r>
              <w:rPr>
                <w:rFonts w:asciiTheme="minorHAnsi" w:hAnsiTheme="minorHAnsi" w:cstheme="minorHAnsi"/>
              </w:rPr>
              <w:t>Okul  Müdür Yardımcısı</w:t>
            </w:r>
          </w:p>
        </w:tc>
      </w:tr>
      <w:tr w:rsidR="008F27AD" w:rsidRPr="00EC08B5" w:rsidTr="009D1729">
        <w:trPr>
          <w:jc w:val="center"/>
        </w:trPr>
        <w:tc>
          <w:tcPr>
            <w:tcW w:w="3634" w:type="dxa"/>
            <w:shd w:val="clear" w:color="auto" w:fill="9EE0F7" w:themeFill="accent2" w:themeFillTint="99"/>
          </w:tcPr>
          <w:p w:rsidR="008F27AD" w:rsidRPr="00EC08B5" w:rsidRDefault="009C7498" w:rsidP="00CC7D33">
            <w:pPr>
              <w:spacing w:before="40" w:after="40"/>
              <w:jc w:val="left"/>
              <w:rPr>
                <w:rFonts w:asciiTheme="minorHAnsi" w:hAnsiTheme="minorHAnsi" w:cstheme="minorHAnsi"/>
              </w:rPr>
            </w:pPr>
            <w:r>
              <w:rPr>
                <w:rFonts w:asciiTheme="minorHAnsi" w:hAnsiTheme="minorHAnsi" w:cstheme="minorHAnsi"/>
              </w:rPr>
              <w:t>Mustafa TATLI</w:t>
            </w:r>
          </w:p>
        </w:tc>
        <w:tc>
          <w:tcPr>
            <w:tcW w:w="4329" w:type="dxa"/>
            <w:shd w:val="clear" w:color="auto" w:fill="9EE0F7" w:themeFill="accent2" w:themeFillTint="99"/>
          </w:tcPr>
          <w:p w:rsidR="008F27AD" w:rsidRPr="00EC08B5" w:rsidRDefault="009C7498" w:rsidP="00CC7D33">
            <w:pPr>
              <w:spacing w:before="40" w:after="40"/>
              <w:jc w:val="left"/>
              <w:rPr>
                <w:rFonts w:asciiTheme="minorHAnsi" w:hAnsiTheme="minorHAnsi" w:cstheme="minorHAnsi"/>
              </w:rPr>
            </w:pPr>
            <w:r>
              <w:rPr>
                <w:rFonts w:asciiTheme="minorHAnsi" w:hAnsiTheme="minorHAnsi" w:cstheme="minorHAnsi"/>
              </w:rPr>
              <w:t>Öğretmen</w:t>
            </w:r>
          </w:p>
        </w:tc>
      </w:tr>
      <w:tr w:rsidR="008F27AD" w:rsidRPr="00EC08B5" w:rsidTr="009D1729">
        <w:trPr>
          <w:jc w:val="center"/>
        </w:trPr>
        <w:tc>
          <w:tcPr>
            <w:tcW w:w="3634" w:type="dxa"/>
            <w:shd w:val="clear" w:color="auto" w:fill="auto"/>
          </w:tcPr>
          <w:p w:rsidR="008F27AD" w:rsidRPr="00EC08B5" w:rsidRDefault="009C7498" w:rsidP="00CC7D33">
            <w:pPr>
              <w:spacing w:before="40" w:after="40"/>
              <w:jc w:val="left"/>
              <w:rPr>
                <w:rFonts w:asciiTheme="minorHAnsi" w:hAnsiTheme="minorHAnsi" w:cstheme="minorHAnsi"/>
                <w:color w:val="000000" w:themeColor="text1"/>
              </w:rPr>
            </w:pPr>
            <w:r>
              <w:rPr>
                <w:rFonts w:asciiTheme="minorHAnsi" w:hAnsiTheme="minorHAnsi" w:cstheme="minorHAnsi"/>
                <w:color w:val="000000" w:themeColor="text1"/>
              </w:rPr>
              <w:t>Ertunç ALTUNDAĞ</w:t>
            </w:r>
          </w:p>
        </w:tc>
        <w:tc>
          <w:tcPr>
            <w:tcW w:w="4329" w:type="dxa"/>
            <w:shd w:val="clear" w:color="auto" w:fill="auto"/>
          </w:tcPr>
          <w:p w:rsidR="008F27AD" w:rsidRPr="00EC08B5" w:rsidRDefault="009C7498" w:rsidP="00CC7D33">
            <w:pPr>
              <w:spacing w:before="40" w:after="40"/>
              <w:jc w:val="left"/>
              <w:rPr>
                <w:rFonts w:asciiTheme="minorHAnsi" w:hAnsiTheme="minorHAnsi" w:cstheme="minorHAnsi"/>
              </w:rPr>
            </w:pPr>
            <w:r>
              <w:rPr>
                <w:rFonts w:asciiTheme="minorHAnsi" w:hAnsiTheme="minorHAnsi" w:cstheme="minorHAnsi"/>
              </w:rPr>
              <w:t>Öğretmen</w:t>
            </w:r>
          </w:p>
        </w:tc>
      </w:tr>
      <w:tr w:rsidR="008F27AD" w:rsidRPr="00EC08B5" w:rsidTr="009D1729">
        <w:trPr>
          <w:jc w:val="center"/>
        </w:trPr>
        <w:tc>
          <w:tcPr>
            <w:tcW w:w="3634" w:type="dxa"/>
            <w:shd w:val="clear" w:color="auto" w:fill="9EE0F7" w:themeFill="accent2" w:themeFillTint="99"/>
          </w:tcPr>
          <w:p w:rsidR="008F27AD" w:rsidRPr="00EC08B5" w:rsidRDefault="009C7498" w:rsidP="00CC7D33">
            <w:pPr>
              <w:spacing w:before="40" w:after="40"/>
              <w:jc w:val="left"/>
              <w:rPr>
                <w:rFonts w:asciiTheme="minorHAnsi" w:hAnsiTheme="minorHAnsi" w:cstheme="minorHAnsi"/>
              </w:rPr>
            </w:pPr>
            <w:r>
              <w:rPr>
                <w:rFonts w:asciiTheme="minorHAnsi" w:hAnsiTheme="minorHAnsi" w:cstheme="minorHAnsi"/>
              </w:rPr>
              <w:t>Makbule DURAN</w:t>
            </w:r>
          </w:p>
        </w:tc>
        <w:tc>
          <w:tcPr>
            <w:tcW w:w="4329" w:type="dxa"/>
            <w:shd w:val="clear" w:color="auto" w:fill="9EE0F7" w:themeFill="accent2" w:themeFillTint="99"/>
          </w:tcPr>
          <w:p w:rsidR="008F27AD" w:rsidRPr="00EC08B5" w:rsidRDefault="009C7498" w:rsidP="00CC7D33">
            <w:pPr>
              <w:spacing w:before="40" w:after="40"/>
              <w:jc w:val="left"/>
              <w:rPr>
                <w:rFonts w:asciiTheme="minorHAnsi" w:hAnsiTheme="minorHAnsi" w:cstheme="minorHAnsi"/>
              </w:rPr>
            </w:pPr>
            <w:r>
              <w:rPr>
                <w:rFonts w:asciiTheme="minorHAnsi" w:hAnsiTheme="minorHAnsi" w:cstheme="minorHAnsi"/>
              </w:rPr>
              <w:t>Öğretmen</w:t>
            </w:r>
          </w:p>
        </w:tc>
      </w:tr>
      <w:tr w:rsidR="008F27AD" w:rsidRPr="00EC08B5" w:rsidTr="009D1729">
        <w:trPr>
          <w:jc w:val="center"/>
        </w:trPr>
        <w:tc>
          <w:tcPr>
            <w:tcW w:w="3634" w:type="dxa"/>
            <w:shd w:val="clear" w:color="auto" w:fill="auto"/>
          </w:tcPr>
          <w:p w:rsidR="008F27AD" w:rsidRPr="00EC08B5" w:rsidRDefault="009C7498" w:rsidP="00CC7D33">
            <w:pPr>
              <w:spacing w:before="40" w:after="40"/>
              <w:jc w:val="left"/>
              <w:rPr>
                <w:rFonts w:asciiTheme="minorHAnsi" w:hAnsiTheme="minorHAnsi" w:cstheme="minorHAnsi"/>
              </w:rPr>
            </w:pPr>
            <w:r>
              <w:rPr>
                <w:rFonts w:asciiTheme="minorHAnsi" w:hAnsiTheme="minorHAnsi" w:cstheme="minorHAnsi"/>
              </w:rPr>
              <w:t>Mahmut HÜNKAROĞLU</w:t>
            </w:r>
          </w:p>
        </w:tc>
        <w:tc>
          <w:tcPr>
            <w:tcW w:w="4329" w:type="dxa"/>
            <w:shd w:val="clear" w:color="auto" w:fill="auto"/>
          </w:tcPr>
          <w:p w:rsidR="008F27AD" w:rsidRPr="00EC08B5" w:rsidRDefault="009C7498" w:rsidP="00CC7D33">
            <w:pPr>
              <w:spacing w:before="40" w:after="40"/>
              <w:jc w:val="left"/>
              <w:rPr>
                <w:rFonts w:asciiTheme="minorHAnsi" w:hAnsiTheme="minorHAnsi" w:cstheme="minorHAnsi"/>
              </w:rPr>
            </w:pPr>
            <w:r>
              <w:rPr>
                <w:rFonts w:asciiTheme="minorHAnsi" w:hAnsiTheme="minorHAnsi" w:cstheme="minorHAnsi"/>
              </w:rPr>
              <w:t>Öğretmen</w:t>
            </w:r>
          </w:p>
        </w:tc>
      </w:tr>
      <w:tr w:rsidR="008F27AD" w:rsidRPr="00EC08B5" w:rsidTr="009D1729">
        <w:trPr>
          <w:jc w:val="center"/>
        </w:trPr>
        <w:tc>
          <w:tcPr>
            <w:tcW w:w="3634" w:type="dxa"/>
            <w:shd w:val="clear" w:color="auto" w:fill="9EE0F7" w:themeFill="accent2" w:themeFillTint="99"/>
          </w:tcPr>
          <w:p w:rsidR="008F27AD" w:rsidRPr="00EC08B5" w:rsidRDefault="009C7498" w:rsidP="00CC7D33">
            <w:pPr>
              <w:spacing w:before="40" w:after="40"/>
              <w:jc w:val="left"/>
              <w:rPr>
                <w:rFonts w:asciiTheme="minorHAnsi" w:hAnsiTheme="minorHAnsi" w:cstheme="minorHAnsi"/>
              </w:rPr>
            </w:pPr>
            <w:r>
              <w:rPr>
                <w:rFonts w:asciiTheme="minorHAnsi" w:hAnsiTheme="minorHAnsi" w:cstheme="minorHAnsi"/>
              </w:rPr>
              <w:t>Şengül YAMAÇ</w:t>
            </w:r>
          </w:p>
        </w:tc>
        <w:tc>
          <w:tcPr>
            <w:tcW w:w="4329" w:type="dxa"/>
            <w:shd w:val="clear" w:color="auto" w:fill="9EE0F7" w:themeFill="accent2" w:themeFillTint="99"/>
          </w:tcPr>
          <w:p w:rsidR="008F27AD" w:rsidRPr="00EC08B5" w:rsidRDefault="009C7498" w:rsidP="00CC7D33">
            <w:pPr>
              <w:spacing w:before="40" w:after="40"/>
              <w:jc w:val="left"/>
              <w:rPr>
                <w:rFonts w:asciiTheme="minorHAnsi" w:hAnsiTheme="minorHAnsi" w:cstheme="minorHAnsi"/>
              </w:rPr>
            </w:pPr>
            <w:r>
              <w:rPr>
                <w:rFonts w:asciiTheme="minorHAnsi" w:hAnsiTheme="minorHAnsi" w:cstheme="minorHAnsi"/>
              </w:rPr>
              <w:t>Öğretmen</w:t>
            </w:r>
          </w:p>
        </w:tc>
      </w:tr>
      <w:tr w:rsidR="007C5013" w:rsidRPr="00EC08B5" w:rsidTr="009D1729">
        <w:trPr>
          <w:jc w:val="center"/>
        </w:trPr>
        <w:tc>
          <w:tcPr>
            <w:tcW w:w="3634" w:type="dxa"/>
            <w:shd w:val="clear" w:color="auto" w:fill="auto"/>
          </w:tcPr>
          <w:p w:rsidR="007C5013" w:rsidRPr="00EC08B5" w:rsidRDefault="007C5013" w:rsidP="00CC7D33">
            <w:pPr>
              <w:spacing w:before="40" w:after="40"/>
              <w:jc w:val="left"/>
              <w:rPr>
                <w:rFonts w:asciiTheme="minorHAnsi" w:hAnsiTheme="minorHAnsi" w:cstheme="minorHAnsi"/>
              </w:rPr>
            </w:pPr>
            <w:r>
              <w:rPr>
                <w:rFonts w:asciiTheme="minorHAnsi" w:hAnsiTheme="minorHAnsi" w:cstheme="minorHAnsi"/>
              </w:rPr>
              <w:t>Yasin İLHAN</w:t>
            </w:r>
          </w:p>
        </w:tc>
        <w:tc>
          <w:tcPr>
            <w:tcW w:w="4329" w:type="dxa"/>
            <w:shd w:val="clear" w:color="auto" w:fill="auto"/>
          </w:tcPr>
          <w:p w:rsidR="007C5013" w:rsidRPr="00EC08B5" w:rsidRDefault="007C5013" w:rsidP="00BC239B">
            <w:pPr>
              <w:spacing w:before="40" w:after="40"/>
              <w:jc w:val="left"/>
              <w:rPr>
                <w:rFonts w:asciiTheme="minorHAnsi" w:hAnsiTheme="minorHAnsi" w:cstheme="minorHAnsi"/>
              </w:rPr>
            </w:pPr>
            <w:r>
              <w:rPr>
                <w:rFonts w:asciiTheme="minorHAnsi" w:hAnsiTheme="minorHAnsi" w:cstheme="minorHAnsi"/>
              </w:rPr>
              <w:t>Öğretmen</w:t>
            </w:r>
          </w:p>
        </w:tc>
      </w:tr>
      <w:bookmarkEnd w:id="45"/>
      <w:bookmarkEnd w:id="46"/>
    </w:tbl>
    <w:p w:rsidR="00365D2A" w:rsidRPr="00EC08B5" w:rsidRDefault="00365D2A" w:rsidP="00CC7D33">
      <w:pPr>
        <w:pStyle w:val="ResimYazs"/>
        <w:jc w:val="left"/>
        <w:rPr>
          <w:rFonts w:asciiTheme="minorHAnsi" w:hAnsiTheme="minorHAnsi" w:cstheme="minorHAnsi"/>
          <w:sz w:val="24"/>
          <w:szCs w:val="24"/>
        </w:rPr>
      </w:pPr>
    </w:p>
    <w:p w:rsidR="00B217B9" w:rsidRPr="00EC08B5" w:rsidRDefault="00B217B9" w:rsidP="00CC7D33">
      <w:pPr>
        <w:jc w:val="left"/>
        <w:rPr>
          <w:rFonts w:asciiTheme="minorHAnsi" w:hAnsiTheme="minorHAnsi" w:cstheme="minorHAnsi"/>
          <w:lang w:eastAsia="en-US"/>
        </w:rPr>
      </w:pPr>
    </w:p>
    <w:p w:rsidR="00C05809" w:rsidRPr="00EC08B5" w:rsidRDefault="00C05809" w:rsidP="00CC7D33">
      <w:pPr>
        <w:pStyle w:val="Balk2"/>
        <w:rPr>
          <w:rFonts w:asciiTheme="minorHAnsi" w:hAnsiTheme="minorHAnsi" w:cstheme="minorHAnsi"/>
          <w:sz w:val="24"/>
          <w:szCs w:val="24"/>
        </w:rPr>
      </w:pPr>
      <w:bookmarkStart w:id="47" w:name="_Toc11922020"/>
      <w:r w:rsidRPr="00EC08B5">
        <w:rPr>
          <w:rFonts w:asciiTheme="minorHAnsi" w:hAnsiTheme="minorHAnsi" w:cstheme="minorHAnsi"/>
          <w:sz w:val="24"/>
          <w:szCs w:val="24"/>
        </w:rPr>
        <w:t>Çalışma Takvimi</w:t>
      </w:r>
      <w:bookmarkEnd w:id="43"/>
      <w:bookmarkEnd w:id="44"/>
      <w:bookmarkEnd w:id="47"/>
    </w:p>
    <w:p w:rsidR="00462D07" w:rsidRPr="00EC08B5" w:rsidRDefault="00462D07" w:rsidP="00CC7D33">
      <w:pPr>
        <w:ind w:firstLine="709"/>
        <w:jc w:val="left"/>
        <w:rPr>
          <w:rFonts w:asciiTheme="minorHAnsi" w:hAnsiTheme="minorHAnsi" w:cstheme="minorHAnsi"/>
          <w:kern w:val="24"/>
        </w:rPr>
      </w:pPr>
      <w:r w:rsidRPr="00EC08B5">
        <w:rPr>
          <w:rFonts w:asciiTheme="minorHAnsi" w:hAnsiTheme="minorHAnsi" w:cstheme="minorHAnsi"/>
          <w:kern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rsidR="00142DBE" w:rsidRDefault="00C05809" w:rsidP="00200F97">
      <w:pPr>
        <w:ind w:firstLine="709"/>
        <w:jc w:val="left"/>
        <w:rPr>
          <w:rFonts w:asciiTheme="minorHAnsi" w:hAnsiTheme="minorHAnsi" w:cstheme="minorHAnsi"/>
          <w:b/>
          <w:i/>
        </w:rPr>
      </w:pPr>
      <w:r w:rsidRPr="00EC08B5">
        <w:rPr>
          <w:rFonts w:asciiTheme="minorHAnsi" w:hAnsiTheme="minorHAnsi" w:cstheme="minorHAnsi"/>
        </w:rPr>
        <w:t>Stratejik planlama çalışm</w:t>
      </w:r>
      <w:r w:rsidR="00462D07" w:rsidRPr="00EC08B5">
        <w:rPr>
          <w:rFonts w:asciiTheme="minorHAnsi" w:hAnsiTheme="minorHAnsi" w:cstheme="minorHAnsi"/>
        </w:rPr>
        <w:t>aları Tablo 3</w:t>
      </w:r>
      <w:r w:rsidRPr="00EC08B5">
        <w:rPr>
          <w:rFonts w:asciiTheme="minorHAnsi" w:hAnsiTheme="minorHAnsi" w:cstheme="minorHAnsi"/>
        </w:rPr>
        <w:t>’de belirtilen takvime uygun yürütülmüştür.</w:t>
      </w:r>
      <w:bookmarkStart w:id="48" w:name="_Toc531797186"/>
      <w:bookmarkStart w:id="49" w:name="_Toc532154693"/>
      <w:bookmarkStart w:id="50" w:name="_Toc11922057"/>
    </w:p>
    <w:p w:rsidR="00C05809" w:rsidRPr="00EC08B5" w:rsidRDefault="00C05809" w:rsidP="00CC7D33">
      <w:pPr>
        <w:jc w:val="left"/>
        <w:rPr>
          <w:rFonts w:asciiTheme="minorHAnsi" w:hAnsiTheme="minorHAnsi" w:cstheme="minorHAnsi"/>
          <w:b/>
          <w:iCs/>
        </w:rPr>
      </w:pPr>
      <w:r w:rsidRPr="00EC08B5">
        <w:rPr>
          <w:rFonts w:asciiTheme="minorHAnsi" w:hAnsiTheme="minorHAnsi" w:cstheme="minorHAnsi"/>
          <w:b/>
        </w:rPr>
        <w:t xml:space="preserve">Tablo </w:t>
      </w:r>
      <w:r w:rsidR="00577C96" w:rsidRPr="00EC08B5">
        <w:rPr>
          <w:rFonts w:asciiTheme="minorHAnsi" w:hAnsiTheme="minorHAnsi" w:cstheme="minorHAnsi"/>
          <w:b/>
          <w:i/>
        </w:rPr>
        <w:fldChar w:fldCharType="begin"/>
      </w:r>
      <w:r w:rsidRPr="00EC08B5">
        <w:rPr>
          <w:rFonts w:asciiTheme="minorHAnsi" w:hAnsiTheme="minorHAnsi" w:cstheme="minorHAnsi"/>
          <w:b/>
        </w:rPr>
        <w:instrText xml:space="preserve"> SEQ Tablo \* ARABIC </w:instrText>
      </w:r>
      <w:r w:rsidR="00577C96" w:rsidRPr="00EC08B5">
        <w:rPr>
          <w:rFonts w:asciiTheme="minorHAnsi" w:hAnsiTheme="minorHAnsi" w:cstheme="minorHAnsi"/>
          <w:b/>
          <w:i/>
        </w:rPr>
        <w:fldChar w:fldCharType="separate"/>
      </w:r>
      <w:r w:rsidR="00512A8C">
        <w:rPr>
          <w:rFonts w:asciiTheme="minorHAnsi" w:hAnsiTheme="minorHAnsi" w:cstheme="minorHAnsi"/>
          <w:b/>
          <w:noProof/>
        </w:rPr>
        <w:t>3</w:t>
      </w:r>
      <w:r w:rsidR="00577C96" w:rsidRPr="00EC08B5">
        <w:rPr>
          <w:rFonts w:asciiTheme="minorHAnsi" w:hAnsiTheme="minorHAnsi" w:cstheme="minorHAnsi"/>
          <w:b/>
          <w:i/>
        </w:rPr>
        <w:fldChar w:fldCharType="end"/>
      </w:r>
      <w:r w:rsidRPr="00EC08B5">
        <w:rPr>
          <w:rFonts w:asciiTheme="minorHAnsi" w:hAnsiTheme="minorHAnsi" w:cstheme="minorHAnsi"/>
          <w:b/>
        </w:rPr>
        <w:t>: Çalışma Takvimi</w:t>
      </w:r>
      <w:bookmarkEnd w:id="48"/>
      <w:bookmarkEnd w:id="49"/>
      <w:bookmarkEnd w:id="50"/>
    </w:p>
    <w:tbl>
      <w:tblPr>
        <w:tblStyle w:val="KlavuzuTablo4-Vurgu31"/>
        <w:tblW w:w="6641"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tblPr>
      <w:tblGrid>
        <w:gridCol w:w="686"/>
        <w:gridCol w:w="3547"/>
        <w:gridCol w:w="2408"/>
      </w:tblGrid>
      <w:tr w:rsidR="003F56C3" w:rsidRPr="00EC08B5" w:rsidTr="00A675E4">
        <w:trPr>
          <w:cnfStyle w:val="100000000000"/>
          <w:trHeight w:val="17"/>
        </w:trPr>
        <w:tc>
          <w:tcPr>
            <w:cnfStyle w:val="001000000000"/>
            <w:tcW w:w="686" w:type="dxa"/>
            <w:tcBorders>
              <w:top w:val="thinThickSmallGap" w:sz="24" w:space="0" w:color="auto"/>
              <w:bottom w:val="thinThickSmallGap" w:sz="24" w:space="0" w:color="auto"/>
            </w:tcBorders>
            <w:shd w:val="clear" w:color="auto" w:fill="B8C1E9" w:themeFill="accent1" w:themeFillTint="66"/>
          </w:tcPr>
          <w:p w:rsidR="00C05809" w:rsidRPr="00EC08B5" w:rsidRDefault="00C05809" w:rsidP="00CC7D33">
            <w:pPr>
              <w:jc w:val="left"/>
              <w:rPr>
                <w:rFonts w:asciiTheme="minorHAnsi" w:hAnsiTheme="minorHAnsi" w:cstheme="minorHAnsi"/>
                <w:color w:val="auto"/>
              </w:rPr>
            </w:pPr>
            <w:r w:rsidRPr="00EC08B5">
              <w:rPr>
                <w:rFonts w:asciiTheme="minorHAnsi" w:hAnsiTheme="minorHAnsi" w:cstheme="minorHAnsi"/>
                <w:color w:val="auto"/>
              </w:rPr>
              <w:t>S.No</w:t>
            </w:r>
          </w:p>
        </w:tc>
        <w:tc>
          <w:tcPr>
            <w:tcW w:w="3547" w:type="dxa"/>
            <w:tcBorders>
              <w:top w:val="thinThickSmallGap" w:sz="24" w:space="0" w:color="auto"/>
              <w:bottom w:val="thinThickSmallGap" w:sz="24" w:space="0" w:color="auto"/>
            </w:tcBorders>
            <w:shd w:val="clear" w:color="auto" w:fill="B8C1E9" w:themeFill="accent1" w:themeFillTint="66"/>
          </w:tcPr>
          <w:p w:rsidR="00C05809" w:rsidRPr="00EC08B5" w:rsidRDefault="00C05809" w:rsidP="00CC7D33">
            <w:pPr>
              <w:jc w:val="left"/>
              <w:cnfStyle w:val="100000000000"/>
              <w:rPr>
                <w:rFonts w:asciiTheme="minorHAnsi" w:hAnsiTheme="minorHAnsi" w:cstheme="minorHAnsi"/>
                <w:color w:val="auto"/>
              </w:rPr>
            </w:pPr>
            <w:r w:rsidRPr="00EC08B5">
              <w:rPr>
                <w:rFonts w:asciiTheme="minorHAnsi" w:hAnsiTheme="minorHAnsi" w:cstheme="minorHAnsi"/>
                <w:color w:val="auto"/>
              </w:rPr>
              <w:t xml:space="preserve">Yürütülen Çalışma </w:t>
            </w:r>
          </w:p>
        </w:tc>
        <w:tc>
          <w:tcPr>
            <w:tcW w:w="2408" w:type="dxa"/>
            <w:tcBorders>
              <w:top w:val="thinThickSmallGap" w:sz="24" w:space="0" w:color="auto"/>
              <w:bottom w:val="thinThickSmallGap" w:sz="24" w:space="0" w:color="auto"/>
            </w:tcBorders>
            <w:shd w:val="clear" w:color="auto" w:fill="B8C1E9" w:themeFill="accent1" w:themeFillTint="66"/>
          </w:tcPr>
          <w:p w:rsidR="00C05809" w:rsidRPr="00EC08B5" w:rsidRDefault="00C05809" w:rsidP="00CC7D33">
            <w:pPr>
              <w:jc w:val="left"/>
              <w:cnfStyle w:val="100000000000"/>
              <w:rPr>
                <w:rFonts w:asciiTheme="minorHAnsi" w:hAnsiTheme="minorHAnsi" w:cstheme="minorHAnsi"/>
                <w:color w:val="auto"/>
              </w:rPr>
            </w:pPr>
            <w:r w:rsidRPr="00EC08B5">
              <w:rPr>
                <w:rFonts w:asciiTheme="minorHAnsi" w:hAnsiTheme="minorHAnsi" w:cstheme="minorHAnsi"/>
                <w:color w:val="auto"/>
              </w:rPr>
              <w:t>Tarih</w:t>
            </w:r>
          </w:p>
        </w:tc>
      </w:tr>
      <w:tr w:rsidR="00C05809" w:rsidRPr="00EC08B5" w:rsidTr="00455BD8">
        <w:trPr>
          <w:trHeight w:val="17"/>
        </w:trPr>
        <w:tc>
          <w:tcPr>
            <w:cnfStyle w:val="001000000000"/>
            <w:tcW w:w="686" w:type="dxa"/>
            <w:tcBorders>
              <w:top w:val="thinThickSmallGap" w:sz="24" w:space="0" w:color="auto"/>
            </w:tcBorders>
          </w:tcPr>
          <w:p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1</w:t>
            </w:r>
          </w:p>
        </w:tc>
        <w:tc>
          <w:tcPr>
            <w:tcW w:w="3547" w:type="dxa"/>
            <w:tcBorders>
              <w:top w:val="thinThickSmallGap" w:sz="24" w:space="0" w:color="auto"/>
            </w:tcBorders>
          </w:tcPr>
          <w:p w:rsidR="00C05809" w:rsidRPr="00EC08B5" w:rsidRDefault="00C05809" w:rsidP="00CC7D33">
            <w:pPr>
              <w:jc w:val="left"/>
              <w:cnfStyle w:val="000000000000"/>
              <w:rPr>
                <w:rFonts w:asciiTheme="minorHAnsi" w:hAnsiTheme="minorHAnsi" w:cstheme="minorHAnsi"/>
                <w:color w:val="000000"/>
              </w:rPr>
            </w:pPr>
            <w:r w:rsidRPr="00EC08B5">
              <w:rPr>
                <w:rFonts w:asciiTheme="minorHAnsi" w:hAnsiTheme="minorHAnsi" w:cstheme="minorHAnsi"/>
                <w:bCs/>
                <w:color w:val="000000"/>
              </w:rPr>
              <w:t>Bilgilendirmelerin Yapılması</w:t>
            </w:r>
          </w:p>
        </w:tc>
        <w:tc>
          <w:tcPr>
            <w:tcW w:w="2408" w:type="dxa"/>
            <w:tcBorders>
              <w:top w:val="thinThickSmallGap" w:sz="24" w:space="0" w:color="auto"/>
            </w:tcBorders>
          </w:tcPr>
          <w:p w:rsidR="00C05809" w:rsidRPr="00EC08B5" w:rsidRDefault="00405346" w:rsidP="00CC7D33">
            <w:pPr>
              <w:jc w:val="left"/>
              <w:cnfStyle w:val="000000000000"/>
              <w:rPr>
                <w:rFonts w:asciiTheme="minorHAnsi" w:hAnsiTheme="minorHAnsi" w:cstheme="minorHAnsi"/>
                <w:color w:val="000000"/>
              </w:rPr>
            </w:pPr>
            <w:r w:rsidRPr="00EC08B5">
              <w:rPr>
                <w:rFonts w:asciiTheme="minorHAnsi" w:hAnsiTheme="minorHAnsi" w:cstheme="minorHAnsi"/>
                <w:color w:val="000000"/>
              </w:rPr>
              <w:t>Ocak 2023</w:t>
            </w:r>
          </w:p>
        </w:tc>
      </w:tr>
      <w:tr w:rsidR="00C05809" w:rsidRPr="00EC08B5" w:rsidTr="00455BD8">
        <w:trPr>
          <w:cnfStyle w:val="000000010000"/>
          <w:trHeight w:val="17"/>
        </w:trPr>
        <w:tc>
          <w:tcPr>
            <w:cnfStyle w:val="001000000000"/>
            <w:tcW w:w="686" w:type="dxa"/>
            <w:shd w:val="clear" w:color="auto" w:fill="9EE0F7" w:themeFill="accent2" w:themeFillTint="99"/>
          </w:tcPr>
          <w:p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2</w:t>
            </w:r>
          </w:p>
        </w:tc>
        <w:tc>
          <w:tcPr>
            <w:tcW w:w="3547" w:type="dxa"/>
            <w:shd w:val="clear" w:color="auto" w:fill="9EE0F7" w:themeFill="accent2" w:themeFillTint="99"/>
          </w:tcPr>
          <w:p w:rsidR="00C05809" w:rsidRPr="00EC08B5" w:rsidRDefault="00C05809" w:rsidP="00CC7D33">
            <w:pPr>
              <w:jc w:val="left"/>
              <w:cnfStyle w:val="000000010000"/>
              <w:rPr>
                <w:rFonts w:asciiTheme="minorHAnsi" w:hAnsiTheme="minorHAnsi" w:cstheme="minorHAnsi"/>
                <w:color w:val="000000"/>
              </w:rPr>
            </w:pPr>
            <w:r w:rsidRPr="00EC08B5">
              <w:rPr>
                <w:rFonts w:asciiTheme="minorHAnsi" w:hAnsiTheme="minorHAnsi" w:cstheme="minorHAnsi"/>
                <w:bCs/>
                <w:color w:val="000000"/>
              </w:rPr>
              <w:t>Ekiplerin kurulması</w:t>
            </w:r>
          </w:p>
        </w:tc>
        <w:tc>
          <w:tcPr>
            <w:tcW w:w="2408" w:type="dxa"/>
            <w:shd w:val="clear" w:color="auto" w:fill="9EE0F7" w:themeFill="accent2" w:themeFillTint="99"/>
          </w:tcPr>
          <w:p w:rsidR="00C05809" w:rsidRPr="00EC08B5" w:rsidRDefault="00341EC8" w:rsidP="00CC7D33">
            <w:pPr>
              <w:jc w:val="left"/>
              <w:cnfStyle w:val="000000010000"/>
              <w:rPr>
                <w:rFonts w:asciiTheme="minorHAnsi" w:hAnsiTheme="minorHAnsi" w:cstheme="minorHAnsi"/>
                <w:color w:val="000000"/>
              </w:rPr>
            </w:pPr>
            <w:r w:rsidRPr="00EC08B5">
              <w:rPr>
                <w:rFonts w:asciiTheme="minorHAnsi" w:hAnsiTheme="minorHAnsi" w:cstheme="minorHAnsi"/>
                <w:color w:val="000000"/>
              </w:rPr>
              <w:t>Şubat 2023</w:t>
            </w:r>
          </w:p>
        </w:tc>
      </w:tr>
      <w:tr w:rsidR="00C05809" w:rsidRPr="00EC08B5" w:rsidTr="00455BD8">
        <w:trPr>
          <w:trHeight w:val="17"/>
        </w:trPr>
        <w:tc>
          <w:tcPr>
            <w:cnfStyle w:val="001000000000"/>
            <w:tcW w:w="686" w:type="dxa"/>
          </w:tcPr>
          <w:p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3</w:t>
            </w:r>
          </w:p>
        </w:tc>
        <w:tc>
          <w:tcPr>
            <w:tcW w:w="3547" w:type="dxa"/>
          </w:tcPr>
          <w:p w:rsidR="00C05809" w:rsidRPr="00EC08B5" w:rsidRDefault="00C05809" w:rsidP="00CC7D33">
            <w:pPr>
              <w:jc w:val="left"/>
              <w:cnfStyle w:val="000000000000"/>
              <w:rPr>
                <w:rFonts w:asciiTheme="minorHAnsi" w:hAnsiTheme="minorHAnsi" w:cstheme="minorHAnsi"/>
                <w:color w:val="000000"/>
              </w:rPr>
            </w:pPr>
            <w:r w:rsidRPr="00EC08B5">
              <w:rPr>
                <w:rFonts w:asciiTheme="minorHAnsi" w:hAnsiTheme="minorHAnsi" w:cstheme="minorHAnsi"/>
                <w:bCs/>
                <w:color w:val="000000"/>
              </w:rPr>
              <w:t>Durum Analizi</w:t>
            </w:r>
          </w:p>
        </w:tc>
        <w:tc>
          <w:tcPr>
            <w:tcW w:w="2408" w:type="dxa"/>
          </w:tcPr>
          <w:p w:rsidR="00C05809" w:rsidRPr="00EC08B5" w:rsidRDefault="00405346" w:rsidP="00CC7D33">
            <w:pPr>
              <w:jc w:val="left"/>
              <w:cnfStyle w:val="000000000000"/>
              <w:rPr>
                <w:rFonts w:asciiTheme="minorHAnsi" w:hAnsiTheme="minorHAnsi" w:cstheme="minorHAnsi"/>
                <w:color w:val="000000"/>
              </w:rPr>
            </w:pPr>
            <w:r w:rsidRPr="00EC08B5">
              <w:rPr>
                <w:rFonts w:asciiTheme="minorHAnsi" w:hAnsiTheme="minorHAnsi" w:cstheme="minorHAnsi"/>
                <w:color w:val="000000"/>
              </w:rPr>
              <w:t>Haziran</w:t>
            </w:r>
            <w:r w:rsidR="00C05809" w:rsidRPr="00EC08B5">
              <w:rPr>
                <w:rFonts w:asciiTheme="minorHAnsi" w:hAnsiTheme="minorHAnsi" w:cstheme="minorHAnsi"/>
                <w:color w:val="000000"/>
              </w:rPr>
              <w:t xml:space="preserve"> 20</w:t>
            </w:r>
            <w:r w:rsidRPr="00EC08B5">
              <w:rPr>
                <w:rFonts w:asciiTheme="minorHAnsi" w:hAnsiTheme="minorHAnsi" w:cstheme="minorHAnsi"/>
                <w:color w:val="000000"/>
              </w:rPr>
              <w:t>23</w:t>
            </w:r>
          </w:p>
        </w:tc>
      </w:tr>
      <w:tr w:rsidR="00C05809" w:rsidRPr="00EC08B5" w:rsidTr="00455BD8">
        <w:trPr>
          <w:cnfStyle w:val="000000010000"/>
          <w:trHeight w:val="17"/>
        </w:trPr>
        <w:tc>
          <w:tcPr>
            <w:cnfStyle w:val="001000000000"/>
            <w:tcW w:w="686" w:type="dxa"/>
            <w:shd w:val="clear" w:color="auto" w:fill="9EE0F7" w:themeFill="accent2" w:themeFillTint="99"/>
          </w:tcPr>
          <w:p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4</w:t>
            </w:r>
          </w:p>
        </w:tc>
        <w:tc>
          <w:tcPr>
            <w:tcW w:w="3547" w:type="dxa"/>
            <w:shd w:val="clear" w:color="auto" w:fill="9EE0F7" w:themeFill="accent2" w:themeFillTint="99"/>
          </w:tcPr>
          <w:p w:rsidR="00C05809" w:rsidRPr="00EC08B5" w:rsidRDefault="00084E0E" w:rsidP="00CC7D33">
            <w:pPr>
              <w:jc w:val="left"/>
              <w:cnfStyle w:val="000000010000"/>
              <w:rPr>
                <w:rFonts w:asciiTheme="minorHAnsi" w:hAnsiTheme="minorHAnsi" w:cstheme="minorHAnsi"/>
                <w:color w:val="000000"/>
              </w:rPr>
            </w:pPr>
            <w:r w:rsidRPr="00EC08B5">
              <w:rPr>
                <w:rFonts w:asciiTheme="minorHAnsi" w:hAnsiTheme="minorHAnsi" w:cstheme="minorHAnsi"/>
                <w:bCs/>
                <w:color w:val="000000"/>
              </w:rPr>
              <w:t>Geleceğe bakış</w:t>
            </w:r>
          </w:p>
        </w:tc>
        <w:tc>
          <w:tcPr>
            <w:tcW w:w="2408" w:type="dxa"/>
            <w:shd w:val="clear" w:color="auto" w:fill="9EE0F7" w:themeFill="accent2" w:themeFillTint="99"/>
          </w:tcPr>
          <w:p w:rsidR="00C05809" w:rsidRPr="00EC08B5" w:rsidRDefault="00341EC8" w:rsidP="00CC7D33">
            <w:pPr>
              <w:jc w:val="left"/>
              <w:cnfStyle w:val="000000010000"/>
              <w:rPr>
                <w:rFonts w:asciiTheme="minorHAnsi" w:hAnsiTheme="minorHAnsi" w:cstheme="minorHAnsi"/>
                <w:color w:val="000000"/>
              </w:rPr>
            </w:pPr>
            <w:r w:rsidRPr="00EC08B5">
              <w:rPr>
                <w:rFonts w:asciiTheme="minorHAnsi" w:hAnsiTheme="minorHAnsi" w:cstheme="minorHAnsi"/>
                <w:color w:val="000000"/>
              </w:rPr>
              <w:t>Haziran</w:t>
            </w:r>
            <w:r w:rsidR="00C05809" w:rsidRPr="00EC08B5">
              <w:rPr>
                <w:rFonts w:asciiTheme="minorHAnsi" w:hAnsiTheme="minorHAnsi" w:cstheme="minorHAnsi"/>
                <w:color w:val="000000"/>
              </w:rPr>
              <w:t xml:space="preserve"> 20</w:t>
            </w:r>
            <w:r w:rsidR="00405346" w:rsidRPr="00EC08B5">
              <w:rPr>
                <w:rFonts w:asciiTheme="minorHAnsi" w:hAnsiTheme="minorHAnsi" w:cstheme="minorHAnsi"/>
                <w:color w:val="000000"/>
              </w:rPr>
              <w:t>23</w:t>
            </w:r>
          </w:p>
        </w:tc>
      </w:tr>
      <w:tr w:rsidR="00C05809" w:rsidRPr="00EC08B5" w:rsidTr="00455BD8">
        <w:trPr>
          <w:trHeight w:val="17"/>
        </w:trPr>
        <w:tc>
          <w:tcPr>
            <w:cnfStyle w:val="001000000000"/>
            <w:tcW w:w="686" w:type="dxa"/>
          </w:tcPr>
          <w:p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5</w:t>
            </w:r>
          </w:p>
        </w:tc>
        <w:tc>
          <w:tcPr>
            <w:tcW w:w="3547" w:type="dxa"/>
          </w:tcPr>
          <w:p w:rsidR="00C05809" w:rsidRPr="00EC08B5" w:rsidRDefault="00C05809" w:rsidP="00CC7D33">
            <w:pPr>
              <w:jc w:val="left"/>
              <w:cnfStyle w:val="000000000000"/>
              <w:rPr>
                <w:rFonts w:asciiTheme="minorHAnsi" w:hAnsiTheme="minorHAnsi" w:cstheme="minorHAnsi"/>
                <w:color w:val="000000"/>
              </w:rPr>
            </w:pPr>
            <w:r w:rsidRPr="00EC08B5">
              <w:rPr>
                <w:rFonts w:asciiTheme="minorHAnsi" w:hAnsiTheme="minorHAnsi" w:cstheme="minorHAnsi"/>
                <w:bCs/>
                <w:color w:val="000000"/>
              </w:rPr>
              <w:t>Taslağın</w:t>
            </w:r>
            <w:r w:rsidR="00DB3481" w:rsidRPr="00EC08B5">
              <w:rPr>
                <w:rFonts w:asciiTheme="minorHAnsi" w:hAnsiTheme="minorHAnsi" w:cstheme="minorHAnsi"/>
                <w:bCs/>
                <w:color w:val="000000"/>
              </w:rPr>
              <w:t xml:space="preserve"> İl Milli Eğitim Müdürlüğüne Gönderilmesi</w:t>
            </w:r>
          </w:p>
        </w:tc>
        <w:tc>
          <w:tcPr>
            <w:tcW w:w="2408" w:type="dxa"/>
          </w:tcPr>
          <w:p w:rsidR="00C05809" w:rsidRPr="00EC08B5" w:rsidRDefault="00405346" w:rsidP="00CC7D33">
            <w:pPr>
              <w:jc w:val="left"/>
              <w:cnfStyle w:val="000000000000"/>
              <w:rPr>
                <w:rFonts w:asciiTheme="minorHAnsi" w:hAnsiTheme="minorHAnsi" w:cstheme="minorHAnsi"/>
                <w:color w:val="000000"/>
              </w:rPr>
            </w:pPr>
            <w:r w:rsidRPr="00EC08B5">
              <w:rPr>
                <w:rFonts w:asciiTheme="minorHAnsi" w:hAnsiTheme="minorHAnsi" w:cstheme="minorHAnsi"/>
                <w:color w:val="000000"/>
              </w:rPr>
              <w:t>Kasım</w:t>
            </w:r>
            <w:r w:rsidR="00462D07" w:rsidRPr="00EC08B5">
              <w:rPr>
                <w:rFonts w:asciiTheme="minorHAnsi" w:hAnsiTheme="minorHAnsi" w:cstheme="minorHAnsi"/>
                <w:color w:val="000000"/>
              </w:rPr>
              <w:t xml:space="preserve"> 20</w:t>
            </w:r>
            <w:r w:rsidRPr="00EC08B5">
              <w:rPr>
                <w:rFonts w:asciiTheme="minorHAnsi" w:hAnsiTheme="minorHAnsi" w:cstheme="minorHAnsi"/>
                <w:color w:val="000000"/>
              </w:rPr>
              <w:t>23</w:t>
            </w:r>
          </w:p>
        </w:tc>
      </w:tr>
      <w:tr w:rsidR="00C05809" w:rsidRPr="00EC08B5" w:rsidTr="00455BD8">
        <w:trPr>
          <w:cnfStyle w:val="000000010000"/>
          <w:trHeight w:val="17"/>
        </w:trPr>
        <w:tc>
          <w:tcPr>
            <w:cnfStyle w:val="001000000000"/>
            <w:tcW w:w="686" w:type="dxa"/>
            <w:shd w:val="clear" w:color="auto" w:fill="9EE0F7" w:themeFill="accent2" w:themeFillTint="99"/>
          </w:tcPr>
          <w:p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6</w:t>
            </w:r>
          </w:p>
        </w:tc>
        <w:tc>
          <w:tcPr>
            <w:tcW w:w="3547" w:type="dxa"/>
            <w:shd w:val="clear" w:color="auto" w:fill="9EE0F7" w:themeFill="accent2" w:themeFillTint="99"/>
          </w:tcPr>
          <w:p w:rsidR="00C05809" w:rsidRPr="00EC08B5" w:rsidRDefault="00C05809" w:rsidP="00CC7D33">
            <w:pPr>
              <w:jc w:val="left"/>
              <w:cnfStyle w:val="000000010000"/>
              <w:rPr>
                <w:rFonts w:asciiTheme="minorHAnsi" w:hAnsiTheme="minorHAnsi" w:cstheme="minorHAnsi"/>
                <w:color w:val="000000"/>
              </w:rPr>
            </w:pPr>
            <w:r w:rsidRPr="00EC08B5">
              <w:rPr>
                <w:rFonts w:asciiTheme="minorHAnsi" w:hAnsiTheme="minorHAnsi" w:cstheme="minorHAnsi"/>
                <w:color w:val="000000"/>
              </w:rPr>
              <w:t>Taslakta Düzeltmelerin Yapılması</w:t>
            </w:r>
          </w:p>
        </w:tc>
        <w:tc>
          <w:tcPr>
            <w:tcW w:w="2408" w:type="dxa"/>
            <w:shd w:val="clear" w:color="auto" w:fill="9EE0F7" w:themeFill="accent2" w:themeFillTint="99"/>
          </w:tcPr>
          <w:p w:rsidR="00C05809" w:rsidRPr="00EC08B5" w:rsidRDefault="00341EC8" w:rsidP="00CC7D33">
            <w:pPr>
              <w:jc w:val="left"/>
              <w:cnfStyle w:val="000000010000"/>
              <w:rPr>
                <w:rFonts w:asciiTheme="minorHAnsi" w:hAnsiTheme="minorHAnsi" w:cstheme="minorHAnsi"/>
                <w:color w:val="000000"/>
              </w:rPr>
            </w:pPr>
            <w:r w:rsidRPr="00EC08B5">
              <w:rPr>
                <w:rFonts w:asciiTheme="minorHAnsi" w:hAnsiTheme="minorHAnsi" w:cstheme="minorHAnsi"/>
                <w:color w:val="000000"/>
              </w:rPr>
              <w:t>Aralık 2023</w:t>
            </w:r>
          </w:p>
        </w:tc>
      </w:tr>
      <w:tr w:rsidR="00C05809" w:rsidRPr="00EC08B5" w:rsidTr="00455BD8">
        <w:trPr>
          <w:trHeight w:val="17"/>
        </w:trPr>
        <w:tc>
          <w:tcPr>
            <w:cnfStyle w:val="001000000000"/>
            <w:tcW w:w="686" w:type="dxa"/>
          </w:tcPr>
          <w:p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7</w:t>
            </w:r>
          </w:p>
        </w:tc>
        <w:tc>
          <w:tcPr>
            <w:tcW w:w="3547" w:type="dxa"/>
          </w:tcPr>
          <w:p w:rsidR="00C05809" w:rsidRPr="00EC08B5" w:rsidRDefault="00C05809" w:rsidP="00CC7D33">
            <w:pPr>
              <w:jc w:val="left"/>
              <w:cnfStyle w:val="000000000000"/>
              <w:rPr>
                <w:rFonts w:asciiTheme="minorHAnsi" w:hAnsiTheme="minorHAnsi" w:cstheme="minorHAnsi"/>
                <w:color w:val="000000"/>
              </w:rPr>
            </w:pPr>
            <w:r w:rsidRPr="00EC08B5">
              <w:rPr>
                <w:rFonts w:asciiTheme="minorHAnsi" w:hAnsiTheme="minorHAnsi" w:cstheme="minorHAnsi"/>
                <w:color w:val="000000"/>
              </w:rPr>
              <w:t>Onay ve Yayım</w:t>
            </w:r>
          </w:p>
        </w:tc>
        <w:tc>
          <w:tcPr>
            <w:tcW w:w="2408" w:type="dxa"/>
          </w:tcPr>
          <w:p w:rsidR="00C05809" w:rsidRPr="00EC08B5" w:rsidRDefault="00D8236A" w:rsidP="00CC7D33">
            <w:pPr>
              <w:jc w:val="left"/>
              <w:cnfStyle w:val="000000000000"/>
              <w:rPr>
                <w:rFonts w:asciiTheme="minorHAnsi" w:hAnsiTheme="minorHAnsi" w:cstheme="minorHAnsi"/>
                <w:color w:val="000000"/>
              </w:rPr>
            </w:pPr>
            <w:r w:rsidRPr="00EC08B5">
              <w:rPr>
                <w:rFonts w:asciiTheme="minorHAnsi" w:hAnsiTheme="minorHAnsi" w:cstheme="minorHAnsi"/>
                <w:color w:val="000000"/>
              </w:rPr>
              <w:t xml:space="preserve">Ocak </w:t>
            </w:r>
            <w:r w:rsidR="00C05809" w:rsidRPr="00EC08B5">
              <w:rPr>
                <w:rFonts w:asciiTheme="minorHAnsi" w:hAnsiTheme="minorHAnsi" w:cstheme="minorHAnsi"/>
                <w:color w:val="000000"/>
              </w:rPr>
              <w:t>20</w:t>
            </w:r>
            <w:r w:rsidR="00405346" w:rsidRPr="00EC08B5">
              <w:rPr>
                <w:rFonts w:asciiTheme="minorHAnsi" w:hAnsiTheme="minorHAnsi" w:cstheme="minorHAnsi"/>
                <w:color w:val="000000"/>
              </w:rPr>
              <w:t>24</w:t>
            </w:r>
          </w:p>
        </w:tc>
      </w:tr>
    </w:tbl>
    <w:p w:rsidR="00C05809" w:rsidRPr="00EC08B5" w:rsidRDefault="008B19CE" w:rsidP="00CC7D33">
      <w:pPr>
        <w:pStyle w:val="Balk1"/>
        <w:jc w:val="left"/>
        <w:rPr>
          <w:rFonts w:asciiTheme="minorHAnsi" w:hAnsiTheme="minorHAnsi" w:cstheme="minorHAnsi"/>
          <w:sz w:val="24"/>
          <w:szCs w:val="24"/>
        </w:rPr>
      </w:pPr>
      <w:bookmarkStart w:id="51" w:name="_Toc531853187"/>
      <w:bookmarkStart w:id="52" w:name="_Toc532154559"/>
      <w:bookmarkStart w:id="53" w:name="_Toc11922021"/>
      <w:r w:rsidRPr="00EC08B5">
        <w:rPr>
          <w:rFonts w:asciiTheme="minorHAnsi" w:hAnsiTheme="minorHAnsi" w:cstheme="minorHAnsi"/>
          <w:sz w:val="24"/>
          <w:szCs w:val="24"/>
        </w:rPr>
        <w:t>Durum Analizi</w:t>
      </w:r>
      <w:bookmarkEnd w:id="51"/>
      <w:bookmarkEnd w:id="52"/>
      <w:bookmarkEnd w:id="53"/>
    </w:p>
    <w:p w:rsidR="00C05809" w:rsidRPr="00EC08B5" w:rsidRDefault="00C05809" w:rsidP="00CC7D33">
      <w:pPr>
        <w:ind w:firstLine="709"/>
        <w:jc w:val="left"/>
        <w:rPr>
          <w:rFonts w:asciiTheme="minorHAnsi" w:hAnsiTheme="minorHAnsi" w:cstheme="minorHAnsi"/>
        </w:rPr>
      </w:pPr>
      <w:r w:rsidRPr="00EC08B5">
        <w:rPr>
          <w:rFonts w:asciiTheme="minorHAnsi" w:hAnsiTheme="minorHAnsi" w:cstheme="minorHAnsi"/>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rsidR="00C05809" w:rsidRPr="00EC08B5" w:rsidRDefault="006F260D" w:rsidP="00CC7D33">
      <w:pPr>
        <w:ind w:firstLine="709"/>
        <w:jc w:val="left"/>
        <w:rPr>
          <w:rFonts w:asciiTheme="minorHAnsi" w:hAnsiTheme="minorHAnsi" w:cstheme="minorHAnsi"/>
        </w:rPr>
      </w:pPr>
      <w:r w:rsidRPr="00EC08B5">
        <w:rPr>
          <w:rFonts w:asciiTheme="minorHAnsi" w:hAnsiTheme="minorHAnsi" w:cstheme="minorHAnsi"/>
          <w:kern w:val="24"/>
        </w:rPr>
        <w:t>20</w:t>
      </w:r>
      <w:r w:rsidR="00854C0A" w:rsidRPr="00EC08B5">
        <w:rPr>
          <w:rFonts w:asciiTheme="minorHAnsi" w:hAnsiTheme="minorHAnsi" w:cstheme="minorHAnsi"/>
          <w:kern w:val="24"/>
        </w:rPr>
        <w:t>24</w:t>
      </w:r>
      <w:r w:rsidRPr="00EC08B5">
        <w:rPr>
          <w:rFonts w:asciiTheme="minorHAnsi" w:hAnsiTheme="minorHAnsi" w:cstheme="minorHAnsi"/>
          <w:kern w:val="24"/>
        </w:rPr>
        <w:t>-202</w:t>
      </w:r>
      <w:r w:rsidR="00854C0A" w:rsidRPr="00EC08B5">
        <w:rPr>
          <w:rFonts w:asciiTheme="minorHAnsi" w:hAnsiTheme="minorHAnsi" w:cstheme="minorHAnsi"/>
          <w:kern w:val="24"/>
        </w:rPr>
        <w:t>8</w:t>
      </w:r>
      <w:r w:rsidRPr="00EC08B5">
        <w:rPr>
          <w:rFonts w:asciiTheme="minorHAnsi" w:hAnsiTheme="minorHAnsi" w:cstheme="minorHAnsi"/>
          <w:kern w:val="24"/>
        </w:rPr>
        <w:t xml:space="preserve"> Stratejik Planı hazırlanırken Stratejik Plan Hazırlama ekibi olarak bu alan da Müdürlüğümüzün Tarihsel Gelişimi, Yasal yükümlülükleri ve Mevzuat Analizi, Faaliyet alanları ürün ve hizmetlerin ilişkilendirilmesi, paydaş analizi ve Kurum içi ve dışı analizler yapılmıştır.</w:t>
      </w:r>
    </w:p>
    <w:p w:rsidR="00184326" w:rsidRPr="00EC08B5" w:rsidRDefault="00184326" w:rsidP="00CC7D33">
      <w:pPr>
        <w:pStyle w:val="Balk2"/>
        <w:numPr>
          <w:ilvl w:val="0"/>
          <w:numId w:val="35"/>
        </w:numPr>
        <w:rPr>
          <w:rFonts w:asciiTheme="minorHAnsi" w:hAnsiTheme="minorHAnsi" w:cstheme="minorHAnsi"/>
          <w:sz w:val="24"/>
          <w:szCs w:val="24"/>
        </w:rPr>
      </w:pPr>
      <w:bookmarkStart w:id="54" w:name="_Toc531853188"/>
      <w:bookmarkStart w:id="55" w:name="_Toc532154560"/>
      <w:bookmarkStart w:id="56" w:name="_Toc11922022"/>
      <w:bookmarkStart w:id="57" w:name="_Toc530061504"/>
      <w:bookmarkStart w:id="58" w:name="_Toc531853189"/>
      <w:bookmarkStart w:id="59" w:name="_Toc532154561"/>
      <w:r w:rsidRPr="00EC08B5">
        <w:rPr>
          <w:rFonts w:asciiTheme="minorHAnsi" w:hAnsiTheme="minorHAnsi" w:cstheme="minorHAnsi"/>
          <w:sz w:val="24"/>
          <w:szCs w:val="24"/>
        </w:rPr>
        <w:t>Kurumsal Tarihçe</w:t>
      </w:r>
      <w:bookmarkEnd w:id="54"/>
      <w:bookmarkEnd w:id="55"/>
      <w:bookmarkEnd w:id="56"/>
    </w:p>
    <w:p w:rsidR="009E0862" w:rsidRPr="00EC08B5" w:rsidRDefault="009E0862" w:rsidP="00CC7D33">
      <w:pPr>
        <w:spacing w:before="120"/>
        <w:ind w:firstLine="709"/>
        <w:jc w:val="left"/>
        <w:rPr>
          <w:rFonts w:asciiTheme="minorHAnsi" w:hAnsiTheme="minorHAnsi" w:cstheme="minorHAnsi"/>
        </w:rPr>
      </w:pPr>
      <w:bookmarkStart w:id="60" w:name="_Toc533978124"/>
      <w:bookmarkStart w:id="61" w:name="_Toc11922023"/>
      <w:bookmarkEnd w:id="57"/>
      <w:bookmarkEnd w:id="58"/>
      <w:bookmarkEnd w:id="59"/>
      <w:r w:rsidRPr="00EC08B5">
        <w:rPr>
          <w:rFonts w:asciiTheme="minorHAnsi" w:hAnsiTheme="minorHAnsi" w:cstheme="minorHAnsi"/>
        </w:rPr>
        <w:t>Melikgazi İlçe Milli Eğitim Müdürlüğü 1989 yılında kurulmuştur. İl ve İlçe Milli Eğitim Müdürlükleri Yönetmeliğine göre, ilçe millî eğitim müdürlüğü ilçelerde, şube müdürü kadro sayısına göre birleştirilerek veya ayrılarak teşkilatlandırılan şube müdürlükleri eliyle millî eğitim hizmetlerini yürütür. Yine aynı yönetmeliğin 6.Maddesine göre;</w:t>
      </w:r>
    </w:p>
    <w:p w:rsidR="009E0862" w:rsidRPr="00EC08B5" w:rsidRDefault="009E0862" w:rsidP="00CC7D33">
      <w:pPr>
        <w:spacing w:before="120"/>
        <w:ind w:firstLine="709"/>
        <w:jc w:val="left"/>
        <w:rPr>
          <w:rFonts w:asciiTheme="minorHAnsi" w:hAnsiTheme="minorHAnsi" w:cstheme="minorHAnsi"/>
        </w:rPr>
      </w:pPr>
      <w:r w:rsidRPr="00EC08B5">
        <w:rPr>
          <w:rFonts w:asciiTheme="minorHAnsi" w:hAnsiTheme="minorHAnsi" w:cstheme="minorHAnsi"/>
        </w:rPr>
        <w:t>İl ve ilçe millî eğitim müdürleri, Bakanlığın eğitim politikaları ve stratejik planlarını, mevzuat ve programlar doğrultusunda yönetmek, yönlendirmek, denetlemek ve koordine ederek etkin ve verimli bir şekilde yerine getirmek ile görevli ve sorumludurlar. İl ve ilçe millî eğitim müdürleri, bu görevlerini il ve ilçe yöneticileri arasında yapacakları işbölümü çerçevesinde yürütür. İl millî eğitim müdürleri bu görevlerin yürütülmesinde kendilerine yardımcı olmak üzere büro oluşturabilir.</w:t>
      </w:r>
    </w:p>
    <w:p w:rsidR="009E0862" w:rsidRPr="00EC08B5" w:rsidRDefault="009E0862" w:rsidP="00BF57AF">
      <w:pPr>
        <w:spacing w:before="120"/>
        <w:ind w:firstLine="708"/>
        <w:jc w:val="left"/>
        <w:rPr>
          <w:rFonts w:asciiTheme="minorHAnsi" w:hAnsiTheme="minorHAnsi" w:cstheme="minorHAnsi"/>
        </w:rPr>
      </w:pPr>
      <w:r w:rsidRPr="00EC08B5">
        <w:rPr>
          <w:rFonts w:asciiTheme="minorHAnsi" w:hAnsiTheme="minorHAnsi" w:cstheme="minorHAnsi"/>
        </w:rPr>
        <w:t xml:space="preserve"> İl ve ilçe millî eğitim şube müdürleri, sorumluluklarına verilen hizmetleri yürütmek, il veya ilçe müdürlüğü adına toplantılara katılmak, yazışmaları ve belgeleri il veya ilçe müdürü adına imzalamak, ilçe millî eğitim müdürlüğüne vekâlet etmek ve il veya ilçe millî eğitim müdürü tarafından verilen diğer görevleri yürütmekle görevli ve sorumludurlar.</w:t>
      </w:r>
    </w:p>
    <w:p w:rsidR="009E0862" w:rsidRPr="00EC08B5" w:rsidRDefault="009E0862" w:rsidP="00CC7D33">
      <w:pPr>
        <w:spacing w:before="120"/>
        <w:ind w:firstLine="709"/>
        <w:jc w:val="left"/>
        <w:rPr>
          <w:rFonts w:asciiTheme="minorHAnsi" w:hAnsiTheme="minorHAnsi" w:cstheme="minorHAnsi"/>
        </w:rPr>
      </w:pPr>
      <w:r w:rsidRPr="00EC08B5">
        <w:rPr>
          <w:rFonts w:asciiTheme="minorHAnsi" w:hAnsiTheme="minorHAnsi" w:cstheme="minorHAnsi"/>
        </w:rPr>
        <w:lastRenderedPageBreak/>
        <w:t>İl ve ilçelerde bulunan tesis müdürleri, tesislerle ilgili il millî eğitim müdürünün vereceği görevleri mevzuat çerçevesinde yürütmektedir.</w:t>
      </w:r>
    </w:p>
    <w:p w:rsidR="00FC6372" w:rsidRPr="00EC08B5" w:rsidRDefault="00FC6372" w:rsidP="00CC7D33">
      <w:pPr>
        <w:pStyle w:val="Balk2"/>
        <w:spacing w:after="0"/>
        <w:rPr>
          <w:rFonts w:asciiTheme="minorHAnsi" w:hAnsiTheme="minorHAnsi" w:cstheme="minorHAnsi"/>
          <w:sz w:val="24"/>
          <w:szCs w:val="24"/>
        </w:rPr>
      </w:pPr>
      <w:r w:rsidRPr="00EC08B5">
        <w:rPr>
          <w:rFonts w:asciiTheme="minorHAnsi" w:hAnsiTheme="minorHAnsi" w:cstheme="minorHAnsi"/>
          <w:sz w:val="24"/>
          <w:szCs w:val="24"/>
        </w:rPr>
        <w:t>Uygulanmakta Olan Planın Değerlendirilmesi</w:t>
      </w:r>
      <w:bookmarkEnd w:id="60"/>
      <w:bookmarkEnd w:id="61"/>
    </w:p>
    <w:p w:rsidR="00AD4580" w:rsidRPr="00833664" w:rsidRDefault="00857BBD" w:rsidP="00AD4580">
      <w:pPr>
        <w:ind w:firstLine="709"/>
        <w:jc w:val="left"/>
        <w:rPr>
          <w:kern w:val="24"/>
        </w:rPr>
      </w:pPr>
      <w:r w:rsidRPr="00EC08B5">
        <w:rPr>
          <w:rFonts w:asciiTheme="minorHAnsi" w:hAnsiTheme="minorHAnsi" w:cstheme="minorHAnsi"/>
          <w:kern w:val="24"/>
        </w:rPr>
        <w:t>20</w:t>
      </w:r>
      <w:r w:rsidR="008D4E49" w:rsidRPr="00EC08B5">
        <w:rPr>
          <w:rFonts w:asciiTheme="minorHAnsi" w:hAnsiTheme="minorHAnsi" w:cstheme="minorHAnsi"/>
          <w:kern w:val="24"/>
        </w:rPr>
        <w:t>19</w:t>
      </w:r>
      <w:r w:rsidRPr="00EC08B5">
        <w:rPr>
          <w:rFonts w:asciiTheme="minorHAnsi" w:hAnsiTheme="minorHAnsi" w:cstheme="minorHAnsi"/>
          <w:kern w:val="24"/>
        </w:rPr>
        <w:t xml:space="preserve"> yılında yürürlüğe giren </w:t>
      </w:r>
      <w:r w:rsidR="008D4E49" w:rsidRPr="00EC08B5">
        <w:rPr>
          <w:rFonts w:asciiTheme="minorHAnsi" w:hAnsiTheme="minorHAnsi" w:cstheme="minorHAnsi"/>
          <w:kern w:val="24"/>
        </w:rPr>
        <w:t>Melikgazi</w:t>
      </w:r>
      <w:r w:rsidRPr="00EC08B5">
        <w:rPr>
          <w:rFonts w:asciiTheme="minorHAnsi" w:hAnsiTheme="minorHAnsi" w:cstheme="minorHAnsi"/>
          <w:kern w:val="24"/>
        </w:rPr>
        <w:t xml:space="preserve"> İl</w:t>
      </w:r>
      <w:r w:rsidR="008D4E49" w:rsidRPr="00EC08B5">
        <w:rPr>
          <w:rFonts w:asciiTheme="minorHAnsi" w:hAnsiTheme="minorHAnsi" w:cstheme="minorHAnsi"/>
          <w:kern w:val="24"/>
        </w:rPr>
        <w:t>çe</w:t>
      </w:r>
      <w:r w:rsidRPr="00EC08B5">
        <w:rPr>
          <w:rFonts w:asciiTheme="minorHAnsi" w:hAnsiTheme="minorHAnsi" w:cstheme="minorHAnsi"/>
          <w:kern w:val="24"/>
        </w:rPr>
        <w:t xml:space="preserve"> Milli Eğitim Müdürlüğü 20</w:t>
      </w:r>
      <w:r w:rsidR="008D4E49" w:rsidRPr="00EC08B5">
        <w:rPr>
          <w:rFonts w:asciiTheme="minorHAnsi" w:hAnsiTheme="minorHAnsi" w:cstheme="minorHAnsi"/>
          <w:kern w:val="24"/>
        </w:rPr>
        <w:t>19</w:t>
      </w:r>
      <w:r w:rsidRPr="00EC08B5">
        <w:rPr>
          <w:rFonts w:asciiTheme="minorHAnsi" w:hAnsiTheme="minorHAnsi" w:cstheme="minorHAnsi"/>
          <w:kern w:val="24"/>
        </w:rPr>
        <w:t>-20</w:t>
      </w:r>
      <w:r w:rsidR="008D4E49" w:rsidRPr="00EC08B5">
        <w:rPr>
          <w:rFonts w:asciiTheme="minorHAnsi" w:hAnsiTheme="minorHAnsi" w:cstheme="minorHAnsi"/>
          <w:kern w:val="24"/>
        </w:rPr>
        <w:t>23</w:t>
      </w:r>
      <w:r w:rsidRPr="00EC08B5">
        <w:rPr>
          <w:rFonts w:asciiTheme="minorHAnsi" w:hAnsiTheme="minorHAnsi" w:cstheme="minorHAnsi"/>
          <w:kern w:val="24"/>
        </w:rPr>
        <w:t xml:space="preserve"> Stratejik Planı; stratejik plan hazırlık süreci, durum analizi, </w:t>
      </w:r>
      <w:r w:rsidR="00084E0E" w:rsidRPr="00EC08B5">
        <w:rPr>
          <w:rFonts w:asciiTheme="minorHAnsi" w:hAnsiTheme="minorHAnsi" w:cstheme="minorHAnsi"/>
          <w:kern w:val="24"/>
        </w:rPr>
        <w:t>geleceğe bakış</w:t>
      </w:r>
      <w:r w:rsidRPr="00EC08B5">
        <w:rPr>
          <w:rFonts w:asciiTheme="minorHAnsi" w:hAnsiTheme="minorHAnsi" w:cstheme="minorHAnsi"/>
          <w:kern w:val="24"/>
        </w:rPr>
        <w:t xml:space="preserve">, maliyetlendirme ile izleme ve değerlendirme olmak üzere beş bölümden oluşmuştur. Bunlardan izleme ve değerlendirme faaliyetlerine temel teşkil eden stratejik amaç, stratejik hedef, performans göstergesi ve stratejilerin yer aldığı </w:t>
      </w:r>
      <w:r w:rsidR="00084E0E" w:rsidRPr="00EC08B5">
        <w:rPr>
          <w:rFonts w:asciiTheme="minorHAnsi" w:hAnsiTheme="minorHAnsi" w:cstheme="minorHAnsi"/>
          <w:kern w:val="24"/>
        </w:rPr>
        <w:t>geleceğe bakış</w:t>
      </w:r>
      <w:r w:rsidRPr="00EC08B5">
        <w:rPr>
          <w:rFonts w:asciiTheme="minorHAnsi" w:hAnsiTheme="minorHAnsi" w:cstheme="minorHAnsi"/>
          <w:kern w:val="24"/>
        </w:rPr>
        <w:t xml:space="preserve"> bölümü eğitim ve öğretime erişim, eğitim ve öğretimde kalite ve kurumsal kapasite olmak üzere üç tema halinde yapılandırılmıştır. </w:t>
      </w:r>
      <w:r w:rsidR="00CF46B5" w:rsidRPr="00CF46B5">
        <w:rPr>
          <w:kern w:val="24"/>
        </w:rPr>
        <w:t xml:space="preserve">Söz konusu üç tema altında 7 stratejik amaç, 21 stratejik hedef, </w:t>
      </w:r>
      <w:r w:rsidR="00CF46B5">
        <w:rPr>
          <w:kern w:val="24"/>
        </w:rPr>
        <w:t>…</w:t>
      </w:r>
      <w:r w:rsidR="00CF46B5" w:rsidRPr="00CF46B5">
        <w:rPr>
          <w:kern w:val="24"/>
        </w:rPr>
        <w:t xml:space="preserve"> performans göstergesi ve</w:t>
      </w:r>
      <w:r w:rsidR="00CF46B5">
        <w:rPr>
          <w:kern w:val="24"/>
        </w:rPr>
        <w:t>…</w:t>
      </w:r>
      <w:r w:rsidR="00CF46B5" w:rsidRPr="00CF46B5">
        <w:rPr>
          <w:kern w:val="24"/>
        </w:rPr>
        <w:t xml:space="preserve"> stratejiye yer verilmiştir</w:t>
      </w:r>
      <w:r w:rsidR="00F73EB1">
        <w:rPr>
          <w:kern w:val="24"/>
        </w:rPr>
        <w:t xml:space="preserve">. </w:t>
      </w:r>
      <w:r w:rsidR="00CF46B5">
        <w:rPr>
          <w:kern w:val="24"/>
        </w:rPr>
        <w:t xml:space="preserve">Melikgazi </w:t>
      </w:r>
      <w:r w:rsidR="00CF46B5" w:rsidRPr="00833664">
        <w:rPr>
          <w:kern w:val="24"/>
        </w:rPr>
        <w:t>İl</w:t>
      </w:r>
      <w:r w:rsidR="00CF46B5">
        <w:rPr>
          <w:kern w:val="24"/>
        </w:rPr>
        <w:t>çe</w:t>
      </w:r>
      <w:r w:rsidR="00CF46B5" w:rsidRPr="00833664">
        <w:rPr>
          <w:kern w:val="24"/>
        </w:rPr>
        <w:t xml:space="preserve"> Millî Eğitim Müdürlüğü Stratejik Planı İzleme ve Değerlendirme kapsamında, performans göstergeleri ve stratejiler ile gerçekleştirilen faaliyetlerin gerçekleşme durumları tespit edilerek, hedeflerle kıyaslanmış ve aşağıda belirtilen hususlar ortaya çıkmıştır:</w:t>
      </w:r>
    </w:p>
    <w:p w:rsidR="00CF46B5" w:rsidRDefault="0060403A" w:rsidP="00CC7D33">
      <w:pPr>
        <w:jc w:val="left"/>
        <w:rPr>
          <w:kern w:val="24"/>
        </w:rPr>
      </w:pPr>
      <w:r>
        <w:rPr>
          <w:kern w:val="24"/>
        </w:rPr>
        <w:tab/>
      </w:r>
      <w:r w:rsidR="00CF46B5">
        <w:rPr>
          <w:kern w:val="24"/>
        </w:rPr>
        <w:t>2019</w:t>
      </w:r>
      <w:r w:rsidR="00CF46B5" w:rsidRPr="00833664">
        <w:rPr>
          <w:kern w:val="24"/>
        </w:rPr>
        <w:t>-20</w:t>
      </w:r>
      <w:r w:rsidR="00CF46B5">
        <w:rPr>
          <w:kern w:val="24"/>
        </w:rPr>
        <w:t>23</w:t>
      </w:r>
      <w:r w:rsidR="00CF46B5" w:rsidRPr="00833664">
        <w:rPr>
          <w:kern w:val="24"/>
        </w:rPr>
        <w:t xml:space="preserve"> stratejik planı dönemi içerisinde yer alan bireyin her alanda okullaşmasını sağlama hedefi altında birbirine bağlı birden çok gösterge ile desteklenmiştir.</w:t>
      </w:r>
    </w:p>
    <w:p w:rsidR="00CF46B5" w:rsidRPr="00367080" w:rsidRDefault="00CF46B5" w:rsidP="00CC7D33">
      <w:pPr>
        <w:ind w:firstLine="708"/>
        <w:jc w:val="left"/>
        <w:rPr>
          <w:kern w:val="24"/>
        </w:rPr>
      </w:pPr>
      <w:r w:rsidRPr="00367080">
        <w:t>Bireğitim</w:t>
      </w:r>
      <w:r w:rsidR="006A3CE4">
        <w:t xml:space="preserve"> </w:t>
      </w:r>
      <w:r w:rsidRPr="00367080">
        <w:t>ve</w:t>
      </w:r>
      <w:r w:rsidR="006A3CE4">
        <w:t xml:space="preserve"> </w:t>
      </w:r>
      <w:r w:rsidRPr="00367080">
        <w:t>öğretim</w:t>
      </w:r>
      <w:r w:rsidR="006A3CE4">
        <w:t xml:space="preserve"> </w:t>
      </w:r>
      <w:r w:rsidRPr="00367080">
        <w:t>döneminde bilimsel, kültürel, sanatsal ve sportif alanlarda en az bir faaliyetekatı</w:t>
      </w:r>
      <w:r w:rsidR="006A3CE4">
        <w:t xml:space="preserve">lanöğrenci oranı </w:t>
      </w:r>
      <w:r w:rsidRPr="00367080">
        <w:t xml:space="preserve"> Ortaokul da % 66 ulaşmıştır.</w:t>
      </w:r>
    </w:p>
    <w:p w:rsidR="00CF46B5" w:rsidRPr="00367080" w:rsidRDefault="00CF46B5" w:rsidP="00CC7D33">
      <w:pPr>
        <w:ind w:firstLine="708"/>
        <w:jc w:val="left"/>
      </w:pPr>
      <w:r w:rsidRPr="00367080">
        <w:rPr>
          <w:w w:val="95"/>
        </w:rPr>
        <w:t xml:space="preserve">Öğrenci başına okunan kitap </w:t>
      </w:r>
      <w:r w:rsidRPr="00367080">
        <w:t>sayısı Ortaokul da 9 ulaşmıştır.</w:t>
      </w:r>
    </w:p>
    <w:p w:rsidR="00CF46B5" w:rsidRPr="00367080" w:rsidRDefault="00CF46B5" w:rsidP="006A3CE4">
      <w:pPr>
        <w:ind w:firstLine="708"/>
        <w:jc w:val="left"/>
      </w:pPr>
      <w:r w:rsidRPr="00367080">
        <w:t xml:space="preserve">Yabancı dil dersi yılsonu puan ortalaması </w:t>
      </w:r>
      <w:r w:rsidRPr="00367080">
        <w:rPr>
          <w:i/>
          <w:iCs/>
        </w:rPr>
        <w:t xml:space="preserve">71,06 iken, </w:t>
      </w:r>
      <w:r w:rsidR="006A3CE4">
        <w:rPr>
          <w:i/>
          <w:iCs/>
        </w:rPr>
        <w:t>75</w:t>
      </w:r>
      <w:r w:rsidRPr="00367080">
        <w:rPr>
          <w:i/>
          <w:iCs/>
        </w:rPr>
        <w:t xml:space="preserve"> ile </w:t>
      </w:r>
      <w:r>
        <w:t>202</w:t>
      </w:r>
      <w:r w:rsidR="0039562A">
        <w:t>3</w:t>
      </w:r>
      <w:r>
        <w:t xml:space="preserve"> yılı </w:t>
      </w:r>
      <w:r w:rsidR="00B07224" w:rsidRPr="00367080">
        <w:t>gerçekleşme  ile hedefe ulaşılmıştır.</w:t>
      </w:r>
    </w:p>
    <w:p w:rsidR="00CF46B5" w:rsidRPr="00367080" w:rsidRDefault="00CF46B5" w:rsidP="00CC7D33">
      <w:pPr>
        <w:pStyle w:val="TableParagraph"/>
        <w:ind w:left="197" w:right="206" w:firstLine="511"/>
        <w:jc w:val="left"/>
        <w:rPr>
          <w:rFonts w:ascii="Times New Roman" w:hAnsi="Times New Roman" w:cs="Times New Roman"/>
          <w:sz w:val="24"/>
          <w:szCs w:val="24"/>
        </w:rPr>
      </w:pPr>
      <w:r w:rsidRPr="00367080">
        <w:rPr>
          <w:rFonts w:ascii="Times New Roman" w:hAnsi="Times New Roman" w:cs="Times New Roman"/>
          <w:sz w:val="24"/>
          <w:szCs w:val="24"/>
        </w:rPr>
        <w:t xml:space="preserve">EBA Ders Portali kullanıcı başına aylık ortalama sistemde kalma süresi otalama </w:t>
      </w:r>
      <w:r w:rsidR="00940AFC">
        <w:rPr>
          <w:rFonts w:ascii="Times New Roman" w:hAnsi="Times New Roman" w:cs="Times New Roman"/>
          <w:sz w:val="24"/>
          <w:szCs w:val="24"/>
        </w:rPr>
        <w:t>12,54</w:t>
      </w:r>
      <w:r w:rsidRPr="00367080">
        <w:rPr>
          <w:rFonts w:ascii="Times New Roman" w:hAnsi="Times New Roman" w:cs="Times New Roman"/>
          <w:sz w:val="24"/>
          <w:szCs w:val="24"/>
        </w:rPr>
        <w:t xml:space="preserve"> dk iken, ortalama </w:t>
      </w:r>
      <w:r w:rsidR="006A3CE4">
        <w:rPr>
          <w:rFonts w:ascii="Times New Roman" w:hAnsi="Times New Roman" w:cs="Times New Roman"/>
          <w:sz w:val="24"/>
          <w:szCs w:val="24"/>
        </w:rPr>
        <w:t>18,36</w:t>
      </w:r>
      <w:r w:rsidRPr="00367080">
        <w:rPr>
          <w:rFonts w:ascii="Times New Roman" w:hAnsi="Times New Roman" w:cs="Times New Roman"/>
          <w:sz w:val="24"/>
          <w:szCs w:val="24"/>
        </w:rPr>
        <w:t xml:space="preserve"> dk ya çıkarak hedef gerçekleşmiştir.</w:t>
      </w:r>
    </w:p>
    <w:p w:rsidR="00CF46B5" w:rsidRPr="00367080" w:rsidRDefault="00CF46B5" w:rsidP="00CC7D33">
      <w:pPr>
        <w:pStyle w:val="TableParagraph"/>
        <w:ind w:left="197" w:right="206" w:firstLine="511"/>
        <w:jc w:val="left"/>
        <w:rPr>
          <w:rFonts w:ascii="Times New Roman" w:hAnsi="Times New Roman" w:cs="Times New Roman"/>
          <w:sz w:val="24"/>
          <w:szCs w:val="24"/>
        </w:rPr>
      </w:pPr>
      <w:r w:rsidRPr="00367080">
        <w:rPr>
          <w:rFonts w:ascii="Times New Roman" w:hAnsi="Times New Roman" w:cs="Times New Roman"/>
          <w:sz w:val="24"/>
          <w:szCs w:val="24"/>
        </w:rPr>
        <w:t xml:space="preserve">Mesleki gelişim etkinliklerine katılan personel </w:t>
      </w:r>
      <w:r w:rsidRPr="00940AFC">
        <w:rPr>
          <w:rFonts w:ascii="Times New Roman" w:hAnsi="Times New Roman" w:cs="Times New Roman"/>
          <w:color w:val="000000" w:themeColor="text1"/>
          <w:sz w:val="24"/>
          <w:szCs w:val="24"/>
        </w:rPr>
        <w:t xml:space="preserve">oranı </w:t>
      </w:r>
      <w:r w:rsidR="002B1FA4">
        <w:rPr>
          <w:rFonts w:ascii="Times New Roman" w:hAnsi="Times New Roman" w:cs="Times New Roman"/>
          <w:color w:val="000000" w:themeColor="text1"/>
          <w:sz w:val="24"/>
          <w:szCs w:val="24"/>
        </w:rPr>
        <w:t xml:space="preserve">8 </w:t>
      </w:r>
      <w:r w:rsidRPr="00940AFC">
        <w:rPr>
          <w:rFonts w:ascii="Times New Roman" w:hAnsi="Times New Roman" w:cs="Times New Roman"/>
          <w:color w:val="000000" w:themeColor="text1"/>
          <w:sz w:val="24"/>
          <w:szCs w:val="24"/>
        </w:rPr>
        <w:t xml:space="preserve">iken </w:t>
      </w:r>
      <w:r w:rsidR="0039562A">
        <w:rPr>
          <w:rFonts w:ascii="Times New Roman" w:hAnsi="Times New Roman" w:cs="Times New Roman"/>
          <w:sz w:val="24"/>
          <w:szCs w:val="24"/>
        </w:rPr>
        <w:t>bu sayı 2023</w:t>
      </w:r>
      <w:r w:rsidRPr="00367080">
        <w:rPr>
          <w:rFonts w:ascii="Times New Roman" w:hAnsi="Times New Roman" w:cs="Times New Roman"/>
          <w:sz w:val="24"/>
          <w:szCs w:val="24"/>
        </w:rPr>
        <w:t xml:space="preserve"> de</w:t>
      </w:r>
      <w:r w:rsidR="002B1FA4">
        <w:rPr>
          <w:rFonts w:ascii="Times New Roman" w:hAnsi="Times New Roman" w:cs="Times New Roman"/>
          <w:sz w:val="24"/>
          <w:szCs w:val="24"/>
        </w:rPr>
        <w:t xml:space="preserve"> 14</w:t>
      </w:r>
      <w:r w:rsidR="00393BA8" w:rsidRPr="00393BA8">
        <w:rPr>
          <w:rFonts w:ascii="Times New Roman" w:hAnsi="Times New Roman" w:cs="Times New Roman"/>
          <w:color w:val="000000" w:themeColor="text1"/>
          <w:sz w:val="24"/>
          <w:szCs w:val="24"/>
        </w:rPr>
        <w:t>’</w:t>
      </w:r>
      <w:r w:rsidRPr="00367080">
        <w:rPr>
          <w:rFonts w:ascii="Times New Roman" w:hAnsi="Times New Roman" w:cs="Times New Roman"/>
          <w:sz w:val="24"/>
          <w:szCs w:val="24"/>
        </w:rPr>
        <w:t>e çıkarak hedef gerçekleşmiştir.</w:t>
      </w:r>
    </w:p>
    <w:p w:rsidR="00CF46B5" w:rsidRPr="00393BA8" w:rsidRDefault="00CF46B5" w:rsidP="00CC7D33">
      <w:pPr>
        <w:pStyle w:val="TableParagraph"/>
        <w:ind w:left="197" w:right="206" w:firstLine="511"/>
        <w:jc w:val="left"/>
        <w:rPr>
          <w:rFonts w:ascii="Times New Roman" w:hAnsi="Times New Roman" w:cs="Times New Roman"/>
          <w:color w:val="F14124" w:themeColor="accent6"/>
          <w:sz w:val="24"/>
          <w:szCs w:val="24"/>
        </w:rPr>
      </w:pPr>
      <w:r w:rsidRPr="00393BA8">
        <w:rPr>
          <w:rFonts w:ascii="Times New Roman" w:hAnsi="Times New Roman" w:cs="Times New Roman"/>
          <w:color w:val="F14124" w:themeColor="accent6"/>
          <w:w w:val="105"/>
          <w:sz w:val="24"/>
          <w:szCs w:val="24"/>
        </w:rPr>
        <w:t xml:space="preserve">Kişisel ve Mesleki Eğitim sertifika programlarına katılan öğretmen oranı </w:t>
      </w:r>
      <w:r w:rsidR="002B1FA4">
        <w:rPr>
          <w:rFonts w:ascii="Times New Roman" w:hAnsi="Times New Roman" w:cs="Times New Roman"/>
          <w:color w:val="F14124" w:themeColor="accent6"/>
          <w:w w:val="105"/>
          <w:sz w:val="24"/>
          <w:szCs w:val="24"/>
        </w:rPr>
        <w:t>10</w:t>
      </w:r>
      <w:r w:rsidRPr="00393BA8">
        <w:rPr>
          <w:rFonts w:ascii="Times New Roman" w:hAnsi="Times New Roman" w:cs="Times New Roman"/>
          <w:color w:val="F14124" w:themeColor="accent6"/>
          <w:sz w:val="24"/>
          <w:szCs w:val="24"/>
        </w:rPr>
        <w:t xml:space="preserve"> iken bu sayı </w:t>
      </w:r>
      <w:r w:rsidR="002B1FA4">
        <w:rPr>
          <w:rFonts w:ascii="Times New Roman" w:hAnsi="Times New Roman" w:cs="Times New Roman"/>
          <w:color w:val="F14124" w:themeColor="accent6"/>
          <w:sz w:val="24"/>
          <w:szCs w:val="24"/>
        </w:rPr>
        <w:t>25</w:t>
      </w:r>
      <w:r w:rsidRPr="00393BA8">
        <w:rPr>
          <w:rFonts w:ascii="Times New Roman" w:hAnsi="Times New Roman" w:cs="Times New Roman"/>
          <w:color w:val="F14124" w:themeColor="accent6"/>
          <w:sz w:val="24"/>
          <w:szCs w:val="24"/>
        </w:rPr>
        <w:t xml:space="preserve"> a çıkarak hedef gerçekleşmiştir.</w:t>
      </w:r>
    </w:p>
    <w:p w:rsidR="00CF46B5" w:rsidRDefault="00CF46B5" w:rsidP="00CC7D33">
      <w:pPr>
        <w:pStyle w:val="TableParagraph"/>
        <w:ind w:left="197" w:right="206" w:firstLine="511"/>
        <w:jc w:val="left"/>
        <w:rPr>
          <w:rFonts w:ascii="Times New Roman" w:hAnsi="Times New Roman" w:cs="Times New Roman"/>
          <w:sz w:val="24"/>
          <w:szCs w:val="24"/>
        </w:rPr>
      </w:pPr>
      <w:r w:rsidRPr="00367080">
        <w:rPr>
          <w:rFonts w:ascii="Times New Roman" w:hAnsi="Times New Roman" w:cs="Times New Roman"/>
          <w:color w:val="020303"/>
          <w:sz w:val="24"/>
          <w:szCs w:val="24"/>
        </w:rPr>
        <w:t xml:space="preserve">Özel eğitime ihtiyaç duyan öğrencilerin uyumunun sağlanmasına yönelik öğretmen eğitimlerine katılan okul öncesi öğretmeni oranı </w:t>
      </w:r>
      <w:r>
        <w:rPr>
          <w:rFonts w:ascii="Times New Roman" w:hAnsi="Times New Roman" w:cs="Times New Roman"/>
          <w:color w:val="020303"/>
          <w:sz w:val="24"/>
          <w:szCs w:val="24"/>
        </w:rPr>
        <w:t>0</w:t>
      </w:r>
      <w:r w:rsidR="0039562A">
        <w:rPr>
          <w:rFonts w:ascii="Times New Roman" w:hAnsi="Times New Roman" w:cs="Times New Roman"/>
          <w:sz w:val="24"/>
          <w:szCs w:val="24"/>
        </w:rPr>
        <w:t xml:space="preserve"> iken bu sayı 2023</w:t>
      </w:r>
      <w:r>
        <w:rPr>
          <w:rFonts w:ascii="Times New Roman" w:hAnsi="Times New Roman" w:cs="Times New Roman"/>
          <w:sz w:val="24"/>
          <w:szCs w:val="24"/>
        </w:rPr>
        <w:t xml:space="preserve"> de </w:t>
      </w:r>
      <w:r w:rsidR="002B1FA4">
        <w:rPr>
          <w:rFonts w:ascii="Times New Roman" w:hAnsi="Times New Roman" w:cs="Times New Roman"/>
          <w:sz w:val="24"/>
          <w:szCs w:val="24"/>
        </w:rPr>
        <w:t>2</w:t>
      </w:r>
      <w:r>
        <w:rPr>
          <w:rFonts w:ascii="Times New Roman" w:hAnsi="Times New Roman" w:cs="Times New Roman"/>
          <w:sz w:val="24"/>
          <w:szCs w:val="24"/>
        </w:rPr>
        <w:t>a</w:t>
      </w:r>
      <w:r w:rsidRPr="00367080">
        <w:rPr>
          <w:rFonts w:ascii="Times New Roman" w:hAnsi="Times New Roman" w:cs="Times New Roman"/>
          <w:sz w:val="24"/>
          <w:szCs w:val="24"/>
        </w:rPr>
        <w:t xml:space="preserve"> çıkarak hedef gerçekleşmiştir</w:t>
      </w:r>
    </w:p>
    <w:p w:rsidR="00CF46B5" w:rsidRPr="00367080" w:rsidRDefault="00CF46B5" w:rsidP="00CC7D33">
      <w:pPr>
        <w:pStyle w:val="TableParagraph"/>
        <w:ind w:left="197" w:right="206" w:firstLine="511"/>
        <w:jc w:val="left"/>
        <w:rPr>
          <w:rFonts w:ascii="Times New Roman" w:hAnsi="Times New Roman" w:cs="Times New Roman"/>
          <w:color w:val="020303"/>
          <w:sz w:val="24"/>
          <w:szCs w:val="24"/>
        </w:rPr>
      </w:pPr>
      <w:r w:rsidRPr="00367080">
        <w:rPr>
          <w:rFonts w:ascii="Times New Roman" w:hAnsi="Times New Roman" w:cs="Times New Roman"/>
          <w:color w:val="020303"/>
          <w:sz w:val="24"/>
          <w:szCs w:val="24"/>
        </w:rPr>
        <w:t>Ortaokulda 20 gün veüzeri devamsız öğrenci</w:t>
      </w:r>
      <w:r w:rsidR="002B1FA4">
        <w:rPr>
          <w:rFonts w:ascii="Times New Roman" w:hAnsi="Times New Roman" w:cs="Times New Roman"/>
          <w:color w:val="020303"/>
          <w:sz w:val="24"/>
          <w:szCs w:val="24"/>
        </w:rPr>
        <w:t xml:space="preserve"> </w:t>
      </w:r>
      <w:r w:rsidRPr="00367080">
        <w:rPr>
          <w:rFonts w:ascii="Times New Roman" w:hAnsi="Times New Roman" w:cs="Times New Roman"/>
          <w:color w:val="020303"/>
          <w:sz w:val="24"/>
          <w:szCs w:val="24"/>
        </w:rPr>
        <w:t xml:space="preserve">oranı </w:t>
      </w:r>
      <w:r w:rsidR="008E22E1">
        <w:rPr>
          <w:rFonts w:ascii="Times New Roman" w:hAnsi="Times New Roman" w:cs="Times New Roman"/>
          <w:color w:val="020303"/>
          <w:sz w:val="24"/>
          <w:szCs w:val="24"/>
        </w:rPr>
        <w:t>8</w:t>
      </w:r>
      <w:r w:rsidR="0039562A">
        <w:rPr>
          <w:rFonts w:ascii="Times New Roman" w:hAnsi="Times New Roman" w:cs="Times New Roman"/>
          <w:sz w:val="24"/>
          <w:szCs w:val="24"/>
        </w:rPr>
        <w:t xml:space="preserve"> iken bu sayı 2023</w:t>
      </w:r>
      <w:r>
        <w:rPr>
          <w:rFonts w:ascii="Times New Roman" w:hAnsi="Times New Roman" w:cs="Times New Roman"/>
          <w:sz w:val="24"/>
          <w:szCs w:val="24"/>
        </w:rPr>
        <w:t xml:space="preserve"> de </w:t>
      </w:r>
      <w:r w:rsidRPr="00367080">
        <w:rPr>
          <w:rFonts w:ascii="Times New Roman" w:hAnsi="Times New Roman" w:cs="Times New Roman"/>
          <w:sz w:val="24"/>
          <w:szCs w:val="24"/>
        </w:rPr>
        <w:t xml:space="preserve">e </w:t>
      </w:r>
      <w:r w:rsidR="008E22E1">
        <w:rPr>
          <w:rFonts w:ascii="Times New Roman" w:hAnsi="Times New Roman" w:cs="Times New Roman"/>
          <w:sz w:val="24"/>
          <w:szCs w:val="24"/>
        </w:rPr>
        <w:t>6</w:t>
      </w:r>
      <w:r>
        <w:rPr>
          <w:rFonts w:ascii="Times New Roman" w:hAnsi="Times New Roman" w:cs="Times New Roman"/>
          <w:sz w:val="24"/>
          <w:szCs w:val="24"/>
        </w:rPr>
        <w:t>indirilerek</w:t>
      </w:r>
      <w:r w:rsidRPr="00367080">
        <w:rPr>
          <w:rFonts w:ascii="Times New Roman" w:hAnsi="Times New Roman" w:cs="Times New Roman"/>
          <w:sz w:val="24"/>
          <w:szCs w:val="24"/>
        </w:rPr>
        <w:t xml:space="preserve"> hedef gerçekleşmiştir.</w:t>
      </w:r>
    </w:p>
    <w:p w:rsidR="00CF46B5" w:rsidRPr="00367080" w:rsidRDefault="00CF46B5" w:rsidP="00CC7D33">
      <w:pPr>
        <w:pStyle w:val="TableParagraph"/>
        <w:ind w:left="197" w:right="206" w:firstLine="511"/>
        <w:jc w:val="left"/>
        <w:rPr>
          <w:rFonts w:ascii="Times New Roman" w:hAnsi="Times New Roman" w:cs="Times New Roman"/>
          <w:color w:val="020303"/>
          <w:sz w:val="24"/>
          <w:szCs w:val="24"/>
        </w:rPr>
      </w:pPr>
      <w:r>
        <w:rPr>
          <w:rFonts w:ascii="Times New Roman" w:hAnsi="Times New Roman" w:cs="Times New Roman"/>
          <w:color w:val="020303"/>
          <w:sz w:val="24"/>
          <w:szCs w:val="24"/>
        </w:rPr>
        <w:t>10</w:t>
      </w:r>
      <w:r w:rsidR="008E22E1">
        <w:rPr>
          <w:rFonts w:ascii="Times New Roman" w:hAnsi="Times New Roman" w:cs="Times New Roman"/>
          <w:color w:val="020303"/>
          <w:sz w:val="24"/>
          <w:szCs w:val="24"/>
        </w:rPr>
        <w:t>-13 yaş grubu okullaşma oranı 75</w:t>
      </w:r>
      <w:r>
        <w:rPr>
          <w:rFonts w:ascii="Times New Roman" w:hAnsi="Times New Roman" w:cs="Times New Roman"/>
          <w:sz w:val="24"/>
          <w:szCs w:val="24"/>
        </w:rPr>
        <w:t xml:space="preserve"> iken bu sayı 202</w:t>
      </w:r>
      <w:r w:rsidR="0039562A">
        <w:rPr>
          <w:rFonts w:ascii="Times New Roman" w:hAnsi="Times New Roman" w:cs="Times New Roman"/>
          <w:sz w:val="24"/>
          <w:szCs w:val="24"/>
        </w:rPr>
        <w:t>3</w:t>
      </w:r>
      <w:r>
        <w:rPr>
          <w:rFonts w:ascii="Times New Roman" w:hAnsi="Times New Roman" w:cs="Times New Roman"/>
          <w:sz w:val="24"/>
          <w:szCs w:val="24"/>
        </w:rPr>
        <w:t xml:space="preserve"> de </w:t>
      </w:r>
      <w:r w:rsidR="008E22E1">
        <w:rPr>
          <w:rFonts w:ascii="Times New Roman" w:hAnsi="Times New Roman" w:cs="Times New Roman"/>
          <w:sz w:val="24"/>
          <w:szCs w:val="24"/>
        </w:rPr>
        <w:t xml:space="preserve">85 </w:t>
      </w:r>
      <w:r>
        <w:rPr>
          <w:rFonts w:ascii="Times New Roman" w:hAnsi="Times New Roman" w:cs="Times New Roman"/>
          <w:sz w:val="24"/>
          <w:szCs w:val="24"/>
        </w:rPr>
        <w:t>a</w:t>
      </w:r>
      <w:r w:rsidRPr="00367080">
        <w:rPr>
          <w:rFonts w:ascii="Times New Roman" w:hAnsi="Times New Roman" w:cs="Times New Roman"/>
          <w:sz w:val="24"/>
          <w:szCs w:val="24"/>
        </w:rPr>
        <w:t>çıkarak hedef gerçekleşmiştir.</w:t>
      </w:r>
    </w:p>
    <w:p w:rsidR="00CF46B5" w:rsidRPr="00367080" w:rsidRDefault="00CF46B5" w:rsidP="00CC7D33">
      <w:pPr>
        <w:pStyle w:val="TableParagraph"/>
        <w:ind w:left="197" w:right="206" w:firstLine="511"/>
        <w:jc w:val="left"/>
        <w:rPr>
          <w:rFonts w:ascii="Times New Roman" w:hAnsi="Times New Roman" w:cs="Times New Roman"/>
          <w:color w:val="020303"/>
          <w:sz w:val="24"/>
          <w:szCs w:val="24"/>
        </w:rPr>
      </w:pPr>
      <w:r w:rsidRPr="00367080">
        <w:rPr>
          <w:rFonts w:ascii="Times New Roman" w:hAnsi="Times New Roman" w:cs="Times New Roman"/>
          <w:color w:val="020303"/>
          <w:sz w:val="24"/>
          <w:szCs w:val="24"/>
        </w:rPr>
        <w:t>Ortaokulda öğrenci sayıs</w:t>
      </w:r>
      <w:r>
        <w:rPr>
          <w:rFonts w:ascii="Times New Roman" w:hAnsi="Times New Roman" w:cs="Times New Roman"/>
          <w:color w:val="020303"/>
          <w:sz w:val="24"/>
          <w:szCs w:val="24"/>
        </w:rPr>
        <w:t xml:space="preserve">ı 30’dan fazla olan şube oranı </w:t>
      </w:r>
      <w:r w:rsidR="006E0DC4">
        <w:rPr>
          <w:rFonts w:ascii="Times New Roman" w:hAnsi="Times New Roman" w:cs="Times New Roman"/>
          <w:sz w:val="24"/>
          <w:szCs w:val="24"/>
        </w:rPr>
        <w:t>27,10</w:t>
      </w:r>
      <w:r w:rsidR="00574F1C">
        <w:rPr>
          <w:rFonts w:ascii="Times New Roman" w:hAnsi="Times New Roman" w:cs="Times New Roman"/>
          <w:sz w:val="24"/>
          <w:szCs w:val="24"/>
        </w:rPr>
        <w:t xml:space="preserve"> iken bu sayı 2023</w:t>
      </w:r>
      <w:r>
        <w:rPr>
          <w:rFonts w:ascii="Times New Roman" w:hAnsi="Times New Roman" w:cs="Times New Roman"/>
          <w:sz w:val="24"/>
          <w:szCs w:val="24"/>
        </w:rPr>
        <w:t xml:space="preserve"> de </w:t>
      </w:r>
      <w:r w:rsidR="008E22E1">
        <w:rPr>
          <w:rFonts w:ascii="Times New Roman" w:hAnsi="Times New Roman" w:cs="Times New Roman"/>
          <w:sz w:val="24"/>
          <w:szCs w:val="24"/>
        </w:rPr>
        <w:t>23</w:t>
      </w:r>
      <w:r w:rsidRPr="00367080">
        <w:rPr>
          <w:rFonts w:ascii="Times New Roman" w:hAnsi="Times New Roman" w:cs="Times New Roman"/>
          <w:sz w:val="24"/>
          <w:szCs w:val="24"/>
        </w:rPr>
        <w:t xml:space="preserve"> e </w:t>
      </w:r>
      <w:r>
        <w:rPr>
          <w:rFonts w:ascii="Times New Roman" w:hAnsi="Times New Roman" w:cs="Times New Roman"/>
          <w:sz w:val="24"/>
          <w:szCs w:val="24"/>
        </w:rPr>
        <w:t>indirilerek</w:t>
      </w:r>
      <w:r w:rsidRPr="00367080">
        <w:rPr>
          <w:rFonts w:ascii="Times New Roman" w:hAnsi="Times New Roman" w:cs="Times New Roman"/>
          <w:sz w:val="24"/>
          <w:szCs w:val="24"/>
        </w:rPr>
        <w:t xml:space="preserve"> hedef gerçekleşmiştir.</w:t>
      </w:r>
    </w:p>
    <w:p w:rsidR="00CF46B5" w:rsidRPr="00367080" w:rsidRDefault="00CF46B5" w:rsidP="00CC7D33">
      <w:pPr>
        <w:pStyle w:val="TableParagraph"/>
        <w:ind w:left="197" w:right="206" w:firstLine="511"/>
        <w:jc w:val="left"/>
        <w:rPr>
          <w:rFonts w:ascii="Times New Roman" w:hAnsi="Times New Roman" w:cs="Times New Roman"/>
          <w:color w:val="020303"/>
          <w:sz w:val="24"/>
          <w:szCs w:val="24"/>
        </w:rPr>
      </w:pPr>
      <w:r w:rsidRPr="006831DF">
        <w:rPr>
          <w:rFonts w:ascii="Times New Roman" w:hAnsi="Times New Roman" w:cs="Times New Roman"/>
          <w:bCs/>
          <w:color w:val="000000" w:themeColor="text1"/>
          <w:sz w:val="24"/>
          <w:szCs w:val="24"/>
        </w:rPr>
        <w:t>Toplumsal sorumluluk ve gönüllülük programlarına katılan öğrenci oranı (%)</w:t>
      </w:r>
      <w:r w:rsidRPr="006831DF">
        <w:rPr>
          <w:rFonts w:ascii="Times New Roman" w:hAnsi="Times New Roman" w:cs="Times New Roman"/>
          <w:color w:val="000000" w:themeColor="text1"/>
          <w:sz w:val="24"/>
          <w:szCs w:val="24"/>
        </w:rPr>
        <w:t xml:space="preserve"> 18,5 iken bu sayı </w:t>
      </w:r>
      <w:r w:rsidR="006831DF">
        <w:rPr>
          <w:rFonts w:ascii="Times New Roman" w:hAnsi="Times New Roman" w:cs="Times New Roman"/>
          <w:sz w:val="24"/>
          <w:szCs w:val="24"/>
        </w:rPr>
        <w:t>2023’te</w:t>
      </w:r>
      <w:r w:rsidR="008E22E1">
        <w:rPr>
          <w:rFonts w:ascii="Times New Roman" w:hAnsi="Times New Roman" w:cs="Times New Roman"/>
          <w:sz w:val="24"/>
          <w:szCs w:val="24"/>
        </w:rPr>
        <w:t xml:space="preserve"> </w:t>
      </w:r>
      <w:r w:rsidR="008E22E1">
        <w:rPr>
          <w:rFonts w:ascii="Times New Roman" w:hAnsi="Times New Roman" w:cs="Times New Roman"/>
          <w:color w:val="000000" w:themeColor="text1"/>
          <w:sz w:val="24"/>
          <w:szCs w:val="24"/>
        </w:rPr>
        <w:t xml:space="preserve">35 </w:t>
      </w:r>
      <w:r w:rsidR="00217BDC" w:rsidRPr="006831DF">
        <w:rPr>
          <w:rFonts w:ascii="Times New Roman" w:hAnsi="Times New Roman" w:cs="Times New Roman"/>
          <w:color w:val="000000" w:themeColor="text1"/>
          <w:sz w:val="24"/>
          <w:szCs w:val="24"/>
        </w:rPr>
        <w:t>a</w:t>
      </w:r>
      <w:r w:rsidRPr="006831DF">
        <w:rPr>
          <w:rFonts w:ascii="Times New Roman" w:hAnsi="Times New Roman" w:cs="Times New Roman"/>
          <w:color w:val="000000" w:themeColor="text1"/>
          <w:sz w:val="24"/>
          <w:szCs w:val="24"/>
        </w:rPr>
        <w:t xml:space="preserve"> çıkarak </w:t>
      </w:r>
      <w:r w:rsidRPr="00367080">
        <w:rPr>
          <w:rFonts w:ascii="Times New Roman" w:hAnsi="Times New Roman" w:cs="Times New Roman"/>
          <w:sz w:val="24"/>
          <w:szCs w:val="24"/>
        </w:rPr>
        <w:t>hedef gerçekleşmiştir.</w:t>
      </w:r>
    </w:p>
    <w:p w:rsidR="00CF46B5" w:rsidRPr="00367080" w:rsidRDefault="00CF46B5" w:rsidP="00CC7D33">
      <w:pPr>
        <w:pStyle w:val="TableParagraph"/>
        <w:ind w:left="197" w:right="206" w:firstLine="511"/>
        <w:jc w:val="left"/>
        <w:rPr>
          <w:rFonts w:ascii="Times New Roman" w:hAnsi="Times New Roman" w:cs="Times New Roman"/>
          <w:color w:val="020303"/>
          <w:sz w:val="24"/>
          <w:szCs w:val="24"/>
        </w:rPr>
      </w:pPr>
      <w:r w:rsidRPr="00367080">
        <w:rPr>
          <w:rFonts w:ascii="Times New Roman" w:hAnsi="Times New Roman" w:cs="Times New Roman"/>
          <w:color w:val="020303"/>
          <w:sz w:val="24"/>
          <w:szCs w:val="24"/>
        </w:rPr>
        <w:t>Yabancı dil dersi yılsonu puanı ortalaması Ortaöğretim</w:t>
      </w:r>
      <w:r>
        <w:rPr>
          <w:rFonts w:ascii="Times New Roman" w:hAnsi="Times New Roman" w:cs="Times New Roman"/>
          <w:color w:val="020303"/>
          <w:sz w:val="24"/>
          <w:szCs w:val="24"/>
        </w:rPr>
        <w:t xml:space="preserve">) </w:t>
      </w:r>
      <w:r w:rsidR="008E22E1">
        <w:rPr>
          <w:rFonts w:ascii="Times New Roman" w:hAnsi="Times New Roman" w:cs="Times New Roman"/>
          <w:color w:val="020303"/>
          <w:sz w:val="24"/>
          <w:szCs w:val="24"/>
        </w:rPr>
        <w:t>43</w:t>
      </w:r>
      <w:r>
        <w:rPr>
          <w:rFonts w:ascii="Times New Roman" w:hAnsi="Times New Roman" w:cs="Times New Roman"/>
          <w:sz w:val="24"/>
          <w:szCs w:val="24"/>
        </w:rPr>
        <w:t xml:space="preserve"> iken bu sayı </w:t>
      </w:r>
      <w:r w:rsidR="006831DF">
        <w:rPr>
          <w:rFonts w:ascii="Times New Roman" w:hAnsi="Times New Roman" w:cs="Times New Roman"/>
          <w:sz w:val="24"/>
          <w:szCs w:val="24"/>
        </w:rPr>
        <w:t xml:space="preserve">2023’te </w:t>
      </w:r>
      <w:r w:rsidR="008E22E1">
        <w:rPr>
          <w:rFonts w:ascii="Times New Roman" w:hAnsi="Times New Roman" w:cs="Times New Roman"/>
          <w:sz w:val="24"/>
          <w:szCs w:val="24"/>
        </w:rPr>
        <w:t xml:space="preserve">56 </w:t>
      </w:r>
      <w:r>
        <w:rPr>
          <w:rFonts w:ascii="Times New Roman" w:hAnsi="Times New Roman" w:cs="Times New Roman"/>
          <w:sz w:val="24"/>
          <w:szCs w:val="24"/>
        </w:rPr>
        <w:t>e</w:t>
      </w:r>
      <w:r w:rsidRPr="00367080">
        <w:rPr>
          <w:rFonts w:ascii="Times New Roman" w:hAnsi="Times New Roman" w:cs="Times New Roman"/>
          <w:sz w:val="24"/>
          <w:szCs w:val="24"/>
        </w:rPr>
        <w:t xml:space="preserve"> çıkarak hedef gerçekleşmiştir.</w:t>
      </w:r>
    </w:p>
    <w:p w:rsidR="00CF46B5" w:rsidRPr="00367080" w:rsidRDefault="00CF46B5" w:rsidP="00CC7D33">
      <w:pPr>
        <w:pStyle w:val="TableParagraph"/>
        <w:ind w:left="197" w:right="206" w:firstLine="511"/>
        <w:jc w:val="left"/>
        <w:rPr>
          <w:rFonts w:ascii="Times New Roman" w:hAnsi="Times New Roman" w:cs="Times New Roman"/>
          <w:color w:val="020303"/>
          <w:sz w:val="24"/>
          <w:szCs w:val="24"/>
        </w:rPr>
      </w:pPr>
      <w:r w:rsidRPr="00367080">
        <w:rPr>
          <w:rFonts w:ascii="Times New Roman" w:hAnsi="Times New Roman" w:cs="Times New Roman"/>
          <w:color w:val="020303"/>
          <w:sz w:val="24"/>
          <w:szCs w:val="24"/>
        </w:rPr>
        <w:t>Rehberlik öğretmenlerinden mesleki gelişime yönelik hizmet içi eğitime katılanların oranı (%)</w:t>
      </w:r>
      <w:r>
        <w:rPr>
          <w:rFonts w:ascii="Times New Roman" w:hAnsi="Times New Roman" w:cs="Times New Roman"/>
          <w:color w:val="020303"/>
          <w:sz w:val="24"/>
          <w:szCs w:val="24"/>
        </w:rPr>
        <w:t xml:space="preserve"> 55</w:t>
      </w:r>
      <w:r>
        <w:rPr>
          <w:rFonts w:ascii="Times New Roman" w:hAnsi="Times New Roman" w:cs="Times New Roman"/>
          <w:sz w:val="24"/>
          <w:szCs w:val="24"/>
        </w:rPr>
        <w:t xml:space="preserve"> iken bu sayı </w:t>
      </w:r>
      <w:r w:rsidR="006831DF">
        <w:rPr>
          <w:rFonts w:ascii="Times New Roman" w:hAnsi="Times New Roman" w:cs="Times New Roman"/>
          <w:sz w:val="24"/>
          <w:szCs w:val="24"/>
        </w:rPr>
        <w:t xml:space="preserve">2023’te </w:t>
      </w:r>
      <w:r w:rsidR="008E22E1">
        <w:rPr>
          <w:rFonts w:ascii="Times New Roman" w:hAnsi="Times New Roman" w:cs="Times New Roman"/>
          <w:sz w:val="24"/>
          <w:szCs w:val="24"/>
        </w:rPr>
        <w:t xml:space="preserve">100 </w:t>
      </w:r>
      <w:r>
        <w:rPr>
          <w:rFonts w:ascii="Times New Roman" w:hAnsi="Times New Roman" w:cs="Times New Roman"/>
          <w:sz w:val="24"/>
          <w:szCs w:val="24"/>
        </w:rPr>
        <w:t>ye</w:t>
      </w:r>
      <w:r w:rsidRPr="00367080">
        <w:rPr>
          <w:rFonts w:ascii="Times New Roman" w:hAnsi="Times New Roman" w:cs="Times New Roman"/>
          <w:sz w:val="24"/>
          <w:szCs w:val="24"/>
        </w:rPr>
        <w:t xml:space="preserve"> çıkarak hedef gerçekleşmiştir.</w:t>
      </w:r>
    </w:p>
    <w:p w:rsidR="00CF46B5" w:rsidRPr="00367080" w:rsidRDefault="00CF46B5" w:rsidP="00CC7D33">
      <w:pPr>
        <w:pStyle w:val="TableParagraph"/>
        <w:ind w:left="197" w:right="206" w:firstLine="511"/>
        <w:jc w:val="left"/>
        <w:rPr>
          <w:rFonts w:ascii="Times New Roman" w:hAnsi="Times New Roman" w:cs="Times New Roman"/>
          <w:bCs/>
          <w:sz w:val="24"/>
          <w:szCs w:val="24"/>
        </w:rPr>
      </w:pPr>
      <w:r w:rsidRPr="00367080">
        <w:rPr>
          <w:rFonts w:ascii="Times New Roman" w:hAnsi="Times New Roman" w:cs="Times New Roman"/>
          <w:bCs/>
          <w:sz w:val="24"/>
          <w:szCs w:val="24"/>
        </w:rPr>
        <w:lastRenderedPageBreak/>
        <w:t>Kaynaştırma / bütünleştirme uygulamaları ile ilgili hizmet içi eğitim verilen öğretmen sayısı</w:t>
      </w:r>
      <w:r w:rsidR="008E22E1">
        <w:rPr>
          <w:rFonts w:ascii="Times New Roman" w:hAnsi="Times New Roman" w:cs="Times New Roman"/>
          <w:bCs/>
          <w:sz w:val="24"/>
          <w:szCs w:val="24"/>
        </w:rPr>
        <w:t xml:space="preserve"> </w:t>
      </w:r>
      <w:r w:rsidR="000F58E8">
        <w:rPr>
          <w:rFonts w:ascii="Times New Roman" w:hAnsi="Times New Roman" w:cs="Times New Roman"/>
          <w:bCs/>
          <w:sz w:val="24"/>
          <w:szCs w:val="24"/>
        </w:rPr>
        <w:t>0</w:t>
      </w:r>
      <w:r w:rsidR="00006177">
        <w:rPr>
          <w:rFonts w:ascii="Times New Roman" w:hAnsi="Times New Roman" w:cs="Times New Roman"/>
          <w:color w:val="020303"/>
          <w:sz w:val="24"/>
          <w:szCs w:val="24"/>
        </w:rPr>
        <w:t xml:space="preserve"> </w:t>
      </w:r>
      <w:r>
        <w:rPr>
          <w:rFonts w:ascii="Times New Roman" w:hAnsi="Times New Roman" w:cs="Times New Roman"/>
          <w:sz w:val="24"/>
          <w:szCs w:val="24"/>
        </w:rPr>
        <w:t xml:space="preserve">iken bu sayı </w:t>
      </w:r>
      <w:r w:rsidR="000F58E8">
        <w:rPr>
          <w:rFonts w:ascii="Times New Roman" w:hAnsi="Times New Roman" w:cs="Times New Roman"/>
          <w:sz w:val="24"/>
          <w:szCs w:val="24"/>
        </w:rPr>
        <w:t xml:space="preserve">2023’te 25 </w:t>
      </w:r>
      <w:r>
        <w:rPr>
          <w:rFonts w:ascii="Times New Roman" w:hAnsi="Times New Roman" w:cs="Times New Roman"/>
          <w:sz w:val="24"/>
          <w:szCs w:val="24"/>
        </w:rPr>
        <w:t>e</w:t>
      </w:r>
      <w:r w:rsidRPr="00367080">
        <w:rPr>
          <w:rFonts w:ascii="Times New Roman" w:hAnsi="Times New Roman" w:cs="Times New Roman"/>
          <w:sz w:val="24"/>
          <w:szCs w:val="24"/>
        </w:rPr>
        <w:t xml:space="preserve"> çıkarak hedef gerçekleşmiştir.</w:t>
      </w:r>
    </w:p>
    <w:p w:rsidR="00CF46B5" w:rsidRPr="00367080" w:rsidRDefault="00CF46B5" w:rsidP="00CC7D33">
      <w:pPr>
        <w:pStyle w:val="TableParagraph"/>
        <w:ind w:left="197" w:right="206" w:firstLine="511"/>
        <w:jc w:val="left"/>
        <w:rPr>
          <w:rFonts w:ascii="Times New Roman" w:hAnsi="Times New Roman" w:cs="Times New Roman"/>
          <w:bCs/>
          <w:sz w:val="24"/>
          <w:szCs w:val="24"/>
        </w:rPr>
      </w:pPr>
      <w:r w:rsidRPr="00367080">
        <w:rPr>
          <w:rFonts w:ascii="Times New Roman" w:hAnsi="Times New Roman" w:cs="Times New Roman"/>
          <w:bCs/>
          <w:sz w:val="24"/>
          <w:szCs w:val="24"/>
        </w:rPr>
        <w:t>Bilim ve sanat merkezleri grup tarama uygulaması yapılan öğrenci oranı (%)</w:t>
      </w:r>
      <w:r>
        <w:rPr>
          <w:rFonts w:ascii="Times New Roman" w:hAnsi="Times New Roman" w:cs="Times New Roman"/>
          <w:color w:val="020303"/>
          <w:sz w:val="24"/>
          <w:szCs w:val="24"/>
        </w:rPr>
        <w:t>3</w:t>
      </w:r>
      <w:r>
        <w:rPr>
          <w:rFonts w:ascii="Times New Roman" w:hAnsi="Times New Roman" w:cs="Times New Roman"/>
          <w:sz w:val="24"/>
          <w:szCs w:val="24"/>
        </w:rPr>
        <w:t xml:space="preserve"> iken bu sayı </w:t>
      </w:r>
      <w:r w:rsidR="006831DF">
        <w:rPr>
          <w:rFonts w:ascii="Times New Roman" w:hAnsi="Times New Roman" w:cs="Times New Roman"/>
          <w:sz w:val="24"/>
          <w:szCs w:val="24"/>
        </w:rPr>
        <w:t xml:space="preserve">2023’te </w:t>
      </w:r>
      <w:r w:rsidR="000F58E8">
        <w:rPr>
          <w:rFonts w:ascii="Times New Roman" w:hAnsi="Times New Roman" w:cs="Times New Roman"/>
          <w:sz w:val="24"/>
          <w:szCs w:val="24"/>
        </w:rPr>
        <w:t>10</w:t>
      </w:r>
      <w:r w:rsidRPr="00367080">
        <w:rPr>
          <w:rFonts w:ascii="Times New Roman" w:hAnsi="Times New Roman" w:cs="Times New Roman"/>
          <w:sz w:val="24"/>
          <w:szCs w:val="24"/>
        </w:rPr>
        <w:t xml:space="preserve"> çıkarak hedef gerçekleşmiştir.</w:t>
      </w:r>
    </w:p>
    <w:p w:rsidR="00CF46B5" w:rsidRPr="00367080" w:rsidRDefault="00CF46B5" w:rsidP="00CC7D33">
      <w:pPr>
        <w:pStyle w:val="TableParagraph"/>
        <w:ind w:left="197" w:right="206" w:firstLine="511"/>
        <w:jc w:val="left"/>
        <w:rPr>
          <w:rFonts w:ascii="Times New Roman" w:hAnsi="Times New Roman" w:cs="Times New Roman"/>
          <w:sz w:val="24"/>
          <w:szCs w:val="24"/>
        </w:rPr>
      </w:pPr>
      <w:r w:rsidRPr="00367080">
        <w:rPr>
          <w:rFonts w:ascii="Times New Roman" w:hAnsi="Times New Roman" w:cs="Times New Roman"/>
          <w:sz w:val="24"/>
          <w:szCs w:val="24"/>
        </w:rPr>
        <w:t>Okullarda hazırlanan bireysel öğrenme materyali sayısı</w:t>
      </w:r>
      <w:r>
        <w:rPr>
          <w:rFonts w:ascii="Times New Roman" w:hAnsi="Times New Roman" w:cs="Times New Roman"/>
          <w:color w:val="020303"/>
          <w:sz w:val="24"/>
          <w:szCs w:val="24"/>
        </w:rPr>
        <w:t>56</w:t>
      </w:r>
      <w:r>
        <w:rPr>
          <w:rFonts w:ascii="Times New Roman" w:hAnsi="Times New Roman" w:cs="Times New Roman"/>
          <w:sz w:val="24"/>
          <w:szCs w:val="24"/>
        </w:rPr>
        <w:t xml:space="preserve"> iken bu sayı </w:t>
      </w:r>
      <w:r w:rsidR="006831DF">
        <w:rPr>
          <w:rFonts w:ascii="Times New Roman" w:hAnsi="Times New Roman" w:cs="Times New Roman"/>
          <w:sz w:val="24"/>
          <w:szCs w:val="24"/>
        </w:rPr>
        <w:t xml:space="preserve">2023’te </w:t>
      </w:r>
      <w:r w:rsidR="00BC239B">
        <w:rPr>
          <w:rFonts w:ascii="Times New Roman" w:hAnsi="Times New Roman" w:cs="Times New Roman"/>
          <w:sz w:val="24"/>
          <w:szCs w:val="24"/>
        </w:rPr>
        <w:t xml:space="preserve">71 </w:t>
      </w:r>
      <w:r>
        <w:rPr>
          <w:rFonts w:ascii="Times New Roman" w:hAnsi="Times New Roman" w:cs="Times New Roman"/>
          <w:sz w:val="24"/>
          <w:szCs w:val="24"/>
        </w:rPr>
        <w:t>e</w:t>
      </w:r>
      <w:r w:rsidRPr="00367080">
        <w:rPr>
          <w:rFonts w:ascii="Times New Roman" w:hAnsi="Times New Roman" w:cs="Times New Roman"/>
          <w:sz w:val="24"/>
          <w:szCs w:val="24"/>
        </w:rPr>
        <w:t xml:space="preserve"> çıkarak hedef gerçekleşmiştir.</w:t>
      </w:r>
    </w:p>
    <w:p w:rsidR="00CF46B5" w:rsidRPr="00B0440F" w:rsidRDefault="00CF46B5" w:rsidP="00CC7D33">
      <w:pPr>
        <w:pStyle w:val="TableParagraph"/>
        <w:ind w:left="197" w:right="206" w:firstLine="511"/>
        <w:jc w:val="left"/>
        <w:rPr>
          <w:rFonts w:ascii="Times New Roman" w:hAnsi="Times New Roman" w:cs="Times New Roman"/>
          <w:sz w:val="24"/>
          <w:szCs w:val="24"/>
        </w:rPr>
      </w:pPr>
      <w:r w:rsidRPr="00B0440F">
        <w:rPr>
          <w:rFonts w:ascii="Times New Roman" w:hAnsi="Times New Roman" w:cs="Times New Roman"/>
          <w:sz w:val="24"/>
          <w:szCs w:val="24"/>
        </w:rPr>
        <w:t xml:space="preserve">Gerçek iş ortamlarında mesleki gelişim faaliyetlerine katılan öğretmen sayısı </w:t>
      </w:r>
      <w:r w:rsidR="00B0440F" w:rsidRPr="00B0440F">
        <w:rPr>
          <w:rFonts w:ascii="Times New Roman" w:hAnsi="Times New Roman" w:cs="Times New Roman"/>
          <w:sz w:val="24"/>
          <w:szCs w:val="24"/>
        </w:rPr>
        <w:t>10</w:t>
      </w:r>
      <w:r w:rsidRPr="00B0440F">
        <w:rPr>
          <w:rFonts w:ascii="Times New Roman" w:hAnsi="Times New Roman" w:cs="Times New Roman"/>
          <w:sz w:val="24"/>
          <w:szCs w:val="24"/>
        </w:rPr>
        <w:t xml:space="preserve"> iken bu sayı </w:t>
      </w:r>
      <w:r w:rsidR="006831DF" w:rsidRPr="00B0440F">
        <w:rPr>
          <w:rFonts w:ascii="Times New Roman" w:hAnsi="Times New Roman" w:cs="Times New Roman"/>
          <w:sz w:val="24"/>
          <w:szCs w:val="24"/>
        </w:rPr>
        <w:t>2023’te</w:t>
      </w:r>
      <w:r w:rsidR="00B0440F" w:rsidRPr="00B0440F">
        <w:rPr>
          <w:rFonts w:ascii="Times New Roman" w:hAnsi="Times New Roman" w:cs="Times New Roman"/>
          <w:sz w:val="24"/>
          <w:szCs w:val="24"/>
        </w:rPr>
        <w:t>13</w:t>
      </w:r>
      <w:r w:rsidRPr="00B0440F">
        <w:rPr>
          <w:rFonts w:ascii="Times New Roman" w:hAnsi="Times New Roman" w:cs="Times New Roman"/>
          <w:sz w:val="24"/>
          <w:szCs w:val="24"/>
        </w:rPr>
        <w:t xml:space="preserve"> e çıkarak hedef gerçekleşmiştir.</w:t>
      </w:r>
    </w:p>
    <w:p w:rsidR="00CF46B5" w:rsidRDefault="00CF46B5" w:rsidP="00CC7D33">
      <w:pPr>
        <w:jc w:val="left"/>
        <w:rPr>
          <w:kern w:val="24"/>
        </w:rPr>
      </w:pPr>
      <w:r w:rsidRPr="00833664">
        <w:t>Küreselleşme ile birlikte eğitim ve iş hayatı için hareketlilik ön plana çıkan konuların başında gelmektedir. Bu bağlamda eğitim ve öğretim sisteminin talep eden bireylerin hareketliliğini destekleyecek şekilde planlanması gerekmektedir. Hareketliliği destekleyen en önemli unsurların başında ise bireylerin yabancı dil becerisine sahip olması gelmektedir. Bu doğrultuda AB ülkeleri başta olmak üzere bütün dünyada bireylerin en az bir yabancı dili iyi derecede öğrenmesi konusu bir zorunluluk olarak kabul edilmektedir. Bu kapsamda yenilikçi yaklaşımlar kullanılarak bireylerin yabancı dil yeterliliğini ve uluslararası öğrenci/öğretmen hareketliliğini artırmak hedeflenmektedir. Müdürlüğümüz bu hedef doğrultusunda Erasmus+ programlarında yıllara göre artan proje sayılarıyla Türkiye ortalamasının üzerinde yer almaktadır (Tablo 4 ve Tablo 5).</w:t>
      </w:r>
    </w:p>
    <w:p w:rsidR="00695D20" w:rsidRPr="00EC08B5" w:rsidRDefault="00695D20" w:rsidP="00CC7D33">
      <w:pPr>
        <w:keepNext/>
        <w:spacing w:before="240" w:after="0" w:line="256" w:lineRule="auto"/>
        <w:jc w:val="left"/>
        <w:rPr>
          <w:rFonts w:asciiTheme="minorHAnsi" w:hAnsiTheme="minorHAnsi" w:cstheme="minorHAnsi"/>
          <w:b/>
          <w:iCs/>
          <w:color w:val="FF0000"/>
        </w:rPr>
      </w:pPr>
      <w:bookmarkStart w:id="62" w:name="_Toc11922058"/>
      <w:bookmarkStart w:id="63" w:name="_Toc530061505"/>
      <w:bookmarkStart w:id="64" w:name="_Toc531853190"/>
      <w:bookmarkStart w:id="65" w:name="_Toc532154562"/>
      <w:r w:rsidRPr="00EC08B5">
        <w:rPr>
          <w:rFonts w:asciiTheme="minorHAnsi" w:hAnsiTheme="minorHAnsi" w:cstheme="minorHAnsi"/>
          <w:b/>
          <w:iCs/>
        </w:rPr>
        <w:t xml:space="preserve">Tablo </w:t>
      </w:r>
      <w:r w:rsidR="00AE7D6D">
        <w:rPr>
          <w:rFonts w:asciiTheme="minorHAnsi" w:hAnsiTheme="minorHAnsi" w:cstheme="minorHAnsi"/>
          <w:b/>
          <w:iCs/>
          <w:noProof/>
        </w:rPr>
        <w:t>4</w:t>
      </w:r>
      <w:r w:rsidRPr="00EC08B5">
        <w:rPr>
          <w:rFonts w:asciiTheme="minorHAnsi" w:hAnsiTheme="minorHAnsi" w:cstheme="minorHAnsi"/>
          <w:b/>
          <w:iCs/>
        </w:rPr>
        <w:t>:</w:t>
      </w:r>
      <w:r w:rsidRPr="00EC08B5">
        <w:rPr>
          <w:rFonts w:asciiTheme="minorHAnsi" w:hAnsiTheme="minorHAnsi" w:cstheme="minorHAnsi"/>
          <w:iCs/>
        </w:rPr>
        <w:t>Erasmus + Programı Yıllara Göre Dağılım</w:t>
      </w:r>
      <w:bookmarkEnd w:id="62"/>
    </w:p>
    <w:tbl>
      <w:tblPr>
        <w:tblW w:w="4261" w:type="pct"/>
        <w:jc w:val="center"/>
        <w:tblBorders>
          <w:top w:val="single" w:sz="4" w:space="0" w:color="auto"/>
          <w:bottom w:val="single" w:sz="4" w:space="0" w:color="auto"/>
        </w:tblBorders>
        <w:tblCellMar>
          <w:left w:w="70" w:type="dxa"/>
          <w:right w:w="70" w:type="dxa"/>
        </w:tblCellMar>
        <w:tblLook w:val="04A0"/>
      </w:tblPr>
      <w:tblGrid>
        <w:gridCol w:w="3149"/>
        <w:gridCol w:w="1234"/>
        <w:gridCol w:w="1010"/>
        <w:gridCol w:w="1010"/>
        <w:gridCol w:w="1121"/>
        <w:gridCol w:w="1291"/>
      </w:tblGrid>
      <w:tr w:rsidR="00695D20" w:rsidRPr="00EC08B5" w:rsidTr="00695D20">
        <w:trPr>
          <w:trHeight w:val="593"/>
          <w:jc w:val="center"/>
        </w:trPr>
        <w:tc>
          <w:tcPr>
            <w:tcW w:w="1786" w:type="pct"/>
            <w:tcBorders>
              <w:top w:val="thinThickSmallGap" w:sz="24" w:space="0" w:color="auto"/>
              <w:left w:val="nil"/>
              <w:bottom w:val="thinThickSmallGap" w:sz="24" w:space="0" w:color="auto"/>
              <w:right w:val="nil"/>
            </w:tcBorders>
            <w:shd w:val="clear" w:color="auto" w:fill="A7EA52" w:themeFill="accent3"/>
            <w:vAlign w:val="center"/>
            <w:hideMark/>
          </w:tcPr>
          <w:p w:rsidR="00695D20" w:rsidRPr="00EC08B5" w:rsidRDefault="00695D20" w:rsidP="00CC7D33">
            <w:pPr>
              <w:spacing w:after="0" w:line="240" w:lineRule="auto"/>
              <w:jc w:val="left"/>
              <w:rPr>
                <w:rFonts w:asciiTheme="minorHAnsi" w:hAnsiTheme="minorHAnsi" w:cstheme="minorHAnsi"/>
                <w:b/>
                <w:bCs/>
                <w:lang w:eastAsia="en-US"/>
              </w:rPr>
            </w:pPr>
            <w:r w:rsidRPr="00EC08B5">
              <w:rPr>
                <w:rFonts w:asciiTheme="minorHAnsi" w:hAnsiTheme="minorHAnsi" w:cstheme="minorHAnsi"/>
                <w:b/>
                <w:bCs/>
                <w:lang w:eastAsia="en-US"/>
              </w:rPr>
              <w:t>Yıllar</w:t>
            </w:r>
          </w:p>
        </w:tc>
        <w:tc>
          <w:tcPr>
            <w:tcW w:w="700" w:type="pct"/>
            <w:tcBorders>
              <w:top w:val="thinThickSmallGap" w:sz="24" w:space="0" w:color="auto"/>
              <w:left w:val="nil"/>
              <w:bottom w:val="thinThickSmallGap" w:sz="24" w:space="0" w:color="auto"/>
              <w:right w:val="nil"/>
            </w:tcBorders>
            <w:shd w:val="clear" w:color="auto" w:fill="A7EA52" w:themeFill="accent3"/>
            <w:vAlign w:val="center"/>
            <w:hideMark/>
          </w:tcPr>
          <w:p w:rsidR="00695D20" w:rsidRPr="00EC08B5" w:rsidRDefault="00695D20" w:rsidP="00CC7D33">
            <w:pPr>
              <w:spacing w:after="0" w:line="240" w:lineRule="auto"/>
              <w:jc w:val="left"/>
              <w:rPr>
                <w:rFonts w:asciiTheme="minorHAnsi" w:hAnsiTheme="minorHAnsi" w:cstheme="minorHAnsi"/>
                <w:b/>
                <w:bCs/>
                <w:lang w:eastAsia="en-US"/>
              </w:rPr>
            </w:pPr>
            <w:r w:rsidRPr="00EC08B5">
              <w:rPr>
                <w:rFonts w:asciiTheme="minorHAnsi" w:hAnsiTheme="minorHAnsi" w:cstheme="minorHAnsi"/>
                <w:b/>
                <w:bCs/>
                <w:lang w:eastAsia="en-US"/>
              </w:rPr>
              <w:t>Kazanma</w:t>
            </w:r>
            <w:r w:rsidRPr="00EC08B5">
              <w:rPr>
                <w:rFonts w:asciiTheme="minorHAnsi" w:hAnsiTheme="minorHAnsi" w:cstheme="minorHAnsi"/>
                <w:b/>
                <w:bCs/>
                <w:lang w:eastAsia="en-US"/>
              </w:rPr>
              <w:br/>
              <w:t>Türü</w:t>
            </w:r>
          </w:p>
        </w:tc>
        <w:tc>
          <w:tcPr>
            <w:tcW w:w="573" w:type="pct"/>
            <w:tcBorders>
              <w:top w:val="thinThickSmallGap" w:sz="24" w:space="0" w:color="auto"/>
              <w:left w:val="nil"/>
              <w:bottom w:val="thinThickSmallGap" w:sz="24" w:space="0" w:color="auto"/>
              <w:right w:val="nil"/>
            </w:tcBorders>
            <w:shd w:val="clear" w:color="auto" w:fill="A7EA52" w:themeFill="accent3"/>
            <w:vAlign w:val="center"/>
            <w:hideMark/>
          </w:tcPr>
          <w:p w:rsidR="00695D20" w:rsidRPr="00EC08B5" w:rsidRDefault="00695D20" w:rsidP="00CC7D33">
            <w:pPr>
              <w:spacing w:after="0" w:line="240" w:lineRule="auto"/>
              <w:jc w:val="left"/>
              <w:rPr>
                <w:rFonts w:asciiTheme="minorHAnsi" w:hAnsiTheme="minorHAnsi" w:cstheme="minorHAnsi"/>
                <w:b/>
                <w:bCs/>
                <w:lang w:eastAsia="en-US"/>
              </w:rPr>
            </w:pPr>
            <w:r w:rsidRPr="00EC08B5">
              <w:rPr>
                <w:rFonts w:asciiTheme="minorHAnsi" w:hAnsiTheme="minorHAnsi" w:cstheme="minorHAnsi"/>
                <w:b/>
                <w:bCs/>
                <w:lang w:eastAsia="en-US"/>
              </w:rPr>
              <w:t>KA101</w:t>
            </w:r>
            <w:r w:rsidRPr="00EC08B5">
              <w:rPr>
                <w:rFonts w:asciiTheme="minorHAnsi" w:hAnsiTheme="minorHAnsi" w:cstheme="minorHAnsi"/>
                <w:b/>
                <w:bCs/>
                <w:lang w:eastAsia="en-US"/>
              </w:rPr>
              <w:br/>
              <w:t>Okul Eğitimi</w:t>
            </w:r>
          </w:p>
        </w:tc>
        <w:tc>
          <w:tcPr>
            <w:tcW w:w="573" w:type="pct"/>
            <w:tcBorders>
              <w:top w:val="thinThickSmallGap" w:sz="24" w:space="0" w:color="auto"/>
              <w:left w:val="nil"/>
              <w:bottom w:val="thinThickSmallGap" w:sz="24" w:space="0" w:color="auto"/>
              <w:right w:val="nil"/>
            </w:tcBorders>
            <w:shd w:val="clear" w:color="auto" w:fill="A7EA52" w:themeFill="accent3"/>
            <w:vAlign w:val="center"/>
            <w:hideMark/>
          </w:tcPr>
          <w:p w:rsidR="00695D20" w:rsidRPr="00EC08B5" w:rsidRDefault="00695D20" w:rsidP="00CC7D33">
            <w:pPr>
              <w:spacing w:after="0" w:line="240" w:lineRule="auto"/>
              <w:jc w:val="left"/>
              <w:rPr>
                <w:rFonts w:asciiTheme="minorHAnsi" w:hAnsiTheme="minorHAnsi" w:cstheme="minorHAnsi"/>
                <w:b/>
                <w:bCs/>
                <w:lang w:eastAsia="en-US"/>
              </w:rPr>
            </w:pPr>
            <w:r w:rsidRPr="00EC08B5">
              <w:rPr>
                <w:rFonts w:asciiTheme="minorHAnsi" w:hAnsiTheme="minorHAnsi" w:cstheme="minorHAnsi"/>
                <w:b/>
                <w:bCs/>
                <w:lang w:eastAsia="en-US"/>
              </w:rPr>
              <w:t>KA102</w:t>
            </w:r>
            <w:r w:rsidRPr="00EC08B5">
              <w:rPr>
                <w:rFonts w:asciiTheme="minorHAnsi" w:hAnsiTheme="minorHAnsi" w:cstheme="minorHAnsi"/>
                <w:b/>
                <w:bCs/>
                <w:lang w:eastAsia="en-US"/>
              </w:rPr>
              <w:br/>
              <w:t>Meslek Eğitim</w:t>
            </w:r>
          </w:p>
        </w:tc>
        <w:tc>
          <w:tcPr>
            <w:tcW w:w="636" w:type="pct"/>
            <w:tcBorders>
              <w:top w:val="thinThickSmallGap" w:sz="24" w:space="0" w:color="auto"/>
              <w:left w:val="nil"/>
              <w:bottom w:val="thinThickSmallGap" w:sz="24" w:space="0" w:color="auto"/>
              <w:right w:val="nil"/>
            </w:tcBorders>
            <w:shd w:val="clear" w:color="auto" w:fill="A7EA52" w:themeFill="accent3"/>
            <w:vAlign w:val="center"/>
            <w:hideMark/>
          </w:tcPr>
          <w:p w:rsidR="00695D20" w:rsidRPr="00EC08B5" w:rsidRDefault="00695D20" w:rsidP="00CC7D33">
            <w:pPr>
              <w:spacing w:after="0" w:line="240" w:lineRule="auto"/>
              <w:jc w:val="left"/>
              <w:rPr>
                <w:rFonts w:asciiTheme="minorHAnsi" w:hAnsiTheme="minorHAnsi" w:cstheme="minorHAnsi"/>
                <w:b/>
                <w:bCs/>
                <w:lang w:eastAsia="en-US"/>
              </w:rPr>
            </w:pPr>
            <w:r w:rsidRPr="00EC08B5">
              <w:rPr>
                <w:rFonts w:asciiTheme="minorHAnsi" w:hAnsiTheme="minorHAnsi" w:cstheme="minorHAnsi"/>
                <w:b/>
                <w:bCs/>
                <w:lang w:eastAsia="en-US"/>
              </w:rPr>
              <w:t>KA104</w:t>
            </w:r>
            <w:r w:rsidRPr="00EC08B5">
              <w:rPr>
                <w:rFonts w:asciiTheme="minorHAnsi" w:hAnsiTheme="minorHAnsi" w:cstheme="minorHAnsi"/>
                <w:b/>
                <w:bCs/>
                <w:lang w:eastAsia="en-US"/>
              </w:rPr>
              <w:br/>
              <w:t>Yetişkin Eğitimi</w:t>
            </w:r>
          </w:p>
        </w:tc>
        <w:tc>
          <w:tcPr>
            <w:tcW w:w="732" w:type="pct"/>
            <w:tcBorders>
              <w:top w:val="thinThickSmallGap" w:sz="24" w:space="0" w:color="auto"/>
              <w:left w:val="nil"/>
              <w:bottom w:val="thinThickSmallGap" w:sz="24" w:space="0" w:color="auto"/>
              <w:right w:val="nil"/>
            </w:tcBorders>
            <w:shd w:val="clear" w:color="auto" w:fill="A7EA52" w:themeFill="accent3"/>
            <w:noWrap/>
            <w:vAlign w:val="center"/>
            <w:hideMark/>
          </w:tcPr>
          <w:p w:rsidR="00695D20" w:rsidRPr="00EC08B5" w:rsidRDefault="00695D20" w:rsidP="00CC7D33">
            <w:pPr>
              <w:spacing w:after="0" w:line="240" w:lineRule="auto"/>
              <w:jc w:val="left"/>
              <w:rPr>
                <w:rFonts w:asciiTheme="minorHAnsi" w:hAnsiTheme="minorHAnsi" w:cstheme="minorHAnsi"/>
                <w:b/>
                <w:bCs/>
                <w:lang w:eastAsia="en-US"/>
              </w:rPr>
            </w:pPr>
            <w:r w:rsidRPr="00EC08B5">
              <w:rPr>
                <w:rFonts w:asciiTheme="minorHAnsi" w:hAnsiTheme="minorHAnsi" w:cstheme="minorHAnsi"/>
                <w:b/>
                <w:bCs/>
                <w:lang w:eastAsia="en-US"/>
              </w:rPr>
              <w:t>TOPLAM</w:t>
            </w:r>
          </w:p>
        </w:tc>
      </w:tr>
      <w:tr w:rsidR="00695D20" w:rsidRPr="00EC08B5" w:rsidTr="005A2D4B">
        <w:trPr>
          <w:trHeight w:val="273"/>
          <w:jc w:val="center"/>
        </w:trPr>
        <w:tc>
          <w:tcPr>
            <w:tcW w:w="1786" w:type="pct"/>
            <w:tcBorders>
              <w:top w:val="thinThickSmallGap" w:sz="24" w:space="0" w:color="auto"/>
              <w:left w:val="nil"/>
              <w:bottom w:val="thinThickSmallGap" w:sz="24" w:space="0" w:color="auto"/>
              <w:right w:val="nil"/>
            </w:tcBorders>
            <w:shd w:val="clear" w:color="auto" w:fill="FFFFFF" w:themeFill="background1"/>
            <w:noWrap/>
            <w:vAlign w:val="center"/>
            <w:hideMark/>
          </w:tcPr>
          <w:p w:rsidR="00695D20" w:rsidRPr="00EC08B5" w:rsidRDefault="00695D20" w:rsidP="00CC7D33">
            <w:pPr>
              <w:spacing w:after="0" w:line="240" w:lineRule="auto"/>
              <w:jc w:val="left"/>
              <w:rPr>
                <w:rFonts w:asciiTheme="minorHAnsi" w:hAnsiTheme="minorHAnsi" w:cstheme="minorHAnsi"/>
                <w:b/>
                <w:bCs/>
                <w:lang w:eastAsia="en-US"/>
              </w:rPr>
            </w:pPr>
            <w:r w:rsidRPr="00EC08B5">
              <w:rPr>
                <w:rFonts w:asciiTheme="minorHAnsi" w:hAnsiTheme="minorHAnsi" w:cstheme="minorHAnsi"/>
                <w:b/>
                <w:bCs/>
                <w:lang w:eastAsia="en-US"/>
              </w:rPr>
              <w:t>2019</w:t>
            </w:r>
          </w:p>
        </w:tc>
        <w:tc>
          <w:tcPr>
            <w:tcW w:w="700" w:type="pct"/>
            <w:tcBorders>
              <w:top w:val="thinThickSmallGap" w:sz="24" w:space="0" w:color="auto"/>
              <w:left w:val="nil"/>
              <w:bottom w:val="thinThickSmallGap" w:sz="24" w:space="0" w:color="auto"/>
              <w:right w:val="nil"/>
            </w:tcBorders>
            <w:shd w:val="clear" w:color="auto" w:fill="FFFFFF" w:themeFill="background1"/>
            <w:noWrap/>
            <w:vAlign w:val="center"/>
            <w:hideMark/>
          </w:tcPr>
          <w:p w:rsidR="00695D20" w:rsidRPr="00EC08B5" w:rsidRDefault="00695D20" w:rsidP="00CC7D33">
            <w:pPr>
              <w:spacing w:after="0" w:line="240" w:lineRule="auto"/>
              <w:jc w:val="left"/>
              <w:rPr>
                <w:rFonts w:asciiTheme="minorHAnsi" w:hAnsiTheme="minorHAnsi" w:cstheme="minorHAnsi"/>
                <w:b/>
                <w:bCs/>
                <w:lang w:eastAsia="en-US"/>
              </w:rPr>
            </w:pPr>
            <w:r w:rsidRPr="00EC08B5">
              <w:rPr>
                <w:rFonts w:asciiTheme="minorHAnsi" w:hAnsiTheme="minorHAnsi" w:cstheme="minorHAnsi"/>
                <w:b/>
                <w:bCs/>
                <w:lang w:eastAsia="en-US"/>
              </w:rPr>
              <w:t>Asıl</w:t>
            </w:r>
          </w:p>
        </w:tc>
        <w:tc>
          <w:tcPr>
            <w:tcW w:w="573" w:type="pct"/>
            <w:tcBorders>
              <w:top w:val="thinThickSmallGap" w:sz="24" w:space="0" w:color="auto"/>
              <w:left w:val="nil"/>
              <w:bottom w:val="thinThickSmallGap" w:sz="24" w:space="0" w:color="auto"/>
              <w:right w:val="nil"/>
            </w:tcBorders>
            <w:shd w:val="clear" w:color="auto" w:fill="FFFFFF" w:themeFill="background1"/>
            <w:noWrap/>
            <w:vAlign w:val="center"/>
            <w:hideMark/>
          </w:tcPr>
          <w:p w:rsidR="00695D20" w:rsidRPr="00EC08B5" w:rsidRDefault="004B2C50" w:rsidP="00CC7D33">
            <w:pPr>
              <w:spacing w:after="0" w:line="240" w:lineRule="auto"/>
              <w:jc w:val="left"/>
              <w:rPr>
                <w:rFonts w:asciiTheme="minorHAnsi" w:hAnsiTheme="minorHAnsi" w:cstheme="minorHAnsi"/>
                <w:lang w:eastAsia="en-US"/>
              </w:rPr>
            </w:pPr>
            <w:r>
              <w:rPr>
                <w:rFonts w:asciiTheme="minorHAnsi" w:hAnsiTheme="minorHAnsi" w:cstheme="minorHAnsi"/>
                <w:lang w:eastAsia="en-US"/>
              </w:rPr>
              <w:t>1</w:t>
            </w:r>
          </w:p>
        </w:tc>
        <w:tc>
          <w:tcPr>
            <w:tcW w:w="573" w:type="pct"/>
            <w:tcBorders>
              <w:top w:val="thinThickSmallGap" w:sz="24" w:space="0" w:color="auto"/>
              <w:left w:val="nil"/>
              <w:bottom w:val="thinThickSmallGap" w:sz="24" w:space="0" w:color="auto"/>
              <w:right w:val="nil"/>
            </w:tcBorders>
            <w:shd w:val="clear" w:color="auto" w:fill="FFFFFF" w:themeFill="background1"/>
            <w:noWrap/>
            <w:vAlign w:val="center"/>
            <w:hideMark/>
          </w:tcPr>
          <w:p w:rsidR="00695D20" w:rsidRPr="00EC08B5" w:rsidRDefault="004B2C50" w:rsidP="00CC7D33">
            <w:pPr>
              <w:spacing w:after="0" w:line="240" w:lineRule="auto"/>
              <w:jc w:val="left"/>
              <w:rPr>
                <w:rFonts w:asciiTheme="minorHAnsi" w:hAnsiTheme="minorHAnsi" w:cstheme="minorHAnsi"/>
                <w:lang w:eastAsia="en-US"/>
              </w:rPr>
            </w:pPr>
            <w:r>
              <w:rPr>
                <w:rFonts w:asciiTheme="minorHAnsi" w:hAnsiTheme="minorHAnsi" w:cstheme="minorHAnsi"/>
                <w:lang w:eastAsia="en-US"/>
              </w:rPr>
              <w:t>0</w:t>
            </w:r>
          </w:p>
        </w:tc>
        <w:tc>
          <w:tcPr>
            <w:tcW w:w="636" w:type="pct"/>
            <w:tcBorders>
              <w:top w:val="thinThickSmallGap" w:sz="24" w:space="0" w:color="auto"/>
              <w:left w:val="nil"/>
              <w:bottom w:val="thinThickSmallGap" w:sz="24" w:space="0" w:color="auto"/>
              <w:right w:val="nil"/>
            </w:tcBorders>
            <w:shd w:val="clear" w:color="auto" w:fill="FFFFFF" w:themeFill="background1"/>
            <w:noWrap/>
            <w:vAlign w:val="center"/>
            <w:hideMark/>
          </w:tcPr>
          <w:p w:rsidR="00695D20" w:rsidRPr="00EC08B5" w:rsidRDefault="00695D20" w:rsidP="00CC7D33">
            <w:pPr>
              <w:spacing w:after="0" w:line="240" w:lineRule="auto"/>
              <w:jc w:val="left"/>
              <w:rPr>
                <w:rFonts w:asciiTheme="minorHAnsi" w:hAnsiTheme="minorHAnsi" w:cstheme="minorHAnsi"/>
                <w:lang w:eastAsia="en-US"/>
              </w:rPr>
            </w:pPr>
            <w:r w:rsidRPr="00EC08B5">
              <w:rPr>
                <w:rFonts w:asciiTheme="minorHAnsi" w:hAnsiTheme="minorHAnsi" w:cstheme="minorHAnsi"/>
                <w:lang w:eastAsia="en-US"/>
              </w:rPr>
              <w:t>0</w:t>
            </w:r>
          </w:p>
        </w:tc>
        <w:tc>
          <w:tcPr>
            <w:tcW w:w="732" w:type="pct"/>
            <w:tcBorders>
              <w:top w:val="thinThickSmallGap" w:sz="24" w:space="0" w:color="auto"/>
              <w:left w:val="nil"/>
              <w:bottom w:val="thinThickSmallGap" w:sz="24" w:space="0" w:color="auto"/>
              <w:right w:val="nil"/>
            </w:tcBorders>
            <w:shd w:val="clear" w:color="auto" w:fill="FFFFFF" w:themeFill="background1"/>
            <w:noWrap/>
            <w:vAlign w:val="center"/>
            <w:hideMark/>
          </w:tcPr>
          <w:p w:rsidR="00695D20" w:rsidRPr="00EC08B5" w:rsidRDefault="004B2C50" w:rsidP="00CC7D33">
            <w:pPr>
              <w:spacing w:after="0" w:line="240" w:lineRule="auto"/>
              <w:jc w:val="left"/>
              <w:rPr>
                <w:rFonts w:asciiTheme="minorHAnsi" w:hAnsiTheme="minorHAnsi" w:cstheme="minorHAnsi"/>
                <w:b/>
                <w:bCs/>
                <w:lang w:eastAsia="en-US"/>
              </w:rPr>
            </w:pPr>
            <w:r>
              <w:rPr>
                <w:rFonts w:asciiTheme="minorHAnsi" w:hAnsiTheme="minorHAnsi" w:cstheme="minorHAnsi"/>
                <w:b/>
                <w:bCs/>
                <w:lang w:eastAsia="en-US"/>
              </w:rPr>
              <w:t>1</w:t>
            </w:r>
          </w:p>
        </w:tc>
      </w:tr>
      <w:tr w:rsidR="005A2D4B" w:rsidRPr="00EC08B5" w:rsidTr="00695D20">
        <w:trPr>
          <w:trHeight w:val="273"/>
          <w:jc w:val="center"/>
        </w:trPr>
        <w:tc>
          <w:tcPr>
            <w:tcW w:w="1786" w:type="pct"/>
            <w:tcBorders>
              <w:top w:val="thinThickSmallGap" w:sz="24" w:space="0" w:color="auto"/>
              <w:left w:val="nil"/>
              <w:bottom w:val="nil"/>
              <w:right w:val="nil"/>
            </w:tcBorders>
            <w:shd w:val="clear" w:color="auto" w:fill="FFFFFF" w:themeFill="background1"/>
            <w:noWrap/>
            <w:vAlign w:val="center"/>
          </w:tcPr>
          <w:p w:rsidR="005A2D4B" w:rsidRPr="00EC08B5" w:rsidRDefault="005A2D4B" w:rsidP="00CC7D33">
            <w:pPr>
              <w:spacing w:after="0" w:line="240" w:lineRule="auto"/>
              <w:jc w:val="left"/>
              <w:rPr>
                <w:rFonts w:asciiTheme="minorHAnsi" w:hAnsiTheme="minorHAnsi" w:cstheme="minorHAnsi"/>
                <w:b/>
                <w:bCs/>
                <w:lang w:eastAsia="en-US"/>
              </w:rPr>
            </w:pPr>
          </w:p>
        </w:tc>
        <w:tc>
          <w:tcPr>
            <w:tcW w:w="700" w:type="pct"/>
            <w:tcBorders>
              <w:top w:val="thinThickSmallGap" w:sz="24" w:space="0" w:color="auto"/>
              <w:left w:val="nil"/>
              <w:bottom w:val="nil"/>
              <w:right w:val="nil"/>
            </w:tcBorders>
            <w:shd w:val="clear" w:color="auto" w:fill="FFFFFF" w:themeFill="background1"/>
            <w:noWrap/>
            <w:vAlign w:val="center"/>
          </w:tcPr>
          <w:p w:rsidR="005A2D4B" w:rsidRPr="00EC08B5" w:rsidRDefault="005A2D4B" w:rsidP="00CC7D33">
            <w:pPr>
              <w:spacing w:after="0" w:line="240" w:lineRule="auto"/>
              <w:jc w:val="left"/>
              <w:rPr>
                <w:rFonts w:asciiTheme="minorHAnsi" w:hAnsiTheme="minorHAnsi" w:cstheme="minorHAnsi"/>
                <w:b/>
                <w:bCs/>
                <w:lang w:eastAsia="en-US"/>
              </w:rPr>
            </w:pPr>
          </w:p>
        </w:tc>
        <w:tc>
          <w:tcPr>
            <w:tcW w:w="573" w:type="pct"/>
            <w:tcBorders>
              <w:top w:val="thinThickSmallGap" w:sz="24" w:space="0" w:color="auto"/>
              <w:left w:val="nil"/>
              <w:bottom w:val="nil"/>
              <w:right w:val="nil"/>
            </w:tcBorders>
            <w:shd w:val="clear" w:color="auto" w:fill="FFFFFF" w:themeFill="background1"/>
            <w:noWrap/>
            <w:vAlign w:val="center"/>
          </w:tcPr>
          <w:p w:rsidR="005A2D4B" w:rsidRPr="00EC08B5" w:rsidRDefault="005A2D4B" w:rsidP="00CC7D33">
            <w:pPr>
              <w:spacing w:after="0" w:line="240" w:lineRule="auto"/>
              <w:jc w:val="left"/>
              <w:rPr>
                <w:rFonts w:asciiTheme="minorHAnsi" w:hAnsiTheme="minorHAnsi" w:cstheme="minorHAnsi"/>
                <w:lang w:eastAsia="en-US"/>
              </w:rPr>
            </w:pPr>
          </w:p>
        </w:tc>
        <w:tc>
          <w:tcPr>
            <w:tcW w:w="573" w:type="pct"/>
            <w:tcBorders>
              <w:top w:val="thinThickSmallGap" w:sz="24" w:space="0" w:color="auto"/>
              <w:left w:val="nil"/>
              <w:bottom w:val="nil"/>
              <w:right w:val="nil"/>
            </w:tcBorders>
            <w:shd w:val="clear" w:color="auto" w:fill="FFFFFF" w:themeFill="background1"/>
            <w:noWrap/>
            <w:vAlign w:val="center"/>
          </w:tcPr>
          <w:p w:rsidR="005A2D4B" w:rsidRDefault="005A2D4B" w:rsidP="00CC7D33">
            <w:pPr>
              <w:spacing w:after="0" w:line="240" w:lineRule="auto"/>
              <w:jc w:val="left"/>
              <w:rPr>
                <w:rFonts w:asciiTheme="minorHAnsi" w:hAnsiTheme="minorHAnsi" w:cstheme="minorHAnsi"/>
                <w:lang w:eastAsia="en-US"/>
              </w:rPr>
            </w:pPr>
          </w:p>
        </w:tc>
        <w:tc>
          <w:tcPr>
            <w:tcW w:w="636" w:type="pct"/>
            <w:tcBorders>
              <w:top w:val="thinThickSmallGap" w:sz="24" w:space="0" w:color="auto"/>
              <w:left w:val="nil"/>
              <w:bottom w:val="nil"/>
              <w:right w:val="nil"/>
            </w:tcBorders>
            <w:shd w:val="clear" w:color="auto" w:fill="FFFFFF" w:themeFill="background1"/>
            <w:noWrap/>
            <w:vAlign w:val="center"/>
          </w:tcPr>
          <w:p w:rsidR="005A2D4B" w:rsidRPr="00EC08B5" w:rsidRDefault="005A2D4B" w:rsidP="00CC7D33">
            <w:pPr>
              <w:spacing w:after="0" w:line="240" w:lineRule="auto"/>
              <w:jc w:val="left"/>
              <w:rPr>
                <w:rFonts w:asciiTheme="minorHAnsi" w:hAnsiTheme="minorHAnsi" w:cstheme="minorHAnsi"/>
                <w:lang w:eastAsia="en-US"/>
              </w:rPr>
            </w:pPr>
          </w:p>
        </w:tc>
        <w:tc>
          <w:tcPr>
            <w:tcW w:w="732" w:type="pct"/>
            <w:tcBorders>
              <w:top w:val="thinThickSmallGap" w:sz="24" w:space="0" w:color="auto"/>
              <w:left w:val="nil"/>
              <w:bottom w:val="nil"/>
              <w:right w:val="nil"/>
            </w:tcBorders>
            <w:shd w:val="clear" w:color="auto" w:fill="FFFFFF" w:themeFill="background1"/>
            <w:noWrap/>
            <w:vAlign w:val="center"/>
          </w:tcPr>
          <w:p w:rsidR="005A2D4B" w:rsidRDefault="005A2D4B" w:rsidP="00CC7D33">
            <w:pPr>
              <w:spacing w:after="0" w:line="240" w:lineRule="auto"/>
              <w:jc w:val="left"/>
              <w:rPr>
                <w:rFonts w:asciiTheme="minorHAnsi" w:hAnsiTheme="minorHAnsi" w:cstheme="minorHAnsi"/>
                <w:b/>
                <w:bCs/>
                <w:lang w:eastAsia="en-US"/>
              </w:rPr>
            </w:pPr>
          </w:p>
        </w:tc>
      </w:tr>
    </w:tbl>
    <w:p w:rsidR="00CA5689" w:rsidRPr="00EC08B5" w:rsidRDefault="00CA5689" w:rsidP="00CC7D33">
      <w:pPr>
        <w:jc w:val="left"/>
        <w:rPr>
          <w:rFonts w:asciiTheme="minorHAnsi" w:eastAsiaTheme="majorEastAsia" w:hAnsiTheme="minorHAnsi" w:cstheme="minorHAnsi"/>
          <w:b/>
          <w:bCs/>
          <w:color w:val="F14124" w:themeColor="accent6"/>
          <w:lang w:eastAsia="en-US"/>
        </w:rPr>
      </w:pPr>
    </w:p>
    <w:p w:rsidR="00C05809" w:rsidRPr="00EC08B5" w:rsidRDefault="00C05809" w:rsidP="00CC7D33">
      <w:pPr>
        <w:pStyle w:val="Balk2"/>
        <w:rPr>
          <w:rFonts w:asciiTheme="minorHAnsi" w:hAnsiTheme="minorHAnsi" w:cstheme="minorHAnsi"/>
          <w:sz w:val="24"/>
          <w:szCs w:val="24"/>
        </w:rPr>
      </w:pPr>
      <w:bookmarkStart w:id="66" w:name="_Toc11922024"/>
      <w:r w:rsidRPr="00EC08B5">
        <w:rPr>
          <w:rFonts w:asciiTheme="minorHAnsi" w:hAnsiTheme="minorHAnsi" w:cstheme="minorHAnsi"/>
          <w:sz w:val="24"/>
          <w:szCs w:val="24"/>
        </w:rPr>
        <w:t>Mevzuat Analizi</w:t>
      </w:r>
      <w:bookmarkEnd w:id="63"/>
      <w:bookmarkEnd w:id="64"/>
      <w:bookmarkEnd w:id="65"/>
      <w:bookmarkEnd w:id="66"/>
    </w:p>
    <w:p w:rsidR="00137614" w:rsidRPr="00EC08B5" w:rsidRDefault="00184326" w:rsidP="00CC7D33">
      <w:pPr>
        <w:spacing w:after="0"/>
        <w:ind w:firstLine="709"/>
        <w:jc w:val="left"/>
        <w:rPr>
          <w:rFonts w:asciiTheme="minorHAnsi" w:eastAsia="Calibri" w:hAnsiTheme="minorHAnsi" w:cstheme="minorHAnsi"/>
          <w:lang w:eastAsia="en-US"/>
        </w:rPr>
      </w:pPr>
      <w:r w:rsidRPr="00EC08B5">
        <w:rPr>
          <w:rFonts w:asciiTheme="minorHAnsi" w:eastAsia="Calibri" w:hAnsiTheme="minorHAnsi" w:cstheme="minorHAnsi"/>
          <w:lang w:eastAsia="en-US"/>
        </w:rPr>
        <w:t>M</w:t>
      </w:r>
      <w:r w:rsidR="00C51ED7" w:rsidRPr="00EC08B5">
        <w:rPr>
          <w:rFonts w:asciiTheme="minorHAnsi" w:eastAsia="Calibri" w:hAnsiTheme="minorHAnsi" w:cstheme="minorHAnsi"/>
          <w:lang w:eastAsia="en-US"/>
        </w:rPr>
        <w:t xml:space="preserve">evzuat analizi aşamasında, 10.07.2018 tarihli ve 30474 sayılı Resmî </w:t>
      </w:r>
      <w:r w:rsidR="00A3191C" w:rsidRPr="00EC08B5">
        <w:rPr>
          <w:rFonts w:asciiTheme="minorHAnsi" w:eastAsia="Calibri" w:hAnsiTheme="minorHAnsi" w:cstheme="minorHAnsi"/>
          <w:lang w:eastAsia="en-US"/>
        </w:rPr>
        <w:t>Gazete ’de</w:t>
      </w:r>
      <w:r w:rsidR="00C51ED7" w:rsidRPr="00EC08B5">
        <w:rPr>
          <w:rFonts w:asciiTheme="minorHAnsi" w:eastAsia="Calibri" w:hAnsiTheme="minorHAnsi" w:cstheme="minorHAnsi"/>
          <w:lang w:eastAsia="en-US"/>
        </w:rPr>
        <w:t xml:space="preserve"> yayımlanarak yürürlüğe giren Cumhurbaşkanlığı Teşkilatı Hakkında Cumhurbaşkanlığı Kararnamesi, Millî Eğitim Bakanlığının görev alanı kapsamındaki Kanunlar incelenmiştir. İncelenen mevzuat </w:t>
      </w:r>
      <w:r w:rsidR="000943F3" w:rsidRPr="00EC08B5">
        <w:rPr>
          <w:rFonts w:asciiTheme="minorHAnsi" w:eastAsia="Calibri" w:hAnsiTheme="minorHAnsi" w:cstheme="minorHAnsi"/>
          <w:lang w:eastAsia="en-US"/>
        </w:rPr>
        <w:t>çerçevesinde, Müdürlüğümüz</w:t>
      </w:r>
      <w:r w:rsidR="00C51ED7" w:rsidRPr="00EC08B5">
        <w:rPr>
          <w:rFonts w:asciiTheme="minorHAnsi" w:eastAsia="Calibri" w:hAnsiTheme="minorHAnsi" w:cstheme="minorHAnsi"/>
          <w:lang w:eastAsia="en-US"/>
        </w:rPr>
        <w:t xml:space="preserve"> faaliyet alanı kapsamında olan ve önümüzdeki 5 yıllık sürede ulaşılması öngörülen stratejik amaç ve hedeflere dayanak oluşturan mevz</w:t>
      </w:r>
      <w:r w:rsidR="00137614" w:rsidRPr="00EC08B5">
        <w:rPr>
          <w:rFonts w:asciiTheme="minorHAnsi" w:eastAsia="Calibri" w:hAnsiTheme="minorHAnsi" w:cstheme="minorHAnsi"/>
          <w:lang w:eastAsia="en-US"/>
        </w:rPr>
        <w:t>uat hükümleri de incelenmiştir.</w:t>
      </w:r>
    </w:p>
    <w:p w:rsidR="00EC68DB" w:rsidRPr="00EC08B5" w:rsidRDefault="00C51ED7" w:rsidP="00CC7D33">
      <w:pPr>
        <w:spacing w:after="0"/>
        <w:ind w:firstLine="709"/>
        <w:jc w:val="left"/>
        <w:rPr>
          <w:rFonts w:asciiTheme="minorHAnsi" w:eastAsia="Calibri" w:hAnsiTheme="minorHAnsi" w:cstheme="minorHAnsi"/>
          <w:lang w:eastAsia="en-US"/>
        </w:rPr>
      </w:pPr>
      <w:r w:rsidRPr="00EC08B5">
        <w:rPr>
          <w:rFonts w:asciiTheme="minorHAnsi" w:eastAsia="Calibri" w:hAnsiTheme="minorHAnsi" w:cstheme="minorHAnsi"/>
          <w:lang w:eastAsia="en-US"/>
        </w:rPr>
        <w:t xml:space="preserve">Buna göre </w:t>
      </w:r>
      <w:r w:rsidR="00184326" w:rsidRPr="00EC08B5">
        <w:rPr>
          <w:rFonts w:asciiTheme="minorHAnsi" w:eastAsia="Calibri" w:hAnsiTheme="minorHAnsi" w:cstheme="minorHAnsi"/>
          <w:lang w:eastAsia="en-US"/>
        </w:rPr>
        <w:t>Millî Eğitim Bakanlığı İl ve İlçe Millî Eğitim Müdürlükleri Yönetmeliği hükmünce, millî eğitim müdürlüklerinin görevleri şunlardır:</w:t>
      </w:r>
    </w:p>
    <w:p w:rsidR="00EC68DB" w:rsidRPr="00EC08B5" w:rsidRDefault="00EC68DB" w:rsidP="00CC7D33">
      <w:pPr>
        <w:pStyle w:val="ListeParagraf"/>
        <w:numPr>
          <w:ilvl w:val="0"/>
          <w:numId w:val="36"/>
        </w:numPr>
        <w:spacing w:line="240" w:lineRule="auto"/>
        <w:ind w:left="709" w:hanging="425"/>
        <w:jc w:val="left"/>
        <w:rPr>
          <w:rFonts w:cstheme="minorHAnsi"/>
          <w:sz w:val="24"/>
          <w:szCs w:val="24"/>
        </w:rPr>
      </w:pPr>
      <w:r w:rsidRPr="00EC08B5">
        <w:rPr>
          <w:rFonts w:cstheme="minorHAnsi"/>
          <w:sz w:val="24"/>
          <w:szCs w:val="24"/>
        </w:rPr>
        <w:t>İl</w:t>
      </w:r>
      <w:r w:rsidR="00E65B0B" w:rsidRPr="00EC08B5">
        <w:rPr>
          <w:rFonts w:cstheme="minorHAnsi"/>
          <w:sz w:val="24"/>
          <w:szCs w:val="24"/>
        </w:rPr>
        <w:t>çe</w:t>
      </w:r>
      <w:r w:rsidRPr="00EC08B5">
        <w:rPr>
          <w:rFonts w:cstheme="minorHAnsi"/>
          <w:sz w:val="24"/>
          <w:szCs w:val="24"/>
        </w:rPr>
        <w:t xml:space="preserve"> Millî Eğit</w:t>
      </w:r>
      <w:r w:rsidR="005901FB" w:rsidRPr="00EC08B5">
        <w:rPr>
          <w:rFonts w:cstheme="minorHAnsi"/>
          <w:sz w:val="24"/>
          <w:szCs w:val="24"/>
        </w:rPr>
        <w:t>im Müdürlüğü, il</w:t>
      </w:r>
      <w:r w:rsidR="00E65B0B" w:rsidRPr="00EC08B5">
        <w:rPr>
          <w:rFonts w:cstheme="minorHAnsi"/>
          <w:sz w:val="24"/>
          <w:szCs w:val="24"/>
        </w:rPr>
        <w:t>çelerde</w:t>
      </w:r>
      <w:r w:rsidR="005901FB" w:rsidRPr="00EC08B5">
        <w:rPr>
          <w:rFonts w:cstheme="minorHAnsi"/>
          <w:sz w:val="24"/>
          <w:szCs w:val="24"/>
        </w:rPr>
        <w:t xml:space="preserve"> doğrudan İl</w:t>
      </w:r>
      <w:r w:rsidR="00E65B0B" w:rsidRPr="00EC08B5">
        <w:rPr>
          <w:rFonts w:cstheme="minorHAnsi"/>
          <w:sz w:val="24"/>
          <w:szCs w:val="24"/>
        </w:rPr>
        <w:t>çe</w:t>
      </w:r>
      <w:r w:rsidR="005901FB" w:rsidRPr="00EC08B5">
        <w:rPr>
          <w:rFonts w:cstheme="minorHAnsi"/>
          <w:sz w:val="24"/>
          <w:szCs w:val="24"/>
        </w:rPr>
        <w:t xml:space="preserve"> Millî Eğitim M</w:t>
      </w:r>
      <w:r w:rsidRPr="00EC08B5">
        <w:rPr>
          <w:rFonts w:cstheme="minorHAnsi"/>
          <w:sz w:val="24"/>
          <w:szCs w:val="24"/>
        </w:rPr>
        <w:t>üdürüne bağlı birimler/bürolar ile şube müdürü kadro sayısına göre birleştirilerek veya ayrılarak teşkilatlandırılan şube müdürlükleri eliyle millî eğitim hizmetlerini yürütür.</w:t>
      </w:r>
    </w:p>
    <w:p w:rsidR="00EC68DB" w:rsidRPr="00EC08B5" w:rsidRDefault="00E65B0B" w:rsidP="00CC7D33">
      <w:pPr>
        <w:pStyle w:val="ListeParagraf"/>
        <w:numPr>
          <w:ilvl w:val="0"/>
          <w:numId w:val="36"/>
        </w:numPr>
        <w:spacing w:line="240" w:lineRule="auto"/>
        <w:ind w:left="709" w:hanging="425"/>
        <w:jc w:val="left"/>
        <w:rPr>
          <w:rFonts w:cstheme="minorHAnsi"/>
          <w:sz w:val="24"/>
          <w:szCs w:val="24"/>
        </w:rPr>
      </w:pPr>
      <w:r w:rsidRPr="00EC08B5">
        <w:rPr>
          <w:rFonts w:cstheme="minorHAnsi"/>
          <w:sz w:val="24"/>
          <w:szCs w:val="24"/>
        </w:rPr>
        <w:t xml:space="preserve">İlçe milli </w:t>
      </w:r>
      <w:r w:rsidR="00EC68DB" w:rsidRPr="00EC08B5">
        <w:rPr>
          <w:rFonts w:cstheme="minorHAnsi"/>
          <w:sz w:val="24"/>
          <w:szCs w:val="24"/>
        </w:rPr>
        <w:t>eğitim müdürleri ihtiyaç duymaları halinde kendilerine yardımcı olmak üzere özel büro oluşturabilir. </w:t>
      </w:r>
    </w:p>
    <w:p w:rsidR="00EC68DB" w:rsidRPr="00EC08B5" w:rsidRDefault="00EC68DB" w:rsidP="00CC7D33">
      <w:pPr>
        <w:pStyle w:val="ListeParagraf"/>
        <w:numPr>
          <w:ilvl w:val="0"/>
          <w:numId w:val="36"/>
        </w:numPr>
        <w:spacing w:line="240" w:lineRule="auto"/>
        <w:ind w:left="709" w:hanging="425"/>
        <w:jc w:val="left"/>
        <w:rPr>
          <w:rFonts w:cstheme="minorHAnsi"/>
          <w:sz w:val="24"/>
          <w:szCs w:val="24"/>
        </w:rPr>
      </w:pPr>
      <w:r w:rsidRPr="00EC08B5">
        <w:rPr>
          <w:rFonts w:cstheme="minorHAnsi"/>
          <w:sz w:val="24"/>
          <w:szCs w:val="24"/>
        </w:rPr>
        <w:t>Millî eğitim müdürleri, Bakanlığın eğitim politikaları ve stratejik planlarını, mevzuat ve programlar doğrultusunda yönetmek, yönlendirmek, denetlemek ve koordine ederek etkin ve verimli bir şekilde yerine getirmek ile görevli ve sorumludurlar. Millî eğitim müdürleri, bu görevlerini il ve ilçe yöneticileri arasında yapacakları iş bölümü çerçevesinde yürütür.</w:t>
      </w:r>
    </w:p>
    <w:p w:rsidR="00EC68DB" w:rsidRPr="00EC08B5" w:rsidRDefault="00EC68DB" w:rsidP="00CC7D33">
      <w:pPr>
        <w:pStyle w:val="ListeParagraf"/>
        <w:numPr>
          <w:ilvl w:val="0"/>
          <w:numId w:val="36"/>
        </w:numPr>
        <w:spacing w:line="240" w:lineRule="auto"/>
        <w:ind w:left="709" w:hanging="425"/>
        <w:jc w:val="left"/>
        <w:rPr>
          <w:rFonts w:cstheme="minorHAnsi"/>
          <w:sz w:val="24"/>
          <w:szCs w:val="24"/>
        </w:rPr>
      </w:pPr>
      <w:r w:rsidRPr="00EC08B5">
        <w:rPr>
          <w:rFonts w:cstheme="minorHAnsi"/>
          <w:sz w:val="24"/>
          <w:szCs w:val="24"/>
        </w:rPr>
        <w:t>İl</w:t>
      </w:r>
      <w:r w:rsidR="00E65B0B" w:rsidRPr="00EC08B5">
        <w:rPr>
          <w:rFonts w:cstheme="minorHAnsi"/>
          <w:sz w:val="24"/>
          <w:szCs w:val="24"/>
        </w:rPr>
        <w:t>çe</w:t>
      </w:r>
      <w:r w:rsidRPr="00EC08B5">
        <w:rPr>
          <w:rFonts w:cstheme="minorHAnsi"/>
          <w:sz w:val="24"/>
          <w:szCs w:val="24"/>
        </w:rPr>
        <w:t xml:space="preserve"> millî eğitim şube müdürü, sorumluluğuna verilen hizmetleri yürütmek millî eğitim müdürlüğü adına toplantılara katılmak, doğrudan millî eğitim müdürüne bağlı birimler/bürolar hariç, </w:t>
      </w:r>
      <w:r w:rsidRPr="00EC08B5">
        <w:rPr>
          <w:rFonts w:cstheme="minorHAnsi"/>
          <w:sz w:val="24"/>
          <w:szCs w:val="24"/>
        </w:rPr>
        <w:lastRenderedPageBreak/>
        <w:t>birimlerle/bürolarla ilgili yazışmaları ve belgeleri millî eğitim müdürü adına imzalamak, ilçe millî eğitim müdürlüğüne vekâlet etmek ve millî eğitim müdürü tarafından verilen diğer görevleri yürütmekle görevli ve sorumludurlar. </w:t>
      </w:r>
    </w:p>
    <w:p w:rsidR="00EC68DB" w:rsidRPr="00EC08B5" w:rsidRDefault="00E65B0B" w:rsidP="00CC7D33">
      <w:pPr>
        <w:spacing w:line="240" w:lineRule="auto"/>
        <w:ind w:firstLine="709"/>
        <w:jc w:val="left"/>
        <w:rPr>
          <w:rFonts w:asciiTheme="minorHAnsi" w:hAnsiTheme="minorHAnsi" w:cstheme="minorHAnsi"/>
        </w:rPr>
      </w:pPr>
      <w:r w:rsidRPr="00EC08B5">
        <w:rPr>
          <w:rFonts w:asciiTheme="minorHAnsi" w:hAnsiTheme="minorHAnsi" w:cstheme="minorHAnsi"/>
        </w:rPr>
        <w:t xml:space="preserve">İlçe </w:t>
      </w:r>
      <w:r w:rsidR="00EC68DB" w:rsidRPr="00EC08B5">
        <w:rPr>
          <w:rFonts w:asciiTheme="minorHAnsi" w:hAnsiTheme="minorHAnsi" w:cstheme="minorHAnsi"/>
        </w:rPr>
        <w:t>Millî eğitim müdürlükleri;</w:t>
      </w:r>
    </w:p>
    <w:p w:rsidR="00EC68DB" w:rsidRPr="00EC08B5" w:rsidRDefault="00EC68DB" w:rsidP="00CC7D33">
      <w:pPr>
        <w:spacing w:line="240" w:lineRule="auto"/>
        <w:ind w:firstLine="709"/>
        <w:jc w:val="left"/>
        <w:rPr>
          <w:rFonts w:asciiTheme="minorHAnsi" w:hAnsiTheme="minorHAnsi" w:cstheme="minorHAnsi"/>
        </w:rPr>
      </w:pPr>
      <w:r w:rsidRPr="00EC08B5">
        <w:rPr>
          <w:rFonts w:asciiTheme="minorHAnsi" w:hAnsiTheme="minorHAnsi" w:cstheme="minorHAnsi"/>
        </w:rPr>
        <w:t>a)Temel Eğitim,</w:t>
      </w:r>
    </w:p>
    <w:p w:rsidR="00EC68DB" w:rsidRPr="00EC08B5" w:rsidRDefault="00EC68DB" w:rsidP="00CC7D33">
      <w:pPr>
        <w:spacing w:line="240" w:lineRule="auto"/>
        <w:ind w:firstLine="709"/>
        <w:jc w:val="left"/>
        <w:rPr>
          <w:rFonts w:asciiTheme="minorHAnsi" w:hAnsiTheme="minorHAnsi" w:cstheme="minorHAnsi"/>
        </w:rPr>
      </w:pPr>
      <w:r w:rsidRPr="00EC08B5">
        <w:rPr>
          <w:rFonts w:asciiTheme="minorHAnsi" w:hAnsiTheme="minorHAnsi" w:cstheme="minorHAnsi"/>
        </w:rPr>
        <w:t>b)Ortaöğretim,</w:t>
      </w:r>
    </w:p>
    <w:p w:rsidR="00EC68DB" w:rsidRPr="00EC08B5" w:rsidRDefault="00EC68DB" w:rsidP="00CC7D33">
      <w:pPr>
        <w:spacing w:line="240" w:lineRule="auto"/>
        <w:ind w:firstLine="709"/>
        <w:jc w:val="left"/>
        <w:rPr>
          <w:rFonts w:asciiTheme="minorHAnsi" w:hAnsiTheme="minorHAnsi" w:cstheme="minorHAnsi"/>
        </w:rPr>
      </w:pPr>
      <w:r w:rsidRPr="00EC08B5">
        <w:rPr>
          <w:rFonts w:asciiTheme="minorHAnsi" w:hAnsiTheme="minorHAnsi" w:cstheme="minorHAnsi"/>
        </w:rPr>
        <w:t>c)Mesleki ve Teknik Eğitim,</w:t>
      </w:r>
    </w:p>
    <w:p w:rsidR="00EC68DB" w:rsidRPr="00EC08B5" w:rsidRDefault="00EC68DB" w:rsidP="00CC7D33">
      <w:pPr>
        <w:spacing w:line="240" w:lineRule="auto"/>
        <w:ind w:firstLine="709"/>
        <w:jc w:val="left"/>
        <w:rPr>
          <w:rFonts w:asciiTheme="minorHAnsi" w:hAnsiTheme="minorHAnsi" w:cstheme="minorHAnsi"/>
        </w:rPr>
      </w:pPr>
      <w:r w:rsidRPr="00EC08B5">
        <w:rPr>
          <w:rFonts w:asciiTheme="minorHAnsi" w:hAnsiTheme="minorHAnsi" w:cstheme="minorHAnsi"/>
        </w:rPr>
        <w:t>ç) Din Öğretimi,</w:t>
      </w:r>
    </w:p>
    <w:p w:rsidR="00EC68DB" w:rsidRPr="00EC08B5" w:rsidRDefault="00EC68DB" w:rsidP="00CC7D33">
      <w:pPr>
        <w:spacing w:line="240" w:lineRule="auto"/>
        <w:ind w:firstLine="709"/>
        <w:jc w:val="left"/>
        <w:rPr>
          <w:rFonts w:asciiTheme="minorHAnsi" w:hAnsiTheme="minorHAnsi" w:cstheme="minorHAnsi"/>
        </w:rPr>
      </w:pPr>
      <w:r w:rsidRPr="00EC08B5">
        <w:rPr>
          <w:rFonts w:asciiTheme="minorHAnsi" w:hAnsiTheme="minorHAnsi" w:cstheme="minorHAnsi"/>
        </w:rPr>
        <w:t>d)Özel Eğitim ve Rehberlik,</w:t>
      </w:r>
    </w:p>
    <w:p w:rsidR="00EC68DB" w:rsidRPr="00EC08B5" w:rsidRDefault="00EC68DB" w:rsidP="00CC7D33">
      <w:pPr>
        <w:spacing w:line="240" w:lineRule="auto"/>
        <w:ind w:firstLine="709"/>
        <w:jc w:val="left"/>
        <w:rPr>
          <w:rFonts w:asciiTheme="minorHAnsi" w:hAnsiTheme="minorHAnsi" w:cstheme="minorHAnsi"/>
        </w:rPr>
      </w:pPr>
      <w:r w:rsidRPr="00EC08B5">
        <w:rPr>
          <w:rFonts w:asciiTheme="minorHAnsi" w:hAnsiTheme="minorHAnsi" w:cstheme="minorHAnsi"/>
        </w:rPr>
        <w:t>e)Hayat Boyu Öğrenme,</w:t>
      </w:r>
    </w:p>
    <w:p w:rsidR="00EC68DB" w:rsidRPr="00EC08B5" w:rsidRDefault="00EC68DB" w:rsidP="00CC7D33">
      <w:pPr>
        <w:spacing w:line="240" w:lineRule="auto"/>
        <w:ind w:firstLine="709"/>
        <w:jc w:val="left"/>
        <w:rPr>
          <w:rFonts w:asciiTheme="minorHAnsi" w:hAnsiTheme="minorHAnsi" w:cstheme="minorHAnsi"/>
        </w:rPr>
      </w:pPr>
      <w:r w:rsidRPr="00EC08B5">
        <w:rPr>
          <w:rFonts w:asciiTheme="minorHAnsi" w:hAnsiTheme="minorHAnsi" w:cstheme="minorHAnsi"/>
        </w:rPr>
        <w:t>f)Özel Öğretim Kurumları,</w:t>
      </w:r>
    </w:p>
    <w:p w:rsidR="00EC68DB" w:rsidRPr="00EC08B5" w:rsidRDefault="00EC68DB" w:rsidP="00CC7D33">
      <w:pPr>
        <w:spacing w:line="240" w:lineRule="auto"/>
        <w:ind w:firstLine="709"/>
        <w:jc w:val="left"/>
        <w:rPr>
          <w:rFonts w:asciiTheme="minorHAnsi" w:hAnsiTheme="minorHAnsi" w:cstheme="minorHAnsi"/>
        </w:rPr>
      </w:pPr>
      <w:r w:rsidRPr="00EC08B5">
        <w:rPr>
          <w:rFonts w:asciiTheme="minorHAnsi" w:hAnsiTheme="minorHAnsi" w:cstheme="minorHAnsi"/>
        </w:rPr>
        <w:t>g)Bilgi İşlem ve Eğitim Teknolojileri,</w:t>
      </w:r>
    </w:p>
    <w:p w:rsidR="00EC68DB" w:rsidRPr="00EC08B5" w:rsidRDefault="00EC68DB" w:rsidP="00CC7D33">
      <w:pPr>
        <w:spacing w:line="240" w:lineRule="auto"/>
        <w:ind w:firstLine="709"/>
        <w:jc w:val="left"/>
        <w:rPr>
          <w:rFonts w:asciiTheme="minorHAnsi" w:hAnsiTheme="minorHAnsi" w:cstheme="minorHAnsi"/>
        </w:rPr>
      </w:pPr>
      <w:r w:rsidRPr="00EC08B5">
        <w:rPr>
          <w:rFonts w:asciiTheme="minorHAnsi" w:hAnsiTheme="minorHAnsi" w:cstheme="minorHAnsi"/>
        </w:rPr>
        <w:t>ğ) Ölçme, Değerlendirme ve Sınav,</w:t>
      </w:r>
    </w:p>
    <w:p w:rsidR="00EC68DB" w:rsidRPr="00EC08B5" w:rsidRDefault="00EC68DB" w:rsidP="00CC7D33">
      <w:pPr>
        <w:spacing w:line="240" w:lineRule="auto"/>
        <w:ind w:firstLine="709"/>
        <w:jc w:val="left"/>
        <w:rPr>
          <w:rFonts w:asciiTheme="minorHAnsi" w:hAnsiTheme="minorHAnsi" w:cstheme="minorHAnsi"/>
        </w:rPr>
      </w:pPr>
      <w:r w:rsidRPr="00EC08B5">
        <w:rPr>
          <w:rFonts w:asciiTheme="minorHAnsi" w:hAnsiTheme="minorHAnsi" w:cstheme="minorHAnsi"/>
        </w:rPr>
        <w:t>h)Yükseköğretim ve Yurt Dışı Eğitim,</w:t>
      </w:r>
    </w:p>
    <w:p w:rsidR="00EC68DB" w:rsidRPr="00EC08B5" w:rsidRDefault="00EC68DB" w:rsidP="00CC7D33">
      <w:pPr>
        <w:spacing w:line="240" w:lineRule="auto"/>
        <w:ind w:firstLine="709"/>
        <w:jc w:val="left"/>
        <w:rPr>
          <w:rFonts w:asciiTheme="minorHAnsi" w:hAnsiTheme="minorHAnsi" w:cstheme="minorHAnsi"/>
        </w:rPr>
      </w:pPr>
      <w:r w:rsidRPr="00EC08B5">
        <w:rPr>
          <w:rFonts w:asciiTheme="minorHAnsi" w:hAnsiTheme="minorHAnsi" w:cstheme="minorHAnsi"/>
        </w:rPr>
        <w:t>ı)Strateji Geliştirme,</w:t>
      </w:r>
    </w:p>
    <w:p w:rsidR="00EC68DB" w:rsidRPr="00EC08B5" w:rsidRDefault="00EC68DB" w:rsidP="00CC7D33">
      <w:pPr>
        <w:spacing w:line="240" w:lineRule="auto"/>
        <w:ind w:firstLine="709"/>
        <w:jc w:val="left"/>
        <w:rPr>
          <w:rFonts w:asciiTheme="minorHAnsi" w:hAnsiTheme="minorHAnsi" w:cstheme="minorHAnsi"/>
        </w:rPr>
      </w:pPr>
      <w:r w:rsidRPr="00EC08B5">
        <w:rPr>
          <w:rFonts w:asciiTheme="minorHAnsi" w:hAnsiTheme="minorHAnsi" w:cstheme="minorHAnsi"/>
        </w:rPr>
        <w:t>i)İnsan Kaynakları Yönetimi,</w:t>
      </w:r>
    </w:p>
    <w:p w:rsidR="00EC68DB" w:rsidRPr="00EC08B5" w:rsidRDefault="00EC68DB" w:rsidP="00CC7D33">
      <w:pPr>
        <w:spacing w:line="240" w:lineRule="auto"/>
        <w:ind w:firstLine="709"/>
        <w:jc w:val="left"/>
        <w:rPr>
          <w:rFonts w:asciiTheme="minorHAnsi" w:hAnsiTheme="minorHAnsi" w:cstheme="minorHAnsi"/>
        </w:rPr>
      </w:pPr>
      <w:r w:rsidRPr="00EC08B5">
        <w:rPr>
          <w:rFonts w:asciiTheme="minorHAnsi" w:hAnsiTheme="minorHAnsi" w:cstheme="minorHAnsi"/>
        </w:rPr>
        <w:t>j)Destek,</w:t>
      </w:r>
    </w:p>
    <w:p w:rsidR="00EC68DB" w:rsidRPr="00EC08B5" w:rsidRDefault="00D81C82" w:rsidP="00CC7D33">
      <w:pPr>
        <w:spacing w:line="240" w:lineRule="auto"/>
        <w:ind w:firstLine="709"/>
        <w:jc w:val="left"/>
        <w:rPr>
          <w:rFonts w:asciiTheme="minorHAnsi" w:hAnsiTheme="minorHAnsi" w:cstheme="minorHAnsi"/>
        </w:rPr>
      </w:pPr>
      <w:r w:rsidRPr="00EC08B5">
        <w:rPr>
          <w:rFonts w:asciiTheme="minorHAnsi" w:hAnsiTheme="minorHAnsi" w:cstheme="minorHAnsi"/>
        </w:rPr>
        <w:t>k)İnşaat ve Emlak</w:t>
      </w:r>
    </w:p>
    <w:p w:rsidR="00A13EAA" w:rsidRPr="00EC08B5" w:rsidRDefault="00857DEF" w:rsidP="00CC7D33">
      <w:pPr>
        <w:spacing w:line="240" w:lineRule="auto"/>
        <w:jc w:val="left"/>
        <w:rPr>
          <w:rFonts w:asciiTheme="minorHAnsi" w:hAnsiTheme="minorHAnsi" w:cstheme="minorHAnsi"/>
        </w:rPr>
      </w:pPr>
      <w:r w:rsidRPr="00EC08B5">
        <w:rPr>
          <w:rFonts w:asciiTheme="minorHAnsi" w:hAnsiTheme="minorHAnsi" w:cstheme="minorHAnsi"/>
        </w:rPr>
        <w:t>Hizmetleri</w:t>
      </w:r>
      <w:r w:rsidR="00EC68DB" w:rsidRPr="00EC08B5">
        <w:rPr>
          <w:rFonts w:asciiTheme="minorHAnsi" w:hAnsiTheme="minorHAnsi" w:cstheme="minorHAnsi"/>
        </w:rPr>
        <w:t xml:space="preserve"> ile doğrudan millî eğitim müdürüne bağlı birimler/bürolar eliyle millî eğitim hizmetlerini yürütür.</w:t>
      </w:r>
    </w:p>
    <w:p w:rsidR="002D1E1A" w:rsidRPr="00EC08B5" w:rsidRDefault="002D1E1A" w:rsidP="00CC7D33">
      <w:pPr>
        <w:pStyle w:val="Balk2"/>
        <w:rPr>
          <w:rFonts w:asciiTheme="minorHAnsi" w:hAnsiTheme="minorHAnsi" w:cstheme="minorHAnsi"/>
          <w:sz w:val="24"/>
          <w:szCs w:val="24"/>
        </w:rPr>
      </w:pPr>
      <w:bookmarkStart w:id="67" w:name="_Toc530061506"/>
      <w:bookmarkStart w:id="68" w:name="_Toc534361103"/>
      <w:bookmarkStart w:id="69" w:name="_Toc11922025"/>
      <w:bookmarkStart w:id="70" w:name="_Toc530061507"/>
      <w:bookmarkStart w:id="71" w:name="_Toc531853192"/>
      <w:bookmarkStart w:id="72" w:name="_Toc532154564"/>
      <w:r w:rsidRPr="00EC08B5">
        <w:rPr>
          <w:rFonts w:asciiTheme="minorHAnsi" w:hAnsiTheme="minorHAnsi" w:cstheme="minorHAnsi"/>
          <w:sz w:val="24"/>
          <w:szCs w:val="24"/>
        </w:rPr>
        <w:t>Üst Politika Belgeleri Analizi</w:t>
      </w:r>
      <w:bookmarkEnd w:id="67"/>
      <w:bookmarkEnd w:id="68"/>
      <w:bookmarkEnd w:id="69"/>
    </w:p>
    <w:p w:rsidR="002D1E1A" w:rsidRPr="00EC08B5" w:rsidRDefault="00672379" w:rsidP="00CC7D33">
      <w:pPr>
        <w:ind w:right="119"/>
        <w:jc w:val="left"/>
        <w:rPr>
          <w:rFonts w:asciiTheme="minorHAnsi" w:eastAsia="Calibri" w:hAnsiTheme="minorHAnsi" w:cstheme="minorHAnsi"/>
          <w:lang w:eastAsia="en-US"/>
        </w:rPr>
      </w:pPr>
      <w:r w:rsidRPr="00EC08B5">
        <w:rPr>
          <w:rFonts w:asciiTheme="minorHAnsi" w:eastAsia="Book Antiqua" w:hAnsiTheme="minorHAnsi" w:cstheme="minorHAnsi"/>
          <w:lang w:eastAsia="en-US"/>
        </w:rPr>
        <w:t>Melikgazi</w:t>
      </w:r>
      <w:r w:rsidR="002D1E1A" w:rsidRPr="00EC08B5">
        <w:rPr>
          <w:rFonts w:asciiTheme="minorHAnsi" w:eastAsia="Book Antiqua" w:hAnsiTheme="minorHAnsi" w:cstheme="minorHAnsi"/>
          <w:lang w:eastAsia="en-US"/>
        </w:rPr>
        <w:t xml:space="preserve"> İl</w:t>
      </w:r>
      <w:r w:rsidRPr="00EC08B5">
        <w:rPr>
          <w:rFonts w:asciiTheme="minorHAnsi" w:eastAsia="Book Antiqua" w:hAnsiTheme="minorHAnsi" w:cstheme="minorHAnsi"/>
          <w:lang w:eastAsia="en-US"/>
        </w:rPr>
        <w:t>çe</w:t>
      </w:r>
      <w:r w:rsidR="002D1E1A" w:rsidRPr="00EC08B5">
        <w:rPr>
          <w:rFonts w:asciiTheme="minorHAnsi" w:eastAsia="Book Antiqua" w:hAnsiTheme="minorHAnsi" w:cstheme="minorHAnsi"/>
          <w:lang w:eastAsia="en-US"/>
        </w:rPr>
        <w:t xml:space="preserve"> Milli Eğitim Müdürlüğü’ne görev ve sorumluluk yükleyen amir hükümlerin tespit edilmesi için tüm üst politika belgeleri ayrıntılı olarak taranmış ve bu belgelerde yer alan politikalar incelenmiştir. Bu çerçevede </w:t>
      </w:r>
      <w:r w:rsidRPr="00EC08B5">
        <w:rPr>
          <w:rFonts w:asciiTheme="minorHAnsi" w:eastAsia="Book Antiqua" w:hAnsiTheme="minorHAnsi" w:cstheme="minorHAnsi"/>
          <w:lang w:eastAsia="en-US"/>
        </w:rPr>
        <w:t xml:space="preserve">Melikgazi İlçe </w:t>
      </w:r>
      <w:r w:rsidR="002D1E1A" w:rsidRPr="00EC08B5">
        <w:rPr>
          <w:rFonts w:asciiTheme="minorHAnsi" w:eastAsia="Book Antiqua" w:hAnsiTheme="minorHAnsi" w:cstheme="minorHAnsi"/>
          <w:lang w:eastAsia="en-US"/>
        </w:rPr>
        <w:t>Milli Eğitim 20</w:t>
      </w:r>
      <w:r w:rsidR="00CB57E7" w:rsidRPr="00EC08B5">
        <w:rPr>
          <w:rFonts w:asciiTheme="minorHAnsi" w:eastAsia="Book Antiqua" w:hAnsiTheme="minorHAnsi" w:cstheme="minorHAnsi"/>
          <w:lang w:eastAsia="en-US"/>
        </w:rPr>
        <w:t>24</w:t>
      </w:r>
      <w:r w:rsidR="002D1E1A" w:rsidRPr="00EC08B5">
        <w:rPr>
          <w:rFonts w:asciiTheme="minorHAnsi" w:eastAsia="Book Antiqua" w:hAnsiTheme="minorHAnsi" w:cstheme="minorHAnsi"/>
          <w:lang w:eastAsia="en-US"/>
        </w:rPr>
        <w:t>-20</w:t>
      </w:r>
      <w:r w:rsidR="00CB57E7" w:rsidRPr="00EC08B5">
        <w:rPr>
          <w:rFonts w:asciiTheme="minorHAnsi" w:eastAsia="Book Antiqua" w:hAnsiTheme="minorHAnsi" w:cstheme="minorHAnsi"/>
          <w:lang w:eastAsia="en-US"/>
        </w:rPr>
        <w:t>28</w:t>
      </w:r>
      <w:r w:rsidR="002D1E1A" w:rsidRPr="00EC08B5">
        <w:rPr>
          <w:rFonts w:asciiTheme="minorHAnsi" w:eastAsia="Book Antiqua" w:hAnsiTheme="minorHAnsi" w:cstheme="minorHAnsi"/>
          <w:lang w:eastAsia="en-US"/>
        </w:rPr>
        <w:t xml:space="preserve"> Stratejik Planı’nın stratejik amaç, hedef, performans göstergeleri ve stratejileri hazırlanırken bu belgelerden yararlanılmıştır. Üst politika belgelerinde yer almayan ancak Müdürlüğümüzün durum analizi kapsamında önceliklendirdiği alanlara geleceğe </w:t>
      </w:r>
      <w:r w:rsidR="00C42095" w:rsidRPr="00EC08B5">
        <w:rPr>
          <w:rFonts w:asciiTheme="minorHAnsi" w:eastAsia="Book Antiqua" w:hAnsiTheme="minorHAnsi" w:cstheme="minorHAnsi"/>
          <w:lang w:eastAsia="en-US"/>
        </w:rPr>
        <w:t>bakış</w:t>
      </w:r>
      <w:r w:rsidR="002D1E1A" w:rsidRPr="00EC08B5">
        <w:rPr>
          <w:rFonts w:asciiTheme="minorHAnsi" w:eastAsia="Book Antiqua" w:hAnsiTheme="minorHAnsi" w:cstheme="minorHAnsi"/>
          <w:lang w:eastAsia="en-US"/>
        </w:rPr>
        <w:t xml:space="preserve"> bölümünde yer verilmiştir.</w:t>
      </w:r>
    </w:p>
    <w:p w:rsidR="00A13EAA" w:rsidRPr="00EC08B5" w:rsidRDefault="00672379" w:rsidP="00CC7D33">
      <w:pPr>
        <w:ind w:left="119" w:right="119" w:firstLine="709"/>
        <w:jc w:val="left"/>
        <w:rPr>
          <w:rFonts w:asciiTheme="minorHAnsi" w:eastAsia="Book Antiqua" w:hAnsiTheme="minorHAnsi" w:cstheme="minorHAnsi"/>
          <w:lang w:eastAsia="en-US"/>
        </w:rPr>
      </w:pPr>
      <w:r w:rsidRPr="00EC08B5">
        <w:rPr>
          <w:rFonts w:asciiTheme="minorHAnsi" w:eastAsia="Book Antiqua" w:hAnsiTheme="minorHAnsi" w:cstheme="minorHAnsi"/>
          <w:lang w:eastAsia="en-US"/>
        </w:rPr>
        <w:t xml:space="preserve">Cumhurbaşkanlığının Türkiye Yüzyılı ve </w:t>
      </w:r>
      <w:r w:rsidR="002D1E1A" w:rsidRPr="00EC08B5">
        <w:rPr>
          <w:rFonts w:asciiTheme="minorHAnsi" w:eastAsia="Book Antiqua" w:hAnsiTheme="minorHAnsi" w:cstheme="minorHAnsi"/>
          <w:lang w:eastAsia="en-US"/>
        </w:rPr>
        <w:t>Millî Eğitim Bakanlığı</w:t>
      </w:r>
      <w:r w:rsidRPr="00EC08B5">
        <w:rPr>
          <w:rFonts w:asciiTheme="minorHAnsi" w:eastAsia="Book Antiqua" w:hAnsiTheme="minorHAnsi" w:cstheme="minorHAnsi"/>
          <w:lang w:eastAsia="en-US"/>
        </w:rPr>
        <w:t>nınEğitimde Türkiye Yüzyılı Vizyonu</w:t>
      </w:r>
      <w:r w:rsidR="002D1E1A" w:rsidRPr="00EC08B5">
        <w:rPr>
          <w:rFonts w:asciiTheme="minorHAnsi" w:eastAsia="Book Antiqua" w:hAnsiTheme="minorHAnsi" w:cstheme="minorHAnsi"/>
          <w:lang w:eastAsia="en-US"/>
        </w:rPr>
        <w:t xml:space="preserve"> merkezde olmak üzere üst politika belgeleri, temel üst politika belgeleri ve diğer üst politika belgeleri ol</w:t>
      </w:r>
      <w:r w:rsidR="00B31E5C" w:rsidRPr="00EC08B5">
        <w:rPr>
          <w:rFonts w:asciiTheme="minorHAnsi" w:eastAsia="Book Antiqua" w:hAnsiTheme="minorHAnsi" w:cstheme="minorHAnsi"/>
          <w:lang w:eastAsia="en-US"/>
        </w:rPr>
        <w:t>arak iki bölümde incelenmiştir (</w:t>
      </w:r>
      <w:r w:rsidR="008435D7" w:rsidRPr="00EC08B5">
        <w:rPr>
          <w:rFonts w:asciiTheme="minorHAnsi" w:eastAsia="Book Antiqua" w:hAnsiTheme="minorHAnsi" w:cstheme="minorHAnsi"/>
          <w:lang w:eastAsia="en-US"/>
        </w:rPr>
        <w:t>Tablo 6</w:t>
      </w:r>
      <w:r w:rsidR="00B31E5C" w:rsidRPr="00EC08B5">
        <w:rPr>
          <w:rFonts w:asciiTheme="minorHAnsi" w:eastAsia="Book Antiqua" w:hAnsiTheme="minorHAnsi" w:cstheme="minorHAnsi"/>
          <w:lang w:eastAsia="en-US"/>
        </w:rPr>
        <w:t xml:space="preserve">). </w:t>
      </w:r>
    </w:p>
    <w:p w:rsidR="00B31E5C" w:rsidRPr="00EC08B5" w:rsidRDefault="002D1E1A" w:rsidP="00CC7D33">
      <w:pPr>
        <w:spacing w:after="0" w:line="240" w:lineRule="auto"/>
        <w:jc w:val="left"/>
        <w:rPr>
          <w:rFonts w:asciiTheme="minorHAnsi" w:eastAsia="Calibri" w:hAnsiTheme="minorHAnsi" w:cstheme="minorHAnsi"/>
          <w:b/>
          <w:lang w:eastAsia="en-US"/>
        </w:rPr>
      </w:pPr>
      <w:bookmarkStart w:id="73" w:name="_Toc11922060"/>
      <w:r w:rsidRPr="00EC08B5">
        <w:rPr>
          <w:rFonts w:asciiTheme="minorHAnsi" w:eastAsia="Calibri" w:hAnsiTheme="minorHAnsi" w:cstheme="minorHAnsi"/>
          <w:b/>
          <w:lang w:eastAsia="en-US"/>
        </w:rPr>
        <w:t xml:space="preserve">Tablo </w:t>
      </w:r>
      <w:r w:rsidR="00AE7D6D">
        <w:rPr>
          <w:rFonts w:asciiTheme="minorHAnsi" w:eastAsia="Calibri" w:hAnsiTheme="minorHAnsi" w:cstheme="minorHAnsi"/>
          <w:b/>
          <w:lang w:eastAsia="en-US"/>
        </w:rPr>
        <w:t>6</w:t>
      </w:r>
      <w:r w:rsidRPr="00EC08B5">
        <w:rPr>
          <w:rFonts w:asciiTheme="minorHAnsi" w:eastAsia="Calibri" w:hAnsiTheme="minorHAnsi" w:cstheme="minorHAnsi"/>
          <w:b/>
          <w:lang w:eastAsia="en-US"/>
        </w:rPr>
        <w:t xml:space="preserve">: </w:t>
      </w:r>
      <w:r w:rsidRPr="00EC08B5">
        <w:rPr>
          <w:rFonts w:asciiTheme="minorHAnsi" w:eastAsia="Calibri" w:hAnsiTheme="minorHAnsi" w:cstheme="minorHAnsi"/>
          <w:lang w:eastAsia="en-US"/>
        </w:rPr>
        <w:t>Üst Politika Belgeleri</w:t>
      </w:r>
      <w:bookmarkEnd w:id="73"/>
    </w:p>
    <w:tbl>
      <w:tblPr>
        <w:tblStyle w:val="TabloKlavuzu"/>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5212"/>
        <w:gridCol w:w="5208"/>
      </w:tblGrid>
      <w:tr w:rsidR="00B31E5C" w:rsidRPr="00EC08B5" w:rsidTr="00417133">
        <w:tc>
          <w:tcPr>
            <w:tcW w:w="2501" w:type="pct"/>
          </w:tcPr>
          <w:p w:rsidR="00B31E5C" w:rsidRPr="00EC08B5" w:rsidRDefault="00B31E5C" w:rsidP="00CC7D33">
            <w:pPr>
              <w:jc w:val="left"/>
              <w:rPr>
                <w:rFonts w:asciiTheme="minorHAnsi" w:hAnsiTheme="minorHAnsi" w:cstheme="minorHAnsi"/>
                <w:b/>
                <w:bCs/>
              </w:rPr>
            </w:pPr>
            <w:r w:rsidRPr="00EC08B5">
              <w:rPr>
                <w:rFonts w:asciiTheme="minorHAnsi" w:hAnsiTheme="minorHAnsi" w:cstheme="minorHAnsi"/>
                <w:b/>
                <w:bCs/>
              </w:rPr>
              <w:t>Temel Üst Politika Belgeleri</w:t>
            </w:r>
          </w:p>
        </w:tc>
        <w:tc>
          <w:tcPr>
            <w:tcW w:w="2499" w:type="pct"/>
          </w:tcPr>
          <w:p w:rsidR="00B31E5C" w:rsidRPr="00EC08B5" w:rsidRDefault="00B31E5C" w:rsidP="00CC7D33">
            <w:pPr>
              <w:jc w:val="left"/>
              <w:rPr>
                <w:rFonts w:asciiTheme="minorHAnsi" w:hAnsiTheme="minorHAnsi" w:cstheme="minorHAnsi"/>
                <w:b/>
                <w:bCs/>
              </w:rPr>
            </w:pPr>
            <w:r w:rsidRPr="00EC08B5">
              <w:rPr>
                <w:rFonts w:asciiTheme="minorHAnsi" w:hAnsiTheme="minorHAnsi" w:cstheme="minorHAnsi"/>
                <w:b/>
                <w:bCs/>
              </w:rPr>
              <w:t>Diğer Üst Politika Belgeleri</w:t>
            </w:r>
          </w:p>
        </w:tc>
      </w:tr>
      <w:tr w:rsidR="00B31E5C" w:rsidRPr="00EC08B5" w:rsidTr="00417133">
        <w:tc>
          <w:tcPr>
            <w:tcW w:w="2501"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Kalkınma Planları</w:t>
            </w:r>
          </w:p>
        </w:tc>
        <w:tc>
          <w:tcPr>
            <w:tcW w:w="2499" w:type="pct"/>
          </w:tcPr>
          <w:p w:rsidR="00B31E5C" w:rsidRPr="00EC08B5" w:rsidRDefault="00B31E5C" w:rsidP="00CC7D33">
            <w:pPr>
              <w:spacing w:after="160"/>
              <w:jc w:val="left"/>
              <w:rPr>
                <w:rFonts w:asciiTheme="minorHAnsi" w:hAnsiTheme="minorHAnsi" w:cstheme="minorHAnsi"/>
              </w:rPr>
            </w:pPr>
          </w:p>
        </w:tc>
      </w:tr>
      <w:tr w:rsidR="00B31E5C" w:rsidRPr="00EC08B5" w:rsidTr="00417133">
        <w:tc>
          <w:tcPr>
            <w:tcW w:w="2501"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Orta Vadeli Programlar</w:t>
            </w:r>
          </w:p>
        </w:tc>
        <w:tc>
          <w:tcPr>
            <w:tcW w:w="2499"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TÜBİTAK Vizyon 2023 Eğitim ve İnsan Kaynakları Raporu</w:t>
            </w:r>
          </w:p>
        </w:tc>
      </w:tr>
      <w:tr w:rsidR="00B31E5C" w:rsidRPr="00EC08B5" w:rsidTr="00417133">
        <w:tc>
          <w:tcPr>
            <w:tcW w:w="2501"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Orta Vadeli Mali Planlar</w:t>
            </w:r>
          </w:p>
        </w:tc>
        <w:tc>
          <w:tcPr>
            <w:tcW w:w="2499" w:type="pct"/>
          </w:tcPr>
          <w:p w:rsidR="00B31E5C" w:rsidRPr="00EC08B5" w:rsidRDefault="00B31E5C" w:rsidP="00CC7D33">
            <w:pPr>
              <w:spacing w:after="160"/>
              <w:jc w:val="left"/>
              <w:rPr>
                <w:rFonts w:asciiTheme="minorHAnsi" w:hAnsiTheme="minorHAnsi" w:cstheme="minorHAnsi"/>
              </w:rPr>
            </w:pPr>
          </w:p>
        </w:tc>
      </w:tr>
      <w:tr w:rsidR="00B31E5C" w:rsidRPr="00EC08B5" w:rsidTr="00417133">
        <w:tc>
          <w:tcPr>
            <w:tcW w:w="2501"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Cumhurbaşkanlığı Yıllık Programı</w:t>
            </w:r>
          </w:p>
        </w:tc>
        <w:tc>
          <w:tcPr>
            <w:tcW w:w="2499"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Hayat Boyu Öğrenme Strateji Belgesi</w:t>
            </w:r>
          </w:p>
        </w:tc>
      </w:tr>
      <w:tr w:rsidR="00B31E5C" w:rsidRPr="00EC08B5" w:rsidTr="00417133">
        <w:tc>
          <w:tcPr>
            <w:tcW w:w="2501"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lastRenderedPageBreak/>
              <w:t xml:space="preserve">Cumhurbaşkanlığı </w:t>
            </w:r>
            <w:r w:rsidR="00672379" w:rsidRPr="00EC08B5">
              <w:rPr>
                <w:rFonts w:asciiTheme="minorHAnsi" w:hAnsiTheme="minorHAnsi" w:cstheme="minorHAnsi"/>
              </w:rPr>
              <w:t>Türkiye Yüzyılı Vizyonu</w:t>
            </w:r>
          </w:p>
        </w:tc>
        <w:tc>
          <w:tcPr>
            <w:tcW w:w="2499"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 xml:space="preserve">Meslekî ve Teknik Eğitim Strateji Belgesi </w:t>
            </w:r>
          </w:p>
        </w:tc>
      </w:tr>
      <w:tr w:rsidR="00B31E5C" w:rsidRPr="00EC08B5" w:rsidTr="00417133">
        <w:tc>
          <w:tcPr>
            <w:tcW w:w="2501"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 xml:space="preserve">Millî Eğitim Bakanlığı </w:t>
            </w:r>
            <w:r w:rsidR="00672379" w:rsidRPr="00EC08B5">
              <w:rPr>
                <w:rFonts w:asciiTheme="minorHAnsi" w:hAnsiTheme="minorHAnsi" w:cstheme="minorHAnsi"/>
              </w:rPr>
              <w:t xml:space="preserve">Eğitimde Türkiye Yüzyılı </w:t>
            </w:r>
            <w:r w:rsidRPr="00EC08B5">
              <w:rPr>
                <w:rFonts w:asciiTheme="minorHAnsi" w:hAnsiTheme="minorHAnsi" w:cstheme="minorHAnsi"/>
              </w:rPr>
              <w:t>Vizyonu</w:t>
            </w:r>
          </w:p>
        </w:tc>
        <w:tc>
          <w:tcPr>
            <w:tcW w:w="2499"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Mesleki Eğitim Kurulu Kararları</w:t>
            </w:r>
          </w:p>
        </w:tc>
      </w:tr>
      <w:tr w:rsidR="00B31E5C" w:rsidRPr="00EC08B5" w:rsidTr="00417133">
        <w:tc>
          <w:tcPr>
            <w:tcW w:w="2501"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MEB 201</w:t>
            </w:r>
            <w:r w:rsidR="00CB57E7" w:rsidRPr="00EC08B5">
              <w:rPr>
                <w:rFonts w:asciiTheme="minorHAnsi" w:hAnsiTheme="minorHAnsi" w:cstheme="minorHAnsi"/>
              </w:rPr>
              <w:t>9</w:t>
            </w:r>
            <w:r w:rsidRPr="00EC08B5">
              <w:rPr>
                <w:rFonts w:asciiTheme="minorHAnsi" w:hAnsiTheme="minorHAnsi" w:cstheme="minorHAnsi"/>
              </w:rPr>
              <w:t>-20</w:t>
            </w:r>
            <w:r w:rsidR="00CB57E7" w:rsidRPr="00EC08B5">
              <w:rPr>
                <w:rFonts w:asciiTheme="minorHAnsi" w:hAnsiTheme="minorHAnsi" w:cstheme="minorHAnsi"/>
              </w:rPr>
              <w:t xml:space="preserve">23 </w:t>
            </w:r>
            <w:r w:rsidRPr="00EC08B5">
              <w:rPr>
                <w:rFonts w:asciiTheme="minorHAnsi" w:hAnsiTheme="minorHAnsi" w:cstheme="minorHAnsi"/>
              </w:rPr>
              <w:t>Stratejik Plan</w:t>
            </w:r>
          </w:p>
        </w:tc>
        <w:tc>
          <w:tcPr>
            <w:tcW w:w="2499"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 xml:space="preserve">Ulusal Öğretmen Strateji Belgesi  </w:t>
            </w:r>
          </w:p>
        </w:tc>
      </w:tr>
      <w:tr w:rsidR="00B31E5C" w:rsidRPr="00EC08B5" w:rsidTr="00417133">
        <w:tc>
          <w:tcPr>
            <w:tcW w:w="2501"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Millî Eğitim Şura Kararları</w:t>
            </w:r>
          </w:p>
        </w:tc>
        <w:tc>
          <w:tcPr>
            <w:tcW w:w="2499"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Türkiye Yeterlilikler Çerçevesi</w:t>
            </w:r>
          </w:p>
        </w:tc>
      </w:tr>
      <w:tr w:rsidR="00B31E5C" w:rsidRPr="00EC08B5" w:rsidTr="00417133">
        <w:tc>
          <w:tcPr>
            <w:tcW w:w="2501" w:type="pct"/>
          </w:tcPr>
          <w:p w:rsidR="00B31E5C" w:rsidRPr="00EC08B5" w:rsidRDefault="00B31E5C" w:rsidP="00CC7D33">
            <w:pPr>
              <w:spacing w:after="160"/>
              <w:jc w:val="left"/>
              <w:rPr>
                <w:rFonts w:asciiTheme="minorHAnsi" w:hAnsiTheme="minorHAnsi" w:cstheme="minorHAnsi"/>
              </w:rPr>
            </w:pPr>
            <w:r w:rsidRPr="00EC08B5">
              <w:rPr>
                <w:rFonts w:asciiTheme="minorHAnsi" w:hAnsiTheme="minorHAnsi" w:cstheme="minorHAnsi"/>
              </w:rPr>
              <w:t>Millî Eğitim Kalite Çerçevesi</w:t>
            </w:r>
          </w:p>
        </w:tc>
        <w:tc>
          <w:tcPr>
            <w:tcW w:w="2499" w:type="pct"/>
          </w:tcPr>
          <w:p w:rsidR="00B31E5C" w:rsidRPr="00EC08B5" w:rsidRDefault="00B31E5C" w:rsidP="00CC7D33">
            <w:pPr>
              <w:spacing w:after="160"/>
              <w:jc w:val="left"/>
              <w:rPr>
                <w:rFonts w:asciiTheme="minorHAnsi" w:hAnsiTheme="minorHAnsi" w:cstheme="minorHAnsi"/>
              </w:rPr>
            </w:pPr>
          </w:p>
        </w:tc>
      </w:tr>
    </w:tbl>
    <w:p w:rsidR="00A13EAA" w:rsidRPr="00EC08B5" w:rsidRDefault="00A13EAA" w:rsidP="00CC7D33">
      <w:pPr>
        <w:spacing w:after="0" w:line="276" w:lineRule="auto"/>
        <w:jc w:val="left"/>
        <w:rPr>
          <w:rFonts w:asciiTheme="minorHAnsi" w:eastAsia="Calibri" w:hAnsiTheme="minorHAnsi" w:cstheme="minorHAnsi"/>
          <w:lang w:eastAsia="en-US"/>
        </w:rPr>
      </w:pPr>
    </w:p>
    <w:p w:rsidR="002D1E1A" w:rsidRDefault="002D1E1A" w:rsidP="00CC7D33">
      <w:pPr>
        <w:pStyle w:val="Balk2"/>
        <w:spacing w:after="0"/>
        <w:rPr>
          <w:rFonts w:asciiTheme="minorHAnsi" w:hAnsiTheme="minorHAnsi" w:cstheme="minorHAnsi"/>
          <w:sz w:val="24"/>
          <w:szCs w:val="24"/>
        </w:rPr>
      </w:pPr>
      <w:bookmarkStart w:id="74" w:name="_Toc412728058"/>
      <w:bookmarkStart w:id="75" w:name="_Toc534361104"/>
      <w:bookmarkStart w:id="76" w:name="_Toc11922026"/>
      <w:r w:rsidRPr="00EC08B5">
        <w:rPr>
          <w:rFonts w:asciiTheme="minorHAnsi" w:hAnsiTheme="minorHAnsi" w:cstheme="minorHAnsi"/>
          <w:sz w:val="24"/>
          <w:szCs w:val="24"/>
        </w:rPr>
        <w:t>Faaliyet Alanları İle Ürün ve Hizmetler</w:t>
      </w:r>
      <w:bookmarkEnd w:id="74"/>
      <w:r w:rsidRPr="00EC08B5">
        <w:rPr>
          <w:rFonts w:asciiTheme="minorHAnsi" w:hAnsiTheme="minorHAnsi" w:cstheme="minorHAnsi"/>
          <w:sz w:val="24"/>
          <w:szCs w:val="24"/>
        </w:rPr>
        <w:t>in Belirlenmesi</w:t>
      </w:r>
      <w:bookmarkEnd w:id="75"/>
      <w:bookmarkEnd w:id="76"/>
    </w:p>
    <w:tbl>
      <w:tblPr>
        <w:tblStyle w:val="KlavuzTablo6-Renkli-Vurgu220"/>
        <w:tblW w:w="5000" w:type="pct"/>
        <w:jc w:val="center"/>
        <w:tblLook w:val="04A0"/>
      </w:tblPr>
      <w:tblGrid>
        <w:gridCol w:w="2955"/>
        <w:gridCol w:w="7465"/>
      </w:tblGrid>
      <w:tr w:rsidR="00B767C7" w:rsidRPr="0017715B" w:rsidTr="00B767C7">
        <w:trPr>
          <w:cnfStyle w:val="100000000000"/>
          <w:jc w:val="center"/>
        </w:trPr>
        <w:tc>
          <w:tcPr>
            <w:cnfStyle w:val="001000000000"/>
            <w:tcW w:w="1418" w:type="pct"/>
            <w:shd w:val="clear" w:color="auto" w:fill="BDD6EE"/>
            <w:vAlign w:val="center"/>
          </w:tcPr>
          <w:p w:rsidR="00B767C7" w:rsidRPr="00B767C7" w:rsidRDefault="00B767C7" w:rsidP="00CC7D33">
            <w:pPr>
              <w:rPr>
                <w:color w:val="000000"/>
              </w:rPr>
            </w:pPr>
            <w:r w:rsidRPr="00B767C7">
              <w:rPr>
                <w:color w:val="000000"/>
              </w:rPr>
              <w:t>Faaliyet Alanı</w:t>
            </w:r>
          </w:p>
        </w:tc>
        <w:tc>
          <w:tcPr>
            <w:tcW w:w="3582" w:type="pct"/>
            <w:shd w:val="clear" w:color="auto" w:fill="BDD6EE"/>
            <w:vAlign w:val="center"/>
          </w:tcPr>
          <w:p w:rsidR="00B767C7" w:rsidRPr="00B767C7" w:rsidRDefault="00B767C7" w:rsidP="00CC7D33">
            <w:pPr>
              <w:cnfStyle w:val="100000000000"/>
              <w:rPr>
                <w:color w:val="000000"/>
              </w:rPr>
            </w:pPr>
            <w:r w:rsidRPr="00B767C7">
              <w:rPr>
                <w:color w:val="000000"/>
              </w:rPr>
              <w:t>Ürün ve Hizmetler</w:t>
            </w:r>
          </w:p>
        </w:tc>
      </w:tr>
      <w:tr w:rsidR="00B767C7" w:rsidRPr="0017715B" w:rsidTr="00B767C7">
        <w:trPr>
          <w:cnfStyle w:val="000000100000"/>
          <w:jc w:val="center"/>
        </w:trPr>
        <w:tc>
          <w:tcPr>
            <w:cnfStyle w:val="001000000000"/>
            <w:tcW w:w="1418" w:type="pct"/>
            <w:shd w:val="clear" w:color="auto" w:fill="DEEAF6"/>
          </w:tcPr>
          <w:p w:rsidR="00B767C7" w:rsidRPr="00B767C7" w:rsidRDefault="00B767C7" w:rsidP="00CC7D33">
            <w:pPr>
              <w:rPr>
                <w:color w:val="000000"/>
              </w:rPr>
            </w:pPr>
            <w:r w:rsidRPr="00B767C7">
              <w:rPr>
                <w:color w:val="000000"/>
              </w:rPr>
              <w:t>Eğitim ve Öğretim</w:t>
            </w:r>
          </w:p>
        </w:tc>
        <w:tc>
          <w:tcPr>
            <w:tcW w:w="3582" w:type="pct"/>
            <w:shd w:val="clear" w:color="auto" w:fill="DEEAF6"/>
          </w:tcPr>
          <w:p w:rsidR="00B767C7" w:rsidRPr="00B767C7" w:rsidRDefault="00B767C7" w:rsidP="00CC7D33">
            <w:pPr>
              <w:cnfStyle w:val="000000100000"/>
              <w:rPr>
                <w:color w:val="000000"/>
              </w:rPr>
            </w:pPr>
            <w:r w:rsidRPr="00B767C7">
              <w:rPr>
                <w:color w:val="000000"/>
              </w:rPr>
              <w:t>1.Eğitim ve öğretime erişim imkânlarının sağlanması</w:t>
            </w:r>
          </w:p>
          <w:p w:rsidR="00B767C7" w:rsidRPr="00B767C7" w:rsidRDefault="00B767C7" w:rsidP="00CC7D33">
            <w:pPr>
              <w:cnfStyle w:val="000000100000"/>
              <w:rPr>
                <w:color w:val="000000"/>
              </w:rPr>
            </w:pPr>
            <w:r w:rsidRPr="00B767C7">
              <w:rPr>
                <w:color w:val="000000"/>
              </w:rPr>
              <w:t xml:space="preserve">2. Yabancı öğrencilerin eğitim ve öğretimine yönelik </w:t>
            </w:r>
            <w:hyperlink r:id="rId27" w:history="1">
              <w:r w:rsidRPr="00B767C7">
                <w:rPr>
                  <w:color w:val="000000"/>
                </w:rPr>
                <w:t xml:space="preserve"> iş ve işlemlerin yürütülmesi</w:t>
              </w:r>
            </w:hyperlink>
          </w:p>
          <w:p w:rsidR="00B767C7" w:rsidRPr="00B767C7" w:rsidRDefault="00B767C7" w:rsidP="00CC7D33">
            <w:pPr>
              <w:cnfStyle w:val="000000100000"/>
              <w:rPr>
                <w:color w:val="000000"/>
              </w:rPr>
            </w:pPr>
            <w:r w:rsidRPr="00B767C7">
              <w:rPr>
                <w:color w:val="000000"/>
              </w:rPr>
              <w:t>3. Hayat boyu öğrenme kapsamında eğitim ve öğretim faaliyetlerinin düzenlenmesi</w:t>
            </w:r>
          </w:p>
          <w:p w:rsidR="00B767C7" w:rsidRPr="00B767C7" w:rsidRDefault="00B767C7" w:rsidP="00CC7D33">
            <w:pPr>
              <w:cnfStyle w:val="000000100000"/>
              <w:rPr>
                <w:color w:val="000000"/>
              </w:rPr>
            </w:pPr>
            <w:r w:rsidRPr="00B767C7">
              <w:rPr>
                <w:color w:val="000000"/>
              </w:rPr>
              <w:t>4. Öğretim programlarının ve haftalık ders çizelgelerinin hazırlanması ve uygulanması</w:t>
            </w:r>
          </w:p>
          <w:p w:rsidR="00B767C7" w:rsidRPr="00B767C7" w:rsidRDefault="00B767C7" w:rsidP="00CC7D33">
            <w:pPr>
              <w:cnfStyle w:val="000000100000"/>
              <w:rPr>
                <w:color w:val="000000"/>
              </w:rPr>
            </w:pPr>
            <w:r w:rsidRPr="00B767C7">
              <w:rPr>
                <w:color w:val="000000"/>
              </w:rPr>
              <w:t>5. Elektronik ders içeriklerinin geliştirilmesi</w:t>
            </w:r>
          </w:p>
          <w:p w:rsidR="00B767C7" w:rsidRPr="00B767C7" w:rsidRDefault="00B767C7" w:rsidP="00CC7D33">
            <w:pPr>
              <w:cnfStyle w:val="000000100000"/>
              <w:rPr>
                <w:color w:val="000000"/>
              </w:rPr>
            </w:pPr>
            <w:r w:rsidRPr="00B767C7">
              <w:rPr>
                <w:color w:val="000000"/>
              </w:rPr>
              <w:t>6. Ders kitaplarının ve diğer eğitim materyallerinin temin edilmesi</w:t>
            </w:r>
          </w:p>
          <w:p w:rsidR="00B767C7" w:rsidRPr="00B767C7" w:rsidRDefault="00B767C7" w:rsidP="00CC7D33">
            <w:pPr>
              <w:cnfStyle w:val="000000100000"/>
              <w:rPr>
                <w:color w:val="000000"/>
              </w:rPr>
            </w:pPr>
            <w:r w:rsidRPr="00B767C7">
              <w:rPr>
                <w:color w:val="000000"/>
              </w:rPr>
              <w:t>7. Eğitsel tanılama ve yönlendirme faaliyetlerinin yürütülmesi</w:t>
            </w:r>
          </w:p>
          <w:p w:rsidR="00B767C7" w:rsidRPr="00B767C7" w:rsidRDefault="00B767C7" w:rsidP="00CC7D33">
            <w:pPr>
              <w:cnfStyle w:val="000000100000"/>
              <w:rPr>
                <w:color w:val="000000"/>
              </w:rPr>
            </w:pPr>
            <w:r w:rsidRPr="00B767C7">
              <w:rPr>
                <w:color w:val="000000"/>
              </w:rPr>
              <w:t>8. Kişisel, eğitsel ve mesleki rehberlik faaliyetlerinin yürütülmesi</w:t>
            </w:r>
          </w:p>
          <w:p w:rsidR="00B767C7" w:rsidRPr="00B767C7" w:rsidRDefault="00B767C7" w:rsidP="00CC7D33">
            <w:pPr>
              <w:cnfStyle w:val="000000100000"/>
              <w:rPr>
                <w:color w:val="000000"/>
              </w:rPr>
            </w:pPr>
            <w:r w:rsidRPr="00B767C7">
              <w:rPr>
                <w:color w:val="000000"/>
              </w:rPr>
              <w:t>9. Psikososyal koruma, önleme ve müdahale hizmetlerinin verilmesi</w:t>
            </w:r>
          </w:p>
          <w:p w:rsidR="00B767C7" w:rsidRPr="00B767C7" w:rsidRDefault="00B767C7" w:rsidP="00CC7D33">
            <w:pPr>
              <w:cnfStyle w:val="000000100000"/>
              <w:rPr>
                <w:color w:val="000000"/>
              </w:rPr>
            </w:pPr>
            <w:r w:rsidRPr="00B767C7">
              <w:rPr>
                <w:color w:val="000000"/>
              </w:rPr>
              <w:t>10. Özel politika gerektiren bireylerin eğitim ve öğretimine ilişkin iş ve işlemlerin yürütülmesi</w:t>
            </w:r>
          </w:p>
          <w:p w:rsidR="00B767C7" w:rsidRPr="00B767C7" w:rsidRDefault="00B767C7" w:rsidP="00CC7D33">
            <w:pPr>
              <w:cnfStyle w:val="000000100000"/>
              <w:rPr>
                <w:color w:val="000000"/>
              </w:rPr>
            </w:pPr>
            <w:r w:rsidRPr="00B767C7">
              <w:rPr>
                <w:color w:val="000000"/>
              </w:rPr>
              <w:t>11. Yatılılık, bursluluk ve özel öğretim teşvikleri hizmetlerinin yürütülmesi</w:t>
            </w:r>
          </w:p>
          <w:p w:rsidR="00B767C7" w:rsidRPr="00B767C7" w:rsidRDefault="00B767C7" w:rsidP="00CC7D33">
            <w:pPr>
              <w:cnfStyle w:val="000000100000"/>
              <w:rPr>
                <w:color w:val="000000"/>
              </w:rPr>
            </w:pPr>
          </w:p>
          <w:p w:rsidR="00B767C7" w:rsidRPr="00B767C7" w:rsidRDefault="00B767C7" w:rsidP="00CC7D33">
            <w:pPr>
              <w:cnfStyle w:val="000000100000"/>
              <w:rPr>
                <w:color w:val="000000"/>
              </w:rPr>
            </w:pPr>
          </w:p>
          <w:p w:rsidR="00B767C7" w:rsidRPr="00B767C7" w:rsidRDefault="00B767C7" w:rsidP="00CC7D33">
            <w:pPr>
              <w:cnfStyle w:val="000000100000"/>
              <w:rPr>
                <w:color w:val="000000"/>
              </w:rPr>
            </w:pPr>
          </w:p>
          <w:p w:rsidR="00B767C7" w:rsidRPr="00B767C7" w:rsidRDefault="00B767C7" w:rsidP="00CC7D33">
            <w:pPr>
              <w:cnfStyle w:val="000000100000"/>
              <w:rPr>
                <w:color w:val="000000"/>
              </w:rPr>
            </w:pPr>
          </w:p>
          <w:p w:rsidR="00B767C7" w:rsidRPr="00B767C7" w:rsidRDefault="00B767C7" w:rsidP="00CC7D33">
            <w:pPr>
              <w:cnfStyle w:val="000000100000"/>
              <w:rPr>
                <w:color w:val="000000"/>
              </w:rPr>
            </w:pPr>
          </w:p>
        </w:tc>
      </w:tr>
      <w:tr w:rsidR="00B767C7" w:rsidRPr="0017715B" w:rsidTr="00CF46B5">
        <w:tblPrEx>
          <w:jc w:val="left"/>
        </w:tblPrEx>
        <w:trPr>
          <w:trHeight w:val="5013"/>
        </w:trPr>
        <w:tc>
          <w:tcPr>
            <w:cnfStyle w:val="001000000000"/>
            <w:tcW w:w="1418" w:type="pct"/>
          </w:tcPr>
          <w:p w:rsidR="00B767C7" w:rsidRPr="00B767C7" w:rsidRDefault="00B767C7" w:rsidP="00CC7D33">
            <w:pPr>
              <w:rPr>
                <w:color w:val="000000"/>
              </w:rPr>
            </w:pPr>
          </w:p>
          <w:p w:rsidR="00B767C7" w:rsidRPr="00B767C7" w:rsidRDefault="00B767C7" w:rsidP="00CC7D33">
            <w:pPr>
              <w:rPr>
                <w:color w:val="000000"/>
              </w:rPr>
            </w:pPr>
          </w:p>
          <w:p w:rsidR="00B767C7" w:rsidRPr="00B767C7" w:rsidRDefault="00B767C7" w:rsidP="00CC7D33">
            <w:pPr>
              <w:rPr>
                <w:color w:val="000000"/>
              </w:rPr>
            </w:pPr>
          </w:p>
          <w:p w:rsidR="00B767C7" w:rsidRPr="00B767C7" w:rsidRDefault="00B767C7" w:rsidP="00CC7D33">
            <w:pPr>
              <w:rPr>
                <w:color w:val="000000"/>
              </w:rPr>
            </w:pPr>
            <w:r w:rsidRPr="00B767C7">
              <w:rPr>
                <w:color w:val="000000"/>
              </w:rPr>
              <w:t>Bilimsel, Kültürel, Sanatsal ve Sportif Faaliyetler</w:t>
            </w:r>
          </w:p>
          <w:p w:rsidR="00B767C7" w:rsidRPr="00B767C7" w:rsidRDefault="00B767C7" w:rsidP="00CC7D33">
            <w:pPr>
              <w:rPr>
                <w:color w:val="000000"/>
              </w:rPr>
            </w:pPr>
          </w:p>
        </w:tc>
        <w:tc>
          <w:tcPr>
            <w:tcW w:w="3582" w:type="pct"/>
          </w:tcPr>
          <w:p w:rsidR="00B767C7" w:rsidRPr="00B767C7" w:rsidRDefault="00B767C7" w:rsidP="00CC7D33">
            <w:pPr>
              <w:cnfStyle w:val="000000000000"/>
              <w:rPr>
                <w:color w:val="000000"/>
              </w:rPr>
            </w:pPr>
            <w:r w:rsidRPr="00B767C7">
              <w:rPr>
                <w:color w:val="000000"/>
              </w:rPr>
              <w:t>1. Okuma kültürünün geliştirilmesine yönelik çalışmaların yürütülmesi</w:t>
            </w:r>
          </w:p>
          <w:p w:rsidR="00B767C7" w:rsidRPr="00B767C7" w:rsidRDefault="00B767C7" w:rsidP="00CC7D33">
            <w:pPr>
              <w:spacing w:before="120"/>
              <w:cnfStyle w:val="000000000000"/>
              <w:rPr>
                <w:color w:val="000000"/>
              </w:rPr>
            </w:pPr>
            <w:r w:rsidRPr="00B767C7">
              <w:rPr>
                <w:color w:val="000000"/>
              </w:rPr>
              <w:t>2. Öğrencilere yönelik yerel, ulusal düzeyde bilimsel, kültürel, sanatsal ve sportif faaliyetlerin düzenlenmesi ve Katılımlarının sağlanması</w:t>
            </w:r>
          </w:p>
          <w:p w:rsidR="00B767C7" w:rsidRPr="00B767C7" w:rsidRDefault="00B767C7" w:rsidP="00CC7D33">
            <w:pPr>
              <w:spacing w:before="120"/>
              <w:cnfStyle w:val="000000000000"/>
              <w:rPr>
                <w:color w:val="000000"/>
              </w:rPr>
            </w:pPr>
            <w:r w:rsidRPr="00B767C7">
              <w:rPr>
                <w:color w:val="000000"/>
              </w:rPr>
              <w:t>3. Öğrencilerin okul başarısını artıracak çalışmaların yapılması</w:t>
            </w:r>
          </w:p>
          <w:p w:rsidR="00B767C7" w:rsidRPr="00B767C7" w:rsidRDefault="00B767C7" w:rsidP="00CC7D33">
            <w:pPr>
              <w:spacing w:before="120"/>
              <w:cnfStyle w:val="000000000000"/>
              <w:rPr>
                <w:color w:val="000000"/>
              </w:rPr>
            </w:pPr>
            <w:r w:rsidRPr="00B767C7">
              <w:rPr>
                <w:color w:val="000000"/>
              </w:rPr>
              <w:t>4. Öğrencilerin okul dışı etkinliklerine ilişkin çalışmaların yapılması</w:t>
            </w:r>
          </w:p>
          <w:p w:rsidR="00B767C7" w:rsidRPr="00B767C7" w:rsidRDefault="00B767C7" w:rsidP="00CC7D33">
            <w:pPr>
              <w:spacing w:before="120"/>
              <w:cnfStyle w:val="000000000000"/>
              <w:rPr>
                <w:color w:val="000000"/>
              </w:rPr>
            </w:pPr>
          </w:p>
          <w:p w:rsidR="00B767C7" w:rsidRPr="00B767C7" w:rsidRDefault="00B767C7" w:rsidP="00CC7D33">
            <w:pPr>
              <w:spacing w:before="120"/>
              <w:cnfStyle w:val="000000000000"/>
              <w:rPr>
                <w:color w:val="000000"/>
              </w:rPr>
            </w:pPr>
          </w:p>
          <w:p w:rsidR="00B767C7" w:rsidRPr="00B767C7" w:rsidRDefault="00B767C7" w:rsidP="00CC7D33">
            <w:pPr>
              <w:spacing w:before="120"/>
              <w:cnfStyle w:val="000000000000"/>
              <w:rPr>
                <w:color w:val="000000"/>
              </w:rPr>
            </w:pPr>
          </w:p>
          <w:p w:rsidR="00B767C7" w:rsidRPr="00B767C7" w:rsidRDefault="00B767C7" w:rsidP="00CC7D33">
            <w:pPr>
              <w:spacing w:before="120"/>
              <w:cnfStyle w:val="000000000000"/>
              <w:rPr>
                <w:color w:val="000000"/>
              </w:rPr>
            </w:pPr>
          </w:p>
          <w:p w:rsidR="00B767C7" w:rsidRPr="00B767C7" w:rsidRDefault="00B767C7" w:rsidP="00CC7D33">
            <w:pPr>
              <w:spacing w:before="120"/>
              <w:cnfStyle w:val="000000000000"/>
              <w:rPr>
                <w:color w:val="000000"/>
              </w:rPr>
            </w:pPr>
          </w:p>
          <w:p w:rsidR="00B767C7" w:rsidRPr="00B767C7" w:rsidRDefault="00B767C7" w:rsidP="00CC7D33">
            <w:pPr>
              <w:spacing w:before="120"/>
              <w:cnfStyle w:val="000000000000"/>
              <w:rPr>
                <w:color w:val="000000"/>
              </w:rPr>
            </w:pPr>
          </w:p>
        </w:tc>
      </w:tr>
      <w:tr w:rsidR="00B767C7" w:rsidRPr="0017715B" w:rsidTr="00B767C7">
        <w:tblPrEx>
          <w:jc w:val="left"/>
        </w:tblPrEx>
        <w:trPr>
          <w:cnfStyle w:val="000000100000"/>
          <w:trHeight w:val="127"/>
        </w:trPr>
        <w:tc>
          <w:tcPr>
            <w:cnfStyle w:val="001000000000"/>
            <w:tcW w:w="1418" w:type="pct"/>
            <w:shd w:val="clear" w:color="auto" w:fill="BDD6EE"/>
          </w:tcPr>
          <w:p w:rsidR="00B767C7" w:rsidRPr="00B767C7" w:rsidRDefault="00B767C7" w:rsidP="00CC7D33">
            <w:pPr>
              <w:rPr>
                <w:color w:val="000000"/>
              </w:rPr>
            </w:pPr>
            <w:r w:rsidRPr="00B767C7">
              <w:rPr>
                <w:color w:val="000000"/>
              </w:rPr>
              <w:t>Faaliyet Alanı</w:t>
            </w:r>
          </w:p>
        </w:tc>
        <w:tc>
          <w:tcPr>
            <w:tcW w:w="3582" w:type="pct"/>
            <w:shd w:val="clear" w:color="auto" w:fill="BDD6EE"/>
          </w:tcPr>
          <w:p w:rsidR="00B767C7" w:rsidRPr="00B767C7" w:rsidRDefault="00B767C7" w:rsidP="00CC7D33">
            <w:pPr>
              <w:cnfStyle w:val="000000100000"/>
              <w:rPr>
                <w:color w:val="000000"/>
              </w:rPr>
            </w:pPr>
            <w:r w:rsidRPr="00B767C7">
              <w:rPr>
                <w:color w:val="000000"/>
              </w:rPr>
              <w:t>Ürün ve Hizmetler</w:t>
            </w:r>
          </w:p>
        </w:tc>
      </w:tr>
      <w:tr w:rsidR="00B767C7" w:rsidRPr="0017715B" w:rsidTr="00B767C7">
        <w:tblPrEx>
          <w:jc w:val="left"/>
        </w:tblPrEx>
        <w:trPr>
          <w:trHeight w:val="2742"/>
        </w:trPr>
        <w:tc>
          <w:tcPr>
            <w:cnfStyle w:val="001000000000"/>
            <w:tcW w:w="1418" w:type="pct"/>
            <w:shd w:val="clear" w:color="auto" w:fill="DEEAF6"/>
          </w:tcPr>
          <w:p w:rsidR="00B767C7" w:rsidRPr="00B767C7" w:rsidRDefault="00B767C7" w:rsidP="00CC7D33">
            <w:pPr>
              <w:rPr>
                <w:color w:val="000000"/>
              </w:rPr>
            </w:pPr>
            <w:r w:rsidRPr="00B767C7">
              <w:rPr>
                <w:color w:val="000000"/>
              </w:rPr>
              <w:lastRenderedPageBreak/>
              <w:t>Ölçme ve Değerlendirme</w:t>
            </w:r>
          </w:p>
        </w:tc>
        <w:tc>
          <w:tcPr>
            <w:tcW w:w="3582" w:type="pct"/>
            <w:shd w:val="clear" w:color="auto" w:fill="DEEAF6"/>
          </w:tcPr>
          <w:p w:rsidR="00B767C7" w:rsidRPr="00B767C7" w:rsidRDefault="00B767C7" w:rsidP="00CC7D33">
            <w:pPr>
              <w:spacing w:before="120"/>
              <w:cnfStyle w:val="000000000000"/>
              <w:rPr>
                <w:color w:val="000000"/>
              </w:rPr>
            </w:pPr>
            <w:r w:rsidRPr="00B767C7">
              <w:rPr>
                <w:color w:val="000000"/>
              </w:rPr>
              <w:t>1. Ölçme ve değerlendirme iş ve işlemlerini birimlerle işbirliği içerisinde yürütülmesinin sağlanması</w:t>
            </w:r>
          </w:p>
          <w:p w:rsidR="00B767C7" w:rsidRPr="00B767C7" w:rsidRDefault="00B767C7" w:rsidP="00CC7D33">
            <w:pPr>
              <w:spacing w:before="120"/>
              <w:cnfStyle w:val="000000000000"/>
              <w:rPr>
                <w:color w:val="000000"/>
              </w:rPr>
            </w:pPr>
            <w:r w:rsidRPr="00B767C7">
              <w:rPr>
                <w:color w:val="000000"/>
              </w:rPr>
              <w:t>2. Sınavların uygulanması ile ilgili organizasyonu yapmak ve sınav güvenliğinin sağlanması</w:t>
            </w:r>
          </w:p>
          <w:p w:rsidR="00B767C7" w:rsidRPr="00B767C7" w:rsidRDefault="00B767C7" w:rsidP="00CC7D33">
            <w:pPr>
              <w:spacing w:before="120"/>
              <w:cnfStyle w:val="000000000000"/>
              <w:rPr>
                <w:color w:val="000000"/>
              </w:rPr>
            </w:pPr>
            <w:r w:rsidRPr="00B767C7">
              <w:rPr>
                <w:color w:val="000000"/>
              </w:rPr>
              <w:t>3. Bilişime ilişkin Bakanlık ve diğer birim projelerine ilişkin iş ve işlemlerinin yürütülmesi</w:t>
            </w:r>
          </w:p>
          <w:p w:rsidR="00B767C7" w:rsidRPr="00B767C7" w:rsidRDefault="00B767C7" w:rsidP="00CC7D33">
            <w:pPr>
              <w:spacing w:before="120"/>
              <w:cnfStyle w:val="000000000000"/>
              <w:rPr>
                <w:color w:val="000000"/>
              </w:rPr>
            </w:pPr>
            <w:r w:rsidRPr="00B767C7">
              <w:rPr>
                <w:color w:val="000000"/>
              </w:rPr>
              <w:t>4. Eğitim bilişim ağının kullanımının yaygınlaştırılmasının sağlanması</w:t>
            </w:r>
          </w:p>
          <w:p w:rsidR="00B767C7" w:rsidRPr="00B767C7" w:rsidRDefault="00B767C7" w:rsidP="00CC7D33">
            <w:pPr>
              <w:spacing w:before="120"/>
              <w:cnfStyle w:val="000000000000"/>
              <w:rPr>
                <w:color w:val="000000"/>
              </w:rPr>
            </w:pPr>
            <w:r w:rsidRPr="00B767C7">
              <w:rPr>
                <w:color w:val="000000"/>
              </w:rPr>
              <w:t>5. İl geneli ölçme değerlendirme çalışmaları ve araştırmaları ile bu kapsamdaki sınav uygulamaları, il millî eğitim müdürlüğü ölçme, değerlendirme ve sınav hizmetleri Şube Müdürlüğü bünyesinde oluşturulan ölçme değerlendirme merkezi tarafından yürütülür. İhtiyaç görülmesi halinde ilçe millî eğitim müdürlüklerinde il geneli ölçme değerlendirme araştırmaları ile bu kapsamdaki sınav uygulamaları il millî eğitim müdürlüğü ölçme değerlendirme merkezi tarafından yürütülmesinin sağlanması</w:t>
            </w:r>
          </w:p>
          <w:p w:rsidR="00B767C7" w:rsidRPr="00B767C7" w:rsidRDefault="00B767C7" w:rsidP="00CC7D33">
            <w:pPr>
              <w:cnfStyle w:val="000000000000"/>
              <w:rPr>
                <w:color w:val="000000"/>
              </w:rPr>
            </w:pPr>
          </w:p>
        </w:tc>
      </w:tr>
      <w:tr w:rsidR="00B767C7" w:rsidRPr="0017715B" w:rsidTr="00B767C7">
        <w:tblPrEx>
          <w:jc w:val="left"/>
        </w:tblPrEx>
        <w:trPr>
          <w:cnfStyle w:val="000000100000"/>
          <w:trHeight w:val="7864"/>
        </w:trPr>
        <w:tc>
          <w:tcPr>
            <w:cnfStyle w:val="001000000000"/>
            <w:tcW w:w="1418" w:type="pct"/>
            <w:shd w:val="clear" w:color="auto" w:fill="FFFFFF"/>
          </w:tcPr>
          <w:p w:rsidR="00B767C7" w:rsidRPr="00B767C7" w:rsidRDefault="00B767C7" w:rsidP="00CC7D33">
            <w:pPr>
              <w:rPr>
                <w:color w:val="000000"/>
              </w:rPr>
            </w:pPr>
            <w:r w:rsidRPr="00B767C7">
              <w:rPr>
                <w:color w:val="000000"/>
              </w:rPr>
              <w:t>Araştırma, Geliştirme, Proje ve Protokoller</w:t>
            </w:r>
          </w:p>
        </w:tc>
        <w:tc>
          <w:tcPr>
            <w:tcW w:w="3582" w:type="pct"/>
            <w:shd w:val="clear" w:color="auto" w:fill="FFFFFF"/>
          </w:tcPr>
          <w:p w:rsidR="00B767C7" w:rsidRPr="00B767C7" w:rsidRDefault="00B767C7" w:rsidP="00CC7D33">
            <w:pPr>
              <w:spacing w:before="120"/>
              <w:cnfStyle w:val="000000100000"/>
              <w:rPr>
                <w:color w:val="000000"/>
              </w:rPr>
            </w:pPr>
            <w:r w:rsidRPr="00B767C7">
              <w:rPr>
                <w:color w:val="000000"/>
              </w:rPr>
              <w:t>1. Proje ve protokollerin hazırlanması, uygulanması ve değerlendirilmesi</w:t>
            </w:r>
          </w:p>
          <w:p w:rsidR="00B767C7" w:rsidRPr="00B767C7" w:rsidRDefault="00B767C7" w:rsidP="00CC7D33">
            <w:pPr>
              <w:cnfStyle w:val="000000100000"/>
              <w:rPr>
                <w:color w:val="000000"/>
              </w:rPr>
            </w:pPr>
            <w:r w:rsidRPr="00B767C7">
              <w:rPr>
                <w:color w:val="000000"/>
              </w:rPr>
              <w:t>2. Eğitim ve öğretimin geliştirilmesine yönelik araştırma ve geliştirme faaliyetlerinin yürütülmesi</w:t>
            </w:r>
          </w:p>
          <w:p w:rsidR="00B767C7" w:rsidRPr="00B767C7" w:rsidRDefault="00B767C7" w:rsidP="00CC7D33">
            <w:pPr>
              <w:cnfStyle w:val="000000100000"/>
              <w:rPr>
                <w:color w:val="000000"/>
              </w:rPr>
            </w:pPr>
            <w:r w:rsidRPr="00B767C7">
              <w:rPr>
                <w:color w:val="000000"/>
              </w:rPr>
              <w:t>3. Öğrenci ve öğretmenlerin değişim ve hareketlilik programlarından yararlanabilmeleri için gerekli iş ve işlemlerin yürütülmesi</w:t>
            </w:r>
          </w:p>
          <w:p w:rsidR="00B767C7" w:rsidRPr="00B767C7" w:rsidRDefault="00B767C7" w:rsidP="00CC7D33">
            <w:pPr>
              <w:spacing w:before="120"/>
              <w:cnfStyle w:val="000000100000"/>
              <w:rPr>
                <w:color w:val="000000"/>
              </w:rPr>
            </w:pPr>
            <w:r w:rsidRPr="00B767C7">
              <w:rPr>
                <w:color w:val="000000"/>
              </w:rPr>
              <w:t>4. Stratejik plan ve performans programının hazırlanması, uygulanması izlenip değerlendirilmesi ve faaliyet raporunun hazırlanması</w:t>
            </w:r>
          </w:p>
          <w:p w:rsidR="00B767C7" w:rsidRPr="00B767C7" w:rsidRDefault="00B767C7" w:rsidP="00CC7D33">
            <w:pPr>
              <w:spacing w:before="120"/>
              <w:cnfStyle w:val="000000100000"/>
              <w:rPr>
                <w:color w:val="000000"/>
              </w:rPr>
            </w:pPr>
          </w:p>
          <w:p w:rsidR="00B767C7" w:rsidRPr="00B767C7" w:rsidRDefault="00B767C7" w:rsidP="00CC7D33">
            <w:pPr>
              <w:spacing w:before="120"/>
              <w:cnfStyle w:val="000000100000"/>
              <w:rPr>
                <w:color w:val="000000"/>
              </w:rPr>
            </w:pPr>
          </w:p>
        </w:tc>
      </w:tr>
      <w:tr w:rsidR="00B767C7" w:rsidRPr="0017715B" w:rsidTr="00B767C7">
        <w:tblPrEx>
          <w:jc w:val="left"/>
        </w:tblPrEx>
        <w:tc>
          <w:tcPr>
            <w:cnfStyle w:val="001000000000"/>
            <w:tcW w:w="1418" w:type="pct"/>
            <w:shd w:val="clear" w:color="auto" w:fill="BDD6EE"/>
          </w:tcPr>
          <w:p w:rsidR="00B767C7" w:rsidRPr="00B767C7" w:rsidRDefault="00B767C7" w:rsidP="00CC7D33">
            <w:pPr>
              <w:rPr>
                <w:color w:val="000000"/>
              </w:rPr>
            </w:pPr>
            <w:r w:rsidRPr="00B767C7">
              <w:rPr>
                <w:color w:val="000000"/>
              </w:rPr>
              <w:t>Faaliyet Alanı</w:t>
            </w:r>
          </w:p>
        </w:tc>
        <w:tc>
          <w:tcPr>
            <w:tcW w:w="3582" w:type="pct"/>
            <w:shd w:val="clear" w:color="auto" w:fill="BDD6EE"/>
          </w:tcPr>
          <w:p w:rsidR="00B767C7" w:rsidRPr="00B767C7" w:rsidRDefault="00B767C7" w:rsidP="00CC7D33">
            <w:pPr>
              <w:cnfStyle w:val="000000000000"/>
              <w:rPr>
                <w:color w:val="000000"/>
              </w:rPr>
            </w:pPr>
            <w:r w:rsidRPr="00B767C7">
              <w:rPr>
                <w:color w:val="000000"/>
              </w:rPr>
              <w:t>Ürün ve Hizmetler</w:t>
            </w:r>
          </w:p>
        </w:tc>
      </w:tr>
      <w:tr w:rsidR="00B767C7" w:rsidRPr="0017715B" w:rsidTr="00B767C7">
        <w:tblPrEx>
          <w:jc w:val="left"/>
        </w:tblPrEx>
        <w:trPr>
          <w:cnfStyle w:val="000000100000"/>
          <w:trHeight w:val="2742"/>
        </w:trPr>
        <w:tc>
          <w:tcPr>
            <w:cnfStyle w:val="001000000000"/>
            <w:tcW w:w="1418" w:type="pct"/>
            <w:shd w:val="clear" w:color="auto" w:fill="DEEAF6"/>
          </w:tcPr>
          <w:p w:rsidR="00B767C7" w:rsidRPr="00B767C7" w:rsidRDefault="00B767C7" w:rsidP="00CC7D33">
            <w:pPr>
              <w:rPr>
                <w:color w:val="000000"/>
              </w:rPr>
            </w:pPr>
            <w:r w:rsidRPr="00B767C7">
              <w:rPr>
                <w:color w:val="000000"/>
              </w:rPr>
              <w:lastRenderedPageBreak/>
              <w:t>Yönetim ve Denetim Hizmetleri</w:t>
            </w:r>
          </w:p>
          <w:p w:rsidR="00B767C7" w:rsidRPr="00B767C7" w:rsidRDefault="00B767C7" w:rsidP="00CC7D33">
            <w:pPr>
              <w:rPr>
                <w:color w:val="000000"/>
              </w:rPr>
            </w:pPr>
          </w:p>
        </w:tc>
        <w:tc>
          <w:tcPr>
            <w:tcW w:w="3582" w:type="pct"/>
            <w:shd w:val="clear" w:color="auto" w:fill="DEEAF6"/>
          </w:tcPr>
          <w:p w:rsidR="00B767C7" w:rsidRPr="00B767C7" w:rsidRDefault="00B767C7" w:rsidP="00CC7D33">
            <w:pPr>
              <w:spacing w:before="120"/>
              <w:cnfStyle w:val="000000100000"/>
              <w:rPr>
                <w:color w:val="000000"/>
              </w:rPr>
            </w:pPr>
            <w:r w:rsidRPr="00B767C7">
              <w:rPr>
                <w:color w:val="000000"/>
              </w:rPr>
              <w:t>1. İstatistikî verilerin toplanması, analizi ve yayınlaması</w:t>
            </w:r>
          </w:p>
          <w:p w:rsidR="00B767C7" w:rsidRPr="00B767C7" w:rsidRDefault="00B767C7" w:rsidP="00CC7D33">
            <w:pPr>
              <w:spacing w:before="120"/>
              <w:cnfStyle w:val="000000100000"/>
              <w:rPr>
                <w:color w:val="000000"/>
              </w:rPr>
            </w:pPr>
            <w:r w:rsidRPr="00B767C7">
              <w:rPr>
                <w:color w:val="000000"/>
              </w:rPr>
              <w:t>2. Öğretim programlarının uygulamalarını izlemek ve rehberlik faaliyetlerinin yürütülmesi</w:t>
            </w:r>
          </w:p>
          <w:p w:rsidR="00B767C7" w:rsidRPr="00B767C7" w:rsidRDefault="00B767C7" w:rsidP="00CC7D33">
            <w:pPr>
              <w:spacing w:before="120"/>
              <w:cnfStyle w:val="000000100000"/>
              <w:rPr>
                <w:color w:val="000000"/>
              </w:rPr>
            </w:pPr>
            <w:r w:rsidRPr="00B767C7">
              <w:rPr>
                <w:color w:val="000000"/>
              </w:rPr>
              <w:t>3. Eğitim-öğretim ve yönetim faaliyetlerinin denetim ve değerlendirme çalışmalarının yapılması</w:t>
            </w:r>
          </w:p>
          <w:p w:rsidR="00B767C7" w:rsidRPr="00B767C7" w:rsidRDefault="00B767C7" w:rsidP="00CC7D33">
            <w:pPr>
              <w:spacing w:before="120"/>
              <w:cnfStyle w:val="000000100000"/>
              <w:rPr>
                <w:color w:val="000000"/>
              </w:rPr>
            </w:pPr>
            <w:r w:rsidRPr="00B767C7">
              <w:rPr>
                <w:color w:val="000000"/>
              </w:rPr>
              <w:t>4. İzleme ve değerlendirme raporlarının hazırlanması</w:t>
            </w:r>
          </w:p>
          <w:p w:rsidR="00B767C7" w:rsidRPr="00B767C7" w:rsidRDefault="00B767C7" w:rsidP="00CC7D33">
            <w:pPr>
              <w:spacing w:before="120"/>
              <w:cnfStyle w:val="000000100000"/>
              <w:rPr>
                <w:color w:val="000000"/>
              </w:rPr>
            </w:pPr>
            <w:r w:rsidRPr="00B767C7">
              <w:rPr>
                <w:color w:val="000000"/>
              </w:rPr>
              <w:t>5. l/ilçe millî eğitim müdürlükleri ile eğitim kurumlarının teftiş, denetim, rehberlik, işbaşında yetiştirme ve değerlendirme hizmetlerinin yürütülmesi</w:t>
            </w:r>
          </w:p>
          <w:p w:rsidR="00B767C7" w:rsidRPr="00B767C7" w:rsidRDefault="00B767C7" w:rsidP="00CC7D33">
            <w:pPr>
              <w:spacing w:before="120"/>
              <w:cnfStyle w:val="000000100000"/>
              <w:rPr>
                <w:color w:val="000000"/>
              </w:rPr>
            </w:pPr>
            <w:r w:rsidRPr="00B767C7">
              <w:rPr>
                <w:color w:val="000000"/>
              </w:rPr>
              <w:t>6. İnceleme, soruşturma veya ön inceleme raporlarıyla ilgili iş ve işlemlerinin yürütülmesi</w:t>
            </w:r>
          </w:p>
          <w:p w:rsidR="00B767C7" w:rsidRPr="00B767C7" w:rsidRDefault="00B767C7" w:rsidP="00CC7D33">
            <w:pPr>
              <w:spacing w:before="120"/>
              <w:cnfStyle w:val="000000100000"/>
              <w:rPr>
                <w:color w:val="000000"/>
              </w:rPr>
            </w:pPr>
            <w:r w:rsidRPr="00B767C7">
              <w:rPr>
                <w:color w:val="000000"/>
              </w:rPr>
              <w:t>7. Müdürlüğümüze bağlı sosyal tesis ve işletmelere ilişkin iş ve işlemlerin yürütülmesi</w:t>
            </w:r>
          </w:p>
          <w:p w:rsidR="00B767C7" w:rsidRPr="00B767C7" w:rsidRDefault="00B767C7" w:rsidP="00CC7D33">
            <w:pPr>
              <w:cnfStyle w:val="000000100000"/>
              <w:rPr>
                <w:color w:val="000000"/>
              </w:rPr>
            </w:pPr>
            <w:r w:rsidRPr="00B767C7">
              <w:rPr>
                <w:color w:val="000000"/>
              </w:rPr>
              <w:t>8. Müdürlüğümüz ödeneklerine ilişkin iş ve işlemleri yürütülmesi</w:t>
            </w:r>
          </w:p>
          <w:p w:rsidR="00B767C7" w:rsidRPr="00B767C7" w:rsidRDefault="00B767C7" w:rsidP="00CC7D33">
            <w:pPr>
              <w:cnfStyle w:val="000000100000"/>
              <w:rPr>
                <w:color w:val="000000"/>
              </w:rPr>
            </w:pPr>
            <w:r w:rsidRPr="00B767C7">
              <w:rPr>
                <w:color w:val="000000"/>
              </w:rPr>
              <w:t>9. Yatırım programlarının hazırlanması ve izlenmesi</w:t>
            </w:r>
          </w:p>
          <w:p w:rsidR="00B767C7" w:rsidRPr="00B767C7" w:rsidRDefault="00B767C7" w:rsidP="00CC7D33">
            <w:pPr>
              <w:cnfStyle w:val="000000100000"/>
              <w:rPr>
                <w:color w:val="000000"/>
              </w:rPr>
            </w:pPr>
            <w:r w:rsidRPr="00B767C7">
              <w:rPr>
                <w:color w:val="000000"/>
              </w:rPr>
              <w:t xml:space="preserve">10. Her kademedeki öğrencilere yönelik dernek ve vakıflar ile gerçek ve diğer tüzel kişilerce açılacak veya işletilecek yurt, pansiyon ve benzeri kurumların açılması, devri, nakli ve kapatılmasıyla ilgili esasların belirlenmesi ve denetimi </w:t>
            </w:r>
          </w:p>
          <w:p w:rsidR="00B767C7" w:rsidRPr="00B767C7" w:rsidRDefault="00B767C7" w:rsidP="00CC7D33">
            <w:pPr>
              <w:cnfStyle w:val="000000100000"/>
              <w:rPr>
                <w:color w:val="000000"/>
              </w:rPr>
            </w:pPr>
            <w:r w:rsidRPr="00B767C7">
              <w:rPr>
                <w:color w:val="000000"/>
              </w:rPr>
              <w:t>11. Müdürlüğümüz faaliyetlerine yönelik bilgi edinme, talep, ihbar, şikâyet, görüş ve önerilere ilişkin işlemlerin yürütülmesi</w:t>
            </w:r>
          </w:p>
          <w:p w:rsidR="00B767C7" w:rsidRPr="00B767C7" w:rsidRDefault="00B767C7" w:rsidP="00CC7D33">
            <w:pPr>
              <w:pStyle w:val="ListeParagraf"/>
              <w:spacing w:before="120" w:after="0" w:line="240" w:lineRule="auto"/>
              <w:ind w:left="567"/>
              <w:cnfStyle w:val="000000100000"/>
              <w:rPr>
                <w:color w:val="000000"/>
                <w:sz w:val="24"/>
                <w:szCs w:val="24"/>
              </w:rPr>
            </w:pPr>
          </w:p>
        </w:tc>
      </w:tr>
      <w:tr w:rsidR="00B767C7" w:rsidRPr="0017715B" w:rsidTr="00CF46B5">
        <w:tblPrEx>
          <w:jc w:val="left"/>
        </w:tblPrEx>
        <w:trPr>
          <w:trHeight w:val="1701"/>
        </w:trPr>
        <w:tc>
          <w:tcPr>
            <w:cnfStyle w:val="001000000000"/>
            <w:tcW w:w="1418" w:type="pct"/>
          </w:tcPr>
          <w:p w:rsidR="00B767C7" w:rsidRPr="00B767C7" w:rsidRDefault="00B767C7" w:rsidP="00CC7D33">
            <w:pPr>
              <w:rPr>
                <w:color w:val="000000"/>
              </w:rPr>
            </w:pPr>
            <w:r w:rsidRPr="00B767C7">
              <w:rPr>
                <w:color w:val="000000"/>
              </w:rPr>
              <w:t>İnsan Kaynakları</w:t>
            </w:r>
          </w:p>
        </w:tc>
        <w:tc>
          <w:tcPr>
            <w:tcW w:w="3582" w:type="pct"/>
          </w:tcPr>
          <w:p w:rsidR="00B767C7" w:rsidRPr="00B767C7" w:rsidRDefault="00B767C7" w:rsidP="00CC7D33">
            <w:pPr>
              <w:cnfStyle w:val="000000000000"/>
              <w:rPr>
                <w:color w:val="000000"/>
              </w:rPr>
            </w:pPr>
            <w:r w:rsidRPr="00B767C7">
              <w:rPr>
                <w:color w:val="000000"/>
              </w:rPr>
              <w:t>1. Çalışanların mesleki gelişimlerine yönelik faaliyetlerin yürütülmesi</w:t>
            </w:r>
          </w:p>
          <w:p w:rsidR="00B767C7" w:rsidRPr="00B767C7" w:rsidRDefault="00B767C7" w:rsidP="00CC7D33">
            <w:pPr>
              <w:cnfStyle w:val="000000000000"/>
              <w:rPr>
                <w:color w:val="000000"/>
              </w:rPr>
            </w:pPr>
            <w:r w:rsidRPr="00B767C7">
              <w:rPr>
                <w:color w:val="000000"/>
              </w:rPr>
              <w:t>2 Norm belirleme, atama, görevlendirme, yer değiştirme, terfi ve benzeri özlük işlemlerinin yürütülmesi</w:t>
            </w:r>
          </w:p>
          <w:p w:rsidR="00B767C7" w:rsidRPr="00B767C7" w:rsidRDefault="00B767C7" w:rsidP="00CC7D33">
            <w:pPr>
              <w:cnfStyle w:val="000000000000"/>
              <w:rPr>
                <w:color w:val="000000"/>
              </w:rPr>
            </w:pPr>
            <w:r w:rsidRPr="00B767C7">
              <w:rPr>
                <w:color w:val="000000"/>
              </w:rPr>
              <w:t>3. Personelin pasaport ve yurt dışı iş ve işlemlerini yürütmek</w:t>
            </w:r>
          </w:p>
          <w:p w:rsidR="00B767C7" w:rsidRPr="00B767C7" w:rsidRDefault="00B767C7" w:rsidP="00CC7D33">
            <w:pPr>
              <w:cnfStyle w:val="000000000000"/>
              <w:rPr>
                <w:color w:val="000000"/>
              </w:rPr>
            </w:pPr>
            <w:r w:rsidRPr="00B767C7">
              <w:rPr>
                <w:color w:val="000000"/>
              </w:rPr>
              <w:t>4.Eğitim ve Öğretim kurumları yöneticilerinin niteliğinin artırılması</w:t>
            </w:r>
          </w:p>
        </w:tc>
      </w:tr>
      <w:tr w:rsidR="00B767C7" w:rsidRPr="0017715B" w:rsidTr="00B767C7">
        <w:tblPrEx>
          <w:jc w:val="left"/>
        </w:tblPrEx>
        <w:trPr>
          <w:cnfStyle w:val="000000100000"/>
          <w:trHeight w:val="1119"/>
        </w:trPr>
        <w:tc>
          <w:tcPr>
            <w:cnfStyle w:val="001000000000"/>
            <w:tcW w:w="1418" w:type="pct"/>
            <w:shd w:val="clear" w:color="auto" w:fill="DEEAF6"/>
          </w:tcPr>
          <w:p w:rsidR="00B767C7" w:rsidRPr="00B767C7" w:rsidRDefault="00B767C7" w:rsidP="00CC7D33">
            <w:pPr>
              <w:rPr>
                <w:color w:val="000000"/>
              </w:rPr>
            </w:pPr>
            <w:r w:rsidRPr="00B767C7">
              <w:rPr>
                <w:color w:val="000000"/>
              </w:rPr>
              <w:t>Fiziki ve Teknolojik Altyapı</w:t>
            </w:r>
          </w:p>
          <w:p w:rsidR="00B767C7" w:rsidRPr="00B767C7" w:rsidRDefault="00B767C7" w:rsidP="00CC7D33">
            <w:pPr>
              <w:ind w:firstLine="567"/>
              <w:rPr>
                <w:color w:val="000000"/>
              </w:rPr>
            </w:pPr>
          </w:p>
        </w:tc>
        <w:tc>
          <w:tcPr>
            <w:tcW w:w="3582" w:type="pct"/>
            <w:shd w:val="clear" w:color="auto" w:fill="DEEAF6"/>
          </w:tcPr>
          <w:p w:rsidR="00B767C7" w:rsidRPr="00B767C7" w:rsidRDefault="00B767C7" w:rsidP="00CC7D33">
            <w:pPr>
              <w:cnfStyle w:val="000000100000"/>
              <w:rPr>
                <w:color w:val="000000"/>
              </w:rPr>
            </w:pPr>
            <w:r w:rsidRPr="00B767C7">
              <w:rPr>
                <w:color w:val="000000"/>
              </w:rPr>
              <w:t>1. Okul ve kurum binaları dâhil, taşınmazlara ilişkin her türlü yapım, bakım ve onarım işlerini ve bunlara ait kontrol, koordinasyon ve mimari proje çalışmalarının yürütülmesi</w:t>
            </w:r>
          </w:p>
          <w:p w:rsidR="00B767C7" w:rsidRPr="00B767C7" w:rsidRDefault="00B767C7" w:rsidP="00CC7D33">
            <w:pPr>
              <w:cnfStyle w:val="000000100000"/>
              <w:rPr>
                <w:color w:val="000000"/>
              </w:rPr>
            </w:pPr>
            <w:r w:rsidRPr="00B767C7">
              <w:rPr>
                <w:color w:val="000000"/>
              </w:rPr>
              <w:t>2. Müdürlüğümüzün taşınır ve taşınmazlarına ilişkin işlemlerin yürütülmesi</w:t>
            </w:r>
          </w:p>
          <w:p w:rsidR="00B767C7" w:rsidRPr="00B767C7" w:rsidRDefault="00B767C7" w:rsidP="00CC7D33">
            <w:pPr>
              <w:cnfStyle w:val="000000100000"/>
              <w:rPr>
                <w:color w:val="000000"/>
              </w:rPr>
            </w:pPr>
            <w:r w:rsidRPr="00B767C7">
              <w:rPr>
                <w:color w:val="000000"/>
              </w:rPr>
              <w:t>3. Eğitim ve öğretim teknolojilerinin öğrenme süreçlerinde etkin kullanılmasına yönelik altyapı çalışmalarının yürütülmesi</w:t>
            </w:r>
          </w:p>
          <w:p w:rsidR="00B767C7" w:rsidRPr="00B767C7" w:rsidRDefault="00B767C7" w:rsidP="00CC7D33">
            <w:pPr>
              <w:cnfStyle w:val="000000100000"/>
              <w:rPr>
                <w:color w:val="000000"/>
              </w:rPr>
            </w:pPr>
            <w:r w:rsidRPr="00B767C7">
              <w:rPr>
                <w:color w:val="000000"/>
              </w:rPr>
              <w:t>4. Özel okulların arsa tahsisi, teşvik ve vergi muafiyeti ile ilgili iş ve işlemlerinin yürütülmesi</w:t>
            </w:r>
          </w:p>
          <w:p w:rsidR="00B767C7" w:rsidRPr="00B767C7" w:rsidRDefault="00B767C7" w:rsidP="00CC7D33">
            <w:pPr>
              <w:cnfStyle w:val="000000100000"/>
              <w:rPr>
                <w:color w:val="000000"/>
              </w:rPr>
            </w:pPr>
            <w:r w:rsidRPr="00B767C7">
              <w:rPr>
                <w:color w:val="000000"/>
              </w:rPr>
              <w:t>5. Kamulaştırma yoluyla arsa üretimi</w:t>
            </w:r>
          </w:p>
          <w:p w:rsidR="00B767C7" w:rsidRPr="00B767C7" w:rsidRDefault="00B767C7" w:rsidP="00CC7D33">
            <w:pPr>
              <w:cnfStyle w:val="000000100000"/>
              <w:rPr>
                <w:color w:val="000000"/>
              </w:rPr>
            </w:pPr>
            <w:r w:rsidRPr="00B767C7">
              <w:rPr>
                <w:color w:val="000000"/>
              </w:rPr>
              <w:t>6. Hizmet alanlarıyla ilgili bilişim teknolojilerine yönelik çalışmaların yürütülmesi</w:t>
            </w:r>
          </w:p>
          <w:p w:rsidR="00B767C7" w:rsidRPr="00B767C7" w:rsidRDefault="00B767C7" w:rsidP="00CC7D33">
            <w:pPr>
              <w:cnfStyle w:val="000000100000"/>
              <w:rPr>
                <w:color w:val="000000"/>
              </w:rPr>
            </w:pPr>
          </w:p>
          <w:p w:rsidR="00B767C7" w:rsidRPr="00B767C7" w:rsidRDefault="00B767C7" w:rsidP="00CC7D33">
            <w:pPr>
              <w:cnfStyle w:val="000000100000"/>
              <w:rPr>
                <w:color w:val="000000"/>
              </w:rPr>
            </w:pPr>
          </w:p>
          <w:p w:rsidR="00B767C7" w:rsidRPr="00B767C7" w:rsidRDefault="00B767C7" w:rsidP="00CC7D33">
            <w:pPr>
              <w:cnfStyle w:val="000000100000"/>
              <w:rPr>
                <w:color w:val="000000"/>
              </w:rPr>
            </w:pPr>
          </w:p>
          <w:p w:rsidR="00B767C7" w:rsidRPr="00B767C7" w:rsidRDefault="00B767C7" w:rsidP="00CC7D33">
            <w:pPr>
              <w:cnfStyle w:val="000000100000"/>
              <w:rPr>
                <w:color w:val="000000"/>
              </w:rPr>
            </w:pPr>
          </w:p>
          <w:p w:rsidR="00B767C7" w:rsidRPr="00B767C7" w:rsidRDefault="00B767C7" w:rsidP="00CC7D33">
            <w:pPr>
              <w:cnfStyle w:val="000000100000"/>
              <w:rPr>
                <w:color w:val="000000"/>
              </w:rPr>
            </w:pPr>
          </w:p>
        </w:tc>
      </w:tr>
      <w:tr w:rsidR="00B767C7" w:rsidRPr="0017715B" w:rsidTr="00B767C7">
        <w:tblPrEx>
          <w:jc w:val="left"/>
        </w:tblPrEx>
        <w:tc>
          <w:tcPr>
            <w:cnfStyle w:val="001000000000"/>
            <w:tcW w:w="1418" w:type="pct"/>
            <w:shd w:val="clear" w:color="auto" w:fill="BDD6EE"/>
          </w:tcPr>
          <w:p w:rsidR="00B767C7" w:rsidRPr="00B767C7" w:rsidRDefault="00B767C7" w:rsidP="00CC7D33">
            <w:pPr>
              <w:rPr>
                <w:color w:val="000000"/>
              </w:rPr>
            </w:pPr>
            <w:r w:rsidRPr="00B767C7">
              <w:rPr>
                <w:color w:val="000000"/>
              </w:rPr>
              <w:t>Faaliyet Alanı</w:t>
            </w:r>
          </w:p>
        </w:tc>
        <w:tc>
          <w:tcPr>
            <w:tcW w:w="3582" w:type="pct"/>
            <w:shd w:val="clear" w:color="auto" w:fill="BDD6EE"/>
          </w:tcPr>
          <w:p w:rsidR="00B767C7" w:rsidRPr="00B767C7" w:rsidRDefault="00B767C7" w:rsidP="00CC7D33">
            <w:pPr>
              <w:cnfStyle w:val="000000000000"/>
              <w:rPr>
                <w:color w:val="000000"/>
              </w:rPr>
            </w:pPr>
            <w:r w:rsidRPr="00B767C7">
              <w:rPr>
                <w:color w:val="000000"/>
              </w:rPr>
              <w:t>Ürün ve Hizmetler</w:t>
            </w:r>
          </w:p>
        </w:tc>
      </w:tr>
      <w:tr w:rsidR="00B767C7" w:rsidRPr="0017715B" w:rsidTr="00B767C7">
        <w:tblPrEx>
          <w:jc w:val="left"/>
        </w:tblPrEx>
        <w:trPr>
          <w:cnfStyle w:val="000000100000"/>
          <w:trHeight w:val="2742"/>
        </w:trPr>
        <w:tc>
          <w:tcPr>
            <w:cnfStyle w:val="001000000000"/>
            <w:tcW w:w="1418" w:type="pct"/>
            <w:shd w:val="clear" w:color="auto" w:fill="DEEAF6"/>
          </w:tcPr>
          <w:p w:rsidR="00B767C7" w:rsidRPr="00B767C7" w:rsidRDefault="00B767C7" w:rsidP="00CC7D33">
            <w:pPr>
              <w:rPr>
                <w:color w:val="000000"/>
              </w:rPr>
            </w:pPr>
            <w:r w:rsidRPr="00B767C7">
              <w:rPr>
                <w:color w:val="000000"/>
              </w:rPr>
              <w:lastRenderedPageBreak/>
              <w:t>Yönetim ve Denetim Hizmetleri</w:t>
            </w:r>
          </w:p>
          <w:p w:rsidR="00B767C7" w:rsidRPr="00B767C7" w:rsidRDefault="00B767C7" w:rsidP="00CC7D33">
            <w:pPr>
              <w:rPr>
                <w:color w:val="000000"/>
              </w:rPr>
            </w:pPr>
          </w:p>
        </w:tc>
        <w:tc>
          <w:tcPr>
            <w:tcW w:w="3582" w:type="pct"/>
            <w:shd w:val="clear" w:color="auto" w:fill="DEEAF6"/>
          </w:tcPr>
          <w:p w:rsidR="00B767C7" w:rsidRPr="00B767C7" w:rsidRDefault="00B767C7" w:rsidP="00CC7D33">
            <w:pPr>
              <w:spacing w:before="120"/>
              <w:cnfStyle w:val="000000100000"/>
              <w:rPr>
                <w:color w:val="000000"/>
              </w:rPr>
            </w:pPr>
            <w:r w:rsidRPr="00B767C7">
              <w:rPr>
                <w:color w:val="000000"/>
              </w:rPr>
              <w:t>1. İstatistikî verilerin toplanması, analizi ve yayınlaması</w:t>
            </w:r>
          </w:p>
          <w:p w:rsidR="00B767C7" w:rsidRPr="00B767C7" w:rsidRDefault="00B767C7" w:rsidP="00CC7D33">
            <w:pPr>
              <w:spacing w:before="120"/>
              <w:cnfStyle w:val="000000100000"/>
              <w:rPr>
                <w:color w:val="000000"/>
              </w:rPr>
            </w:pPr>
            <w:r w:rsidRPr="00B767C7">
              <w:rPr>
                <w:color w:val="000000"/>
              </w:rPr>
              <w:t>2. Öğretim programlarının uygulamalarını izlemek ve rehberlik faaliyetlerinin yürütülmesi</w:t>
            </w:r>
          </w:p>
          <w:p w:rsidR="00B767C7" w:rsidRPr="00B767C7" w:rsidRDefault="00B767C7" w:rsidP="00CC7D33">
            <w:pPr>
              <w:spacing w:before="120"/>
              <w:cnfStyle w:val="000000100000"/>
              <w:rPr>
                <w:color w:val="000000"/>
              </w:rPr>
            </w:pPr>
            <w:r w:rsidRPr="00B767C7">
              <w:rPr>
                <w:color w:val="000000"/>
              </w:rPr>
              <w:t>3. Eğitim-öğretim ve yönetim faaliyetlerinin denetim ve değerlendirme çalışmalarının yapılması</w:t>
            </w:r>
          </w:p>
          <w:p w:rsidR="00B767C7" w:rsidRPr="00B767C7" w:rsidRDefault="00B767C7" w:rsidP="00CC7D33">
            <w:pPr>
              <w:spacing w:before="120"/>
              <w:cnfStyle w:val="000000100000"/>
              <w:rPr>
                <w:color w:val="000000"/>
              </w:rPr>
            </w:pPr>
            <w:r w:rsidRPr="00B767C7">
              <w:rPr>
                <w:color w:val="000000"/>
              </w:rPr>
              <w:t>4. İzleme ve değerlendirme raporlarının hazırlanması</w:t>
            </w:r>
          </w:p>
          <w:p w:rsidR="00B767C7" w:rsidRPr="00B767C7" w:rsidRDefault="00B767C7" w:rsidP="00CC7D33">
            <w:pPr>
              <w:spacing w:before="120"/>
              <w:cnfStyle w:val="000000100000"/>
              <w:rPr>
                <w:color w:val="000000"/>
              </w:rPr>
            </w:pPr>
            <w:r w:rsidRPr="00B767C7">
              <w:rPr>
                <w:color w:val="000000"/>
              </w:rPr>
              <w:t>5. l/ilçe millî eğitim müdürlükleri ile eğitim kurumlarının teftiş, denetim, rehberlik, işbaşında yetiştirme ve değerlendirme hizmetlerinin yürütülmesi</w:t>
            </w:r>
          </w:p>
          <w:p w:rsidR="00B767C7" w:rsidRPr="00B767C7" w:rsidRDefault="00B767C7" w:rsidP="00CC7D33">
            <w:pPr>
              <w:spacing w:before="120"/>
              <w:cnfStyle w:val="000000100000"/>
              <w:rPr>
                <w:color w:val="000000"/>
              </w:rPr>
            </w:pPr>
            <w:r w:rsidRPr="00B767C7">
              <w:rPr>
                <w:color w:val="000000"/>
              </w:rPr>
              <w:t>6. İnceleme, soruşturma veya ön inceleme raporlarıyla ilgili iş ve işlemlerinin yürütülmesi</w:t>
            </w:r>
          </w:p>
          <w:p w:rsidR="00B767C7" w:rsidRPr="00B767C7" w:rsidRDefault="00B767C7" w:rsidP="00CC7D33">
            <w:pPr>
              <w:spacing w:before="120"/>
              <w:cnfStyle w:val="000000100000"/>
              <w:rPr>
                <w:color w:val="000000"/>
              </w:rPr>
            </w:pPr>
            <w:r w:rsidRPr="00B767C7">
              <w:rPr>
                <w:color w:val="000000"/>
              </w:rPr>
              <w:t>7. Müdürlüğümüze bağlı sosyal tesis ve işletmelere ilişkin iş ve işlemlerin yürütülmesi</w:t>
            </w:r>
          </w:p>
          <w:p w:rsidR="00B767C7" w:rsidRPr="00B767C7" w:rsidRDefault="00B767C7" w:rsidP="00CC7D33">
            <w:pPr>
              <w:cnfStyle w:val="000000100000"/>
              <w:rPr>
                <w:color w:val="000000"/>
              </w:rPr>
            </w:pPr>
            <w:r w:rsidRPr="00B767C7">
              <w:rPr>
                <w:color w:val="000000"/>
              </w:rPr>
              <w:t>8. Müdürlüğümüz ödeneklerine ilişkin iş ve işlemleri yürütülmesi</w:t>
            </w:r>
          </w:p>
          <w:p w:rsidR="00B767C7" w:rsidRPr="00B767C7" w:rsidRDefault="00B767C7" w:rsidP="00CC7D33">
            <w:pPr>
              <w:cnfStyle w:val="000000100000"/>
              <w:rPr>
                <w:color w:val="000000"/>
              </w:rPr>
            </w:pPr>
            <w:r w:rsidRPr="00B767C7">
              <w:rPr>
                <w:color w:val="000000"/>
              </w:rPr>
              <w:t>9. Yatırım programlarının hazırlanması ve izlenmesi</w:t>
            </w:r>
          </w:p>
          <w:p w:rsidR="00B767C7" w:rsidRPr="00B767C7" w:rsidRDefault="00B767C7" w:rsidP="00CC7D33">
            <w:pPr>
              <w:cnfStyle w:val="000000100000"/>
              <w:rPr>
                <w:color w:val="000000"/>
              </w:rPr>
            </w:pPr>
            <w:r w:rsidRPr="00B767C7">
              <w:rPr>
                <w:color w:val="000000"/>
              </w:rPr>
              <w:t xml:space="preserve">10. Her kademedeki öğrencilere yönelik dernek ve vakıflar ile gerçek ve diğer tüzel kişilerce açılacak veya işletilecek yurt, pansiyon ve benzeri kurumların açılması, devri, nakli ve kapatılmasıyla ilgili esasların belirlenmesi ve denetimi </w:t>
            </w:r>
          </w:p>
          <w:p w:rsidR="00B767C7" w:rsidRPr="00B767C7" w:rsidRDefault="00B767C7" w:rsidP="00CC7D33">
            <w:pPr>
              <w:cnfStyle w:val="000000100000"/>
              <w:rPr>
                <w:color w:val="000000"/>
              </w:rPr>
            </w:pPr>
            <w:r w:rsidRPr="00B767C7">
              <w:rPr>
                <w:color w:val="000000"/>
              </w:rPr>
              <w:t>11. Müdürlüğümüz faaliyetlerine yönelik bilgi edinme, talep, ihbar, şikâyet, görüş ve önerilere ilişkin işlemlerin yürütülmesi</w:t>
            </w:r>
          </w:p>
          <w:p w:rsidR="00B767C7" w:rsidRPr="00B767C7" w:rsidRDefault="00B767C7" w:rsidP="00CC7D33">
            <w:pPr>
              <w:pStyle w:val="ListeParagraf"/>
              <w:spacing w:before="120" w:after="0" w:line="240" w:lineRule="auto"/>
              <w:ind w:left="567"/>
              <w:cnfStyle w:val="000000100000"/>
              <w:rPr>
                <w:color w:val="000000"/>
                <w:sz w:val="24"/>
                <w:szCs w:val="24"/>
              </w:rPr>
            </w:pPr>
          </w:p>
        </w:tc>
      </w:tr>
      <w:tr w:rsidR="00B767C7" w:rsidRPr="0017715B" w:rsidTr="00CF46B5">
        <w:tblPrEx>
          <w:jc w:val="left"/>
        </w:tblPrEx>
        <w:trPr>
          <w:trHeight w:val="1701"/>
        </w:trPr>
        <w:tc>
          <w:tcPr>
            <w:cnfStyle w:val="001000000000"/>
            <w:tcW w:w="1418" w:type="pct"/>
          </w:tcPr>
          <w:p w:rsidR="00B767C7" w:rsidRPr="00B767C7" w:rsidRDefault="00B767C7" w:rsidP="00CC7D33">
            <w:pPr>
              <w:rPr>
                <w:color w:val="000000"/>
              </w:rPr>
            </w:pPr>
            <w:r w:rsidRPr="00B767C7">
              <w:rPr>
                <w:color w:val="000000"/>
              </w:rPr>
              <w:t>İnsan Kaynakları</w:t>
            </w:r>
          </w:p>
        </w:tc>
        <w:tc>
          <w:tcPr>
            <w:tcW w:w="3582" w:type="pct"/>
          </w:tcPr>
          <w:p w:rsidR="00B767C7" w:rsidRPr="00B767C7" w:rsidRDefault="00B767C7" w:rsidP="00CC7D33">
            <w:pPr>
              <w:cnfStyle w:val="000000000000"/>
              <w:rPr>
                <w:color w:val="000000"/>
              </w:rPr>
            </w:pPr>
            <w:r w:rsidRPr="00B767C7">
              <w:rPr>
                <w:color w:val="000000"/>
              </w:rPr>
              <w:t>1. Çalışanların mesleki gelişimlerine yönelik faaliyetlerin yürütülmesi</w:t>
            </w:r>
          </w:p>
          <w:p w:rsidR="00B767C7" w:rsidRPr="00B767C7" w:rsidRDefault="00B767C7" w:rsidP="00CC7D33">
            <w:pPr>
              <w:cnfStyle w:val="000000000000"/>
              <w:rPr>
                <w:color w:val="000000"/>
              </w:rPr>
            </w:pPr>
            <w:r w:rsidRPr="00B767C7">
              <w:rPr>
                <w:color w:val="000000"/>
              </w:rPr>
              <w:t>2 Norm belirleme, atama, görevlendirme, yer değiştirme, terfi ve benzeri özlük işlemlerinin yürütülmesi</w:t>
            </w:r>
          </w:p>
          <w:p w:rsidR="00B767C7" w:rsidRPr="00B767C7" w:rsidRDefault="00B767C7" w:rsidP="00CC7D33">
            <w:pPr>
              <w:cnfStyle w:val="000000000000"/>
              <w:rPr>
                <w:color w:val="000000"/>
              </w:rPr>
            </w:pPr>
            <w:r w:rsidRPr="00B767C7">
              <w:rPr>
                <w:color w:val="000000"/>
              </w:rPr>
              <w:t>3. Personelin pasaport ve yurt dışı iş ve işlemlerini yürütmek</w:t>
            </w:r>
          </w:p>
          <w:p w:rsidR="00B767C7" w:rsidRPr="00B767C7" w:rsidRDefault="00B767C7" w:rsidP="00CC7D33">
            <w:pPr>
              <w:cnfStyle w:val="000000000000"/>
              <w:rPr>
                <w:color w:val="000000"/>
              </w:rPr>
            </w:pPr>
            <w:r w:rsidRPr="00B767C7">
              <w:rPr>
                <w:color w:val="000000"/>
              </w:rPr>
              <w:t>4.Eğitim ve Öğretim kurumları yöneticilerinin niteliğinin artırılması</w:t>
            </w:r>
          </w:p>
        </w:tc>
      </w:tr>
      <w:tr w:rsidR="00B767C7" w:rsidRPr="0017715B" w:rsidTr="00B767C7">
        <w:tblPrEx>
          <w:jc w:val="left"/>
        </w:tblPrEx>
        <w:trPr>
          <w:cnfStyle w:val="000000100000"/>
          <w:trHeight w:val="1119"/>
        </w:trPr>
        <w:tc>
          <w:tcPr>
            <w:cnfStyle w:val="001000000000"/>
            <w:tcW w:w="1418" w:type="pct"/>
            <w:shd w:val="clear" w:color="auto" w:fill="DEEAF6"/>
          </w:tcPr>
          <w:p w:rsidR="00B767C7" w:rsidRPr="00B767C7" w:rsidRDefault="00B767C7" w:rsidP="00CC7D33">
            <w:pPr>
              <w:rPr>
                <w:color w:val="000000"/>
              </w:rPr>
            </w:pPr>
            <w:r w:rsidRPr="00B767C7">
              <w:rPr>
                <w:color w:val="000000"/>
              </w:rPr>
              <w:t>Fiziki ve Teknolojik Altyapı</w:t>
            </w:r>
          </w:p>
          <w:p w:rsidR="00B767C7" w:rsidRPr="00B767C7" w:rsidRDefault="00B767C7" w:rsidP="00CC7D33">
            <w:pPr>
              <w:ind w:firstLine="567"/>
              <w:rPr>
                <w:color w:val="000000"/>
              </w:rPr>
            </w:pPr>
          </w:p>
        </w:tc>
        <w:tc>
          <w:tcPr>
            <w:tcW w:w="3582" w:type="pct"/>
            <w:shd w:val="clear" w:color="auto" w:fill="DEEAF6"/>
          </w:tcPr>
          <w:p w:rsidR="00B767C7" w:rsidRPr="00B767C7" w:rsidRDefault="00B767C7" w:rsidP="00CC7D33">
            <w:pPr>
              <w:cnfStyle w:val="000000100000"/>
              <w:rPr>
                <w:color w:val="000000"/>
              </w:rPr>
            </w:pPr>
            <w:r w:rsidRPr="00B767C7">
              <w:rPr>
                <w:color w:val="000000"/>
              </w:rPr>
              <w:t>1. Okul ve kurum binaları dâhil, taşınmazlara ilişkin her türlü yapım, bakım ve onarım işlerini ve bunlara ait kontrol, koordinasyon ve mimari proje çalışmalarının yürütülmesi</w:t>
            </w:r>
          </w:p>
          <w:p w:rsidR="00B767C7" w:rsidRPr="00B767C7" w:rsidRDefault="00B767C7" w:rsidP="00CC7D33">
            <w:pPr>
              <w:cnfStyle w:val="000000100000"/>
              <w:rPr>
                <w:color w:val="000000"/>
              </w:rPr>
            </w:pPr>
            <w:r w:rsidRPr="00B767C7">
              <w:rPr>
                <w:color w:val="000000"/>
              </w:rPr>
              <w:t>2. Müdürlüğümüzün taşınır ve taşınmazlarına ilişkin işlemlerin yürütülmesi</w:t>
            </w:r>
          </w:p>
          <w:p w:rsidR="00B767C7" w:rsidRPr="00B767C7" w:rsidRDefault="00B767C7" w:rsidP="00CC7D33">
            <w:pPr>
              <w:cnfStyle w:val="000000100000"/>
              <w:rPr>
                <w:color w:val="000000"/>
              </w:rPr>
            </w:pPr>
            <w:r w:rsidRPr="00B767C7">
              <w:rPr>
                <w:color w:val="000000"/>
              </w:rPr>
              <w:t>3. Eğitim ve öğretim teknolojilerinin öğrenme süreçlerinde etkin kullanılmasına yönelik altyapı çalışmalarının yürütülmesi</w:t>
            </w:r>
          </w:p>
          <w:p w:rsidR="00B767C7" w:rsidRPr="00B767C7" w:rsidRDefault="00B767C7" w:rsidP="00CC7D33">
            <w:pPr>
              <w:cnfStyle w:val="000000100000"/>
              <w:rPr>
                <w:color w:val="000000"/>
              </w:rPr>
            </w:pPr>
            <w:r w:rsidRPr="00B767C7">
              <w:rPr>
                <w:color w:val="000000"/>
              </w:rPr>
              <w:t>4. Özel okulların arsa tahsisi, teşvik ve vergi muafiyeti ile ilgili iş ve işlemlerinin yürütülmesi</w:t>
            </w:r>
          </w:p>
          <w:p w:rsidR="00B767C7" w:rsidRPr="00B767C7" w:rsidRDefault="00B767C7" w:rsidP="00CC7D33">
            <w:pPr>
              <w:cnfStyle w:val="000000100000"/>
              <w:rPr>
                <w:color w:val="000000"/>
              </w:rPr>
            </w:pPr>
            <w:r w:rsidRPr="00B767C7">
              <w:rPr>
                <w:color w:val="000000"/>
              </w:rPr>
              <w:t>5. Kamulaştırma yoluyla arsa üretimi</w:t>
            </w:r>
          </w:p>
          <w:p w:rsidR="00B767C7" w:rsidRPr="00B767C7" w:rsidRDefault="00B767C7" w:rsidP="00CC7D33">
            <w:pPr>
              <w:cnfStyle w:val="000000100000"/>
              <w:rPr>
                <w:color w:val="000000"/>
              </w:rPr>
            </w:pPr>
            <w:r w:rsidRPr="00B767C7">
              <w:rPr>
                <w:color w:val="000000"/>
              </w:rPr>
              <w:t>6. Hizmet alanlarıyla ilgili bilişim teknolojilerine yönelik çalışmaların yürütülmesi</w:t>
            </w:r>
          </w:p>
          <w:p w:rsidR="00B767C7" w:rsidRPr="00B767C7" w:rsidRDefault="00B767C7" w:rsidP="00CC7D33">
            <w:pPr>
              <w:cnfStyle w:val="000000100000"/>
              <w:rPr>
                <w:color w:val="000000"/>
              </w:rPr>
            </w:pPr>
          </w:p>
          <w:p w:rsidR="00B767C7" w:rsidRPr="00B767C7" w:rsidRDefault="00B767C7" w:rsidP="00CC7D33">
            <w:pPr>
              <w:cnfStyle w:val="000000100000"/>
              <w:rPr>
                <w:color w:val="000000"/>
              </w:rPr>
            </w:pPr>
          </w:p>
          <w:p w:rsidR="00B767C7" w:rsidRPr="00B767C7" w:rsidRDefault="00B767C7" w:rsidP="00CC7D33">
            <w:pPr>
              <w:cnfStyle w:val="000000100000"/>
              <w:rPr>
                <w:color w:val="000000"/>
              </w:rPr>
            </w:pPr>
          </w:p>
        </w:tc>
      </w:tr>
    </w:tbl>
    <w:p w:rsidR="00B767C7" w:rsidRDefault="00B767C7" w:rsidP="00CC7D33">
      <w:pPr>
        <w:jc w:val="left"/>
        <w:rPr>
          <w:lang w:eastAsia="en-US"/>
        </w:rPr>
      </w:pPr>
    </w:p>
    <w:bookmarkEnd w:id="70"/>
    <w:bookmarkEnd w:id="71"/>
    <w:bookmarkEnd w:id="72"/>
    <w:p w:rsidR="000D0D08" w:rsidRDefault="000D0D08" w:rsidP="00CC7D33">
      <w:pPr>
        <w:jc w:val="left"/>
        <w:rPr>
          <w:lang w:eastAsia="en-US"/>
        </w:rPr>
      </w:pPr>
    </w:p>
    <w:p w:rsidR="000D0D08" w:rsidRDefault="000D0D08" w:rsidP="00CC7D33">
      <w:pPr>
        <w:jc w:val="left"/>
        <w:rPr>
          <w:lang w:eastAsia="en-US"/>
        </w:rPr>
      </w:pPr>
    </w:p>
    <w:p w:rsidR="000D0D08" w:rsidRDefault="000D0D08" w:rsidP="00CC7D33">
      <w:pPr>
        <w:jc w:val="left"/>
        <w:rPr>
          <w:lang w:eastAsia="en-US"/>
        </w:rPr>
      </w:pPr>
    </w:p>
    <w:p w:rsidR="000D0D08" w:rsidRDefault="000D0D08" w:rsidP="00CC7D33">
      <w:pPr>
        <w:jc w:val="left"/>
        <w:rPr>
          <w:lang w:eastAsia="en-US"/>
        </w:rPr>
      </w:pPr>
    </w:p>
    <w:p w:rsidR="000D0D08" w:rsidRDefault="000D0D08" w:rsidP="00CC7D33">
      <w:pPr>
        <w:jc w:val="left"/>
        <w:rPr>
          <w:lang w:eastAsia="en-US"/>
        </w:rPr>
      </w:pPr>
    </w:p>
    <w:p w:rsidR="000D0D08" w:rsidRDefault="000D0D08" w:rsidP="00CC7D33">
      <w:pPr>
        <w:jc w:val="left"/>
        <w:rPr>
          <w:lang w:eastAsia="en-US"/>
        </w:rPr>
      </w:pPr>
    </w:p>
    <w:p w:rsidR="000D0D08" w:rsidRDefault="000D0D08" w:rsidP="00CC7D33">
      <w:pPr>
        <w:jc w:val="left"/>
        <w:rPr>
          <w:lang w:eastAsia="en-US"/>
        </w:rPr>
      </w:pPr>
    </w:p>
    <w:p w:rsidR="000D0D08" w:rsidRDefault="000D0D08" w:rsidP="00CC7D33">
      <w:pPr>
        <w:jc w:val="left"/>
        <w:rPr>
          <w:lang w:eastAsia="en-US"/>
        </w:rPr>
      </w:pPr>
    </w:p>
    <w:p w:rsidR="000D0D08" w:rsidRDefault="000D0D08" w:rsidP="00CC7D33">
      <w:pPr>
        <w:jc w:val="left"/>
        <w:rPr>
          <w:lang w:eastAsia="en-US"/>
        </w:rPr>
      </w:pPr>
    </w:p>
    <w:p w:rsidR="000D0D08" w:rsidRDefault="000D0D08" w:rsidP="00CC7D33">
      <w:pPr>
        <w:jc w:val="left"/>
        <w:rPr>
          <w:lang w:eastAsia="en-US"/>
        </w:rPr>
      </w:pPr>
    </w:p>
    <w:p w:rsidR="000D0D08" w:rsidRDefault="000D0D08" w:rsidP="00CC7D33">
      <w:pPr>
        <w:jc w:val="left"/>
        <w:rPr>
          <w:lang w:eastAsia="en-US"/>
        </w:rPr>
      </w:pPr>
    </w:p>
    <w:p w:rsidR="000D0D08" w:rsidRDefault="000D0D08" w:rsidP="00CC7D33">
      <w:pPr>
        <w:jc w:val="left"/>
        <w:rPr>
          <w:lang w:eastAsia="en-US"/>
        </w:rPr>
      </w:pPr>
    </w:p>
    <w:p w:rsidR="000D0D08" w:rsidRPr="00B767C7" w:rsidRDefault="000D0D08" w:rsidP="00CC7D33">
      <w:pPr>
        <w:jc w:val="left"/>
        <w:rPr>
          <w:lang w:eastAsia="en-US"/>
        </w:rPr>
      </w:pPr>
    </w:p>
    <w:p w:rsidR="000D0D08" w:rsidRPr="000D0D08" w:rsidRDefault="000D0D08" w:rsidP="00CC7D33">
      <w:pPr>
        <w:pStyle w:val="Balk2"/>
        <w:numPr>
          <w:ilvl w:val="0"/>
          <w:numId w:val="42"/>
        </w:numPr>
        <w:spacing w:after="0"/>
        <w:rPr>
          <w:rFonts w:asciiTheme="minorHAnsi" w:hAnsiTheme="minorHAnsi" w:cstheme="minorHAnsi"/>
          <w:color w:val="F14124" w:themeColor="accent6"/>
          <w:sz w:val="24"/>
          <w:szCs w:val="24"/>
        </w:rPr>
      </w:pPr>
      <w:bookmarkStart w:id="77" w:name="_Toc530061508"/>
      <w:bookmarkStart w:id="78" w:name="_Toc531853193"/>
      <w:bookmarkStart w:id="79" w:name="_Toc532154565"/>
      <w:bookmarkStart w:id="80" w:name="_Toc11922027"/>
      <w:r w:rsidRPr="000D0D08">
        <w:rPr>
          <w:rFonts w:ascii="Calibri" w:hAnsi="Calibri" w:cs="Calibri"/>
          <w:sz w:val="24"/>
          <w:szCs w:val="24"/>
        </w:rPr>
        <w:t>P</w:t>
      </w:r>
      <w:r w:rsidRPr="000D0D08">
        <w:rPr>
          <w:rFonts w:asciiTheme="minorHAnsi" w:hAnsiTheme="minorHAnsi" w:cstheme="minorHAnsi"/>
          <w:sz w:val="24"/>
          <w:szCs w:val="24"/>
        </w:rPr>
        <w:t>aydaş Analizi</w:t>
      </w:r>
      <w:bookmarkEnd w:id="77"/>
      <w:bookmarkEnd w:id="78"/>
      <w:bookmarkEnd w:id="79"/>
      <w:bookmarkEnd w:id="80"/>
    </w:p>
    <w:tbl>
      <w:tblPr>
        <w:tblW w:w="10490" w:type="dxa"/>
        <w:tblCellMar>
          <w:left w:w="70" w:type="dxa"/>
          <w:right w:w="70" w:type="dxa"/>
        </w:tblCellMar>
        <w:tblLook w:val="04A0"/>
      </w:tblPr>
      <w:tblGrid>
        <w:gridCol w:w="2234"/>
        <w:gridCol w:w="372"/>
        <w:gridCol w:w="378"/>
        <w:gridCol w:w="425"/>
        <w:gridCol w:w="425"/>
        <w:gridCol w:w="425"/>
        <w:gridCol w:w="426"/>
        <w:gridCol w:w="425"/>
        <w:gridCol w:w="425"/>
        <w:gridCol w:w="425"/>
        <w:gridCol w:w="425"/>
        <w:gridCol w:w="567"/>
        <w:gridCol w:w="426"/>
        <w:gridCol w:w="425"/>
        <w:gridCol w:w="425"/>
        <w:gridCol w:w="426"/>
        <w:gridCol w:w="425"/>
        <w:gridCol w:w="424"/>
        <w:gridCol w:w="424"/>
        <w:gridCol w:w="563"/>
      </w:tblGrid>
      <w:tr w:rsidR="00EC3DEA" w:rsidRPr="00C64308" w:rsidTr="00EC3DEA">
        <w:trPr>
          <w:trHeight w:val="3526"/>
        </w:trPr>
        <w:tc>
          <w:tcPr>
            <w:tcW w:w="2234" w:type="dxa"/>
            <w:tcBorders>
              <w:top w:val="single" w:sz="8" w:space="0" w:color="ED7D31"/>
              <w:left w:val="single" w:sz="8" w:space="0" w:color="ED7D31"/>
              <w:bottom w:val="single" w:sz="8" w:space="0" w:color="ED7D31"/>
              <w:right w:val="single" w:sz="8" w:space="0" w:color="auto"/>
            </w:tcBorders>
            <w:shd w:val="clear" w:color="000000" w:fill="ED7D31"/>
            <w:noWrap/>
            <w:vAlign w:val="center"/>
            <w:hideMark/>
          </w:tcPr>
          <w:p w:rsidR="00EC3DEA" w:rsidRPr="00C64308" w:rsidRDefault="00EC3DEA" w:rsidP="00CC7D33">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Faaliyet Alanları</w:t>
            </w:r>
          </w:p>
        </w:tc>
        <w:tc>
          <w:tcPr>
            <w:tcW w:w="36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Ürün/Hizmet No</w:t>
            </w:r>
          </w:p>
        </w:tc>
        <w:tc>
          <w:tcPr>
            <w:tcW w:w="378"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1D3985" w:rsidP="00CC7D33">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Melikgazi Kaymakamlığı</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İdari Yönetim</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Personeller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1D3985" w:rsidP="00CC7D33">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 xml:space="preserve">Okul </w:t>
            </w:r>
            <w:r w:rsidR="00EC3DEA" w:rsidRPr="00C64308">
              <w:rPr>
                <w:rFonts w:ascii="Calibri" w:hAnsi="Calibri" w:cs="Calibri"/>
                <w:b/>
                <w:bCs/>
                <w:color w:val="000000"/>
                <w:sz w:val="18"/>
                <w:szCs w:val="18"/>
              </w:rPr>
              <w:t>Müdürlükleri</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Öğretmenler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Okul/kurum Yöneticileri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Öğrenci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Veliler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Sağlık Müdürlüğü</w:t>
            </w:r>
          </w:p>
        </w:tc>
        <w:tc>
          <w:tcPr>
            <w:tcW w:w="567"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Emniyet Müdürlüğü</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Üniversiteler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Kayseri B.Ş. Belediyesi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İşkur İl Müdürlüğü</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Kültür ve Turizm Müdürlüğü</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Gençlik Spor</w:t>
            </w:r>
            <w:r w:rsidRPr="00C64308">
              <w:rPr>
                <w:rFonts w:ascii="Calibri" w:hAnsi="Calibri" w:cs="Calibri"/>
                <w:b/>
                <w:bCs/>
                <w:color w:val="000000"/>
                <w:sz w:val="18"/>
                <w:szCs w:val="18"/>
              </w:rPr>
              <w:t xml:space="preserve"> İl Müdürlüğü</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Kayseri Bilim Merkezi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Özel Sektör</w:t>
            </w:r>
          </w:p>
        </w:tc>
        <w:tc>
          <w:tcPr>
            <w:tcW w:w="567" w:type="dxa"/>
            <w:tcBorders>
              <w:top w:val="single" w:sz="8" w:space="0" w:color="ED7D31"/>
              <w:left w:val="nil"/>
              <w:bottom w:val="single" w:sz="8" w:space="0" w:color="ED7D31"/>
              <w:right w:val="single" w:sz="8" w:space="0" w:color="ED7D31"/>
            </w:tcBorders>
            <w:shd w:val="clear" w:color="000000" w:fill="ED7D31"/>
            <w:textDirection w:val="btLr"/>
            <w:vAlign w:val="center"/>
            <w:hideMark/>
          </w:tcPr>
          <w:p w:rsidR="00EC3DEA" w:rsidRPr="00C64308" w:rsidRDefault="00EC3DEA"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Sivil Toplum Kur.</w:t>
            </w:r>
          </w:p>
        </w:tc>
      </w:tr>
      <w:tr w:rsidR="00EC3DEA" w:rsidRPr="00C64308" w:rsidTr="00EC3DEA">
        <w:trPr>
          <w:trHeight w:val="315"/>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Eğitim ve Öğretim Faaliyetleri</w:t>
            </w:r>
          </w:p>
        </w:tc>
        <w:tc>
          <w:tcPr>
            <w:tcW w:w="36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 </w:t>
            </w:r>
          </w:p>
        </w:tc>
        <w:tc>
          <w:tcPr>
            <w:tcW w:w="567"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5</w:t>
            </w:r>
          </w:p>
        </w:tc>
        <w:tc>
          <w:tcPr>
            <w:tcW w:w="378"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6</w:t>
            </w:r>
          </w:p>
        </w:tc>
        <w:tc>
          <w:tcPr>
            <w:tcW w:w="378"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 </w:t>
            </w:r>
          </w:p>
        </w:tc>
        <w:tc>
          <w:tcPr>
            <w:tcW w:w="567"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7</w:t>
            </w:r>
          </w:p>
        </w:tc>
        <w:tc>
          <w:tcPr>
            <w:tcW w:w="378"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8</w:t>
            </w:r>
          </w:p>
        </w:tc>
        <w:tc>
          <w:tcPr>
            <w:tcW w:w="378"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9</w:t>
            </w:r>
          </w:p>
        </w:tc>
        <w:tc>
          <w:tcPr>
            <w:tcW w:w="378"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10</w:t>
            </w:r>
          </w:p>
        </w:tc>
        <w:tc>
          <w:tcPr>
            <w:tcW w:w="378"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11</w:t>
            </w:r>
          </w:p>
        </w:tc>
        <w:tc>
          <w:tcPr>
            <w:tcW w:w="378"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r>
      <w:tr w:rsidR="00EC3DEA" w:rsidRPr="00C64308" w:rsidTr="00EC3DEA">
        <w:trPr>
          <w:trHeight w:val="330"/>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Bilimsel, Kültürel, Sanatsal ve Sportif Faaliyetler</w:t>
            </w:r>
          </w:p>
        </w:tc>
        <w:tc>
          <w:tcPr>
            <w:tcW w:w="36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 </w:t>
            </w:r>
          </w:p>
        </w:tc>
        <w:tc>
          <w:tcPr>
            <w:tcW w:w="567"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 </w:t>
            </w:r>
          </w:p>
        </w:tc>
      </w:tr>
      <w:tr w:rsidR="00EC3DEA" w:rsidRPr="00C64308" w:rsidTr="00EC3DEA">
        <w:trPr>
          <w:trHeight w:val="315"/>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Ölçme ve Değerlendirme</w:t>
            </w:r>
          </w:p>
        </w:tc>
        <w:tc>
          <w:tcPr>
            <w:tcW w:w="36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5</w:t>
            </w:r>
          </w:p>
        </w:tc>
        <w:tc>
          <w:tcPr>
            <w:tcW w:w="378"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C3DEA" w:rsidRPr="00C64308" w:rsidTr="00EC3DEA">
        <w:trPr>
          <w:trHeight w:val="960"/>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lastRenderedPageBreak/>
              <w:t>Araştırma, Geliştirme, Proje ve Protokoller</w:t>
            </w:r>
          </w:p>
        </w:tc>
        <w:tc>
          <w:tcPr>
            <w:tcW w:w="36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r>
      <w:tr w:rsidR="00EC3DEA" w:rsidRPr="00C64308" w:rsidTr="00EC3DEA">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C3DEA" w:rsidRPr="00C64308" w:rsidRDefault="00EC3DEA" w:rsidP="00CC7D33">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C3DEA" w:rsidRPr="00C64308" w:rsidRDefault="00EC3DEA"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bl>
    <w:p w:rsidR="000D0D08" w:rsidRPr="000D0D08" w:rsidRDefault="000D0D08" w:rsidP="00CC7D33">
      <w:pPr>
        <w:jc w:val="left"/>
        <w:rPr>
          <w:lang w:eastAsia="en-US"/>
        </w:rPr>
      </w:pPr>
    </w:p>
    <w:p w:rsidR="00E66DD6" w:rsidRPr="00EC08B5" w:rsidRDefault="00E66DD6" w:rsidP="00CC7D33">
      <w:pPr>
        <w:ind w:firstLine="709"/>
        <w:jc w:val="left"/>
        <w:rPr>
          <w:rFonts w:asciiTheme="minorHAnsi" w:eastAsia="Calibri" w:hAnsiTheme="minorHAnsi" w:cstheme="minorHAnsi"/>
          <w:lang w:eastAsia="en-US"/>
        </w:rPr>
      </w:pPr>
      <w:r w:rsidRPr="00EC08B5">
        <w:rPr>
          <w:rFonts w:asciiTheme="minorHAnsi" w:eastAsia="Calibri" w:hAnsiTheme="minorHAnsi" w:cstheme="minorHAnsi"/>
          <w:lang w:eastAsia="en-US"/>
        </w:rPr>
        <w:t>Planlama sürecinde katılımcılığa önem veren kurumumuz, tüm paydaşların görüş, talep, öneri ve desteklerinin stratejik planlama sürecine dâhil edilmesini hedeflemiştir.İl</w:t>
      </w:r>
      <w:r w:rsidR="008963A5" w:rsidRPr="00EC08B5">
        <w:rPr>
          <w:rFonts w:asciiTheme="minorHAnsi" w:eastAsia="Calibri" w:hAnsiTheme="minorHAnsi" w:cstheme="minorHAnsi"/>
          <w:lang w:eastAsia="en-US"/>
        </w:rPr>
        <w:t>çe</w:t>
      </w:r>
      <w:r w:rsidRPr="00EC08B5">
        <w:rPr>
          <w:rFonts w:asciiTheme="minorHAnsi" w:eastAsia="Calibri" w:hAnsiTheme="minorHAnsi" w:cstheme="minorHAnsi"/>
          <w:lang w:eastAsia="en-US"/>
        </w:rPr>
        <w:t xml:space="preserve"> Milli Eğitim Müdürlüğü olarak paydaşlarımızın belirlenmesinde yasalarla bağlı olduğumuz </w:t>
      </w:r>
      <w:r w:rsidR="00096ED9" w:rsidRPr="00EC08B5">
        <w:rPr>
          <w:rFonts w:asciiTheme="minorHAnsi" w:eastAsia="Calibri" w:hAnsiTheme="minorHAnsi" w:cstheme="minorHAnsi"/>
          <w:lang w:eastAsia="en-US"/>
        </w:rPr>
        <w:t xml:space="preserve">İl Milli Eğitim Müdürlüğü </w:t>
      </w:r>
      <w:r w:rsidRPr="00EC08B5">
        <w:rPr>
          <w:rFonts w:asciiTheme="minorHAnsi" w:eastAsia="Calibri" w:hAnsiTheme="minorHAnsi" w:cstheme="minorHAnsi"/>
          <w:lang w:eastAsia="en-US"/>
        </w:rPr>
        <w:t xml:space="preserve">ve </w:t>
      </w:r>
      <w:r w:rsidR="00096ED9" w:rsidRPr="00EC08B5">
        <w:rPr>
          <w:rFonts w:asciiTheme="minorHAnsi" w:eastAsia="Calibri" w:hAnsiTheme="minorHAnsi" w:cstheme="minorHAnsi"/>
          <w:lang w:eastAsia="en-US"/>
        </w:rPr>
        <w:t>Kaymakamlığımız</w:t>
      </w:r>
      <w:r w:rsidRPr="00EC08B5">
        <w:rPr>
          <w:rFonts w:asciiTheme="minorHAnsi" w:eastAsia="Calibri" w:hAnsiTheme="minorHAnsi" w:cstheme="minorHAnsi"/>
          <w:lang w:eastAsia="en-US"/>
        </w:rPr>
        <w:t xml:space="preserve"> ile birlikte, gerçekleştirmeyi planladığımız faaliyetlerimiz, projelerimiz ve hizmetlerimizin yürütülmesindeki işbirlikleri dikkate alınmıştır. Kurum içi yöneticiler, </w:t>
      </w:r>
      <w:r w:rsidR="00566AAD" w:rsidRPr="00EC08B5">
        <w:rPr>
          <w:rFonts w:asciiTheme="minorHAnsi" w:eastAsia="Calibri" w:hAnsiTheme="minorHAnsi" w:cstheme="minorHAnsi"/>
          <w:lang w:eastAsia="en-US"/>
        </w:rPr>
        <w:t>personeller, müdürlüğümüz</w:t>
      </w:r>
      <w:r w:rsidRPr="00EC08B5">
        <w:rPr>
          <w:rFonts w:asciiTheme="minorHAnsi" w:eastAsia="Calibri" w:hAnsiTheme="minorHAnsi" w:cstheme="minorHAnsi"/>
          <w:lang w:eastAsia="en-US"/>
        </w:rPr>
        <w:t xml:space="preserve"> bünyesindeki okul/kurum personeli kurum hizmetlerini yürütmekle sorumlu iç paydaşlardır. Eğitim hizmetlerinden doğrudan ve dolaylı olarak yararlanan veya faaliyetlere ortak kişi ve kurumlar da dış paydaşlardır. </w:t>
      </w:r>
      <w:r w:rsidR="00096ED9" w:rsidRPr="00EC08B5">
        <w:rPr>
          <w:rFonts w:asciiTheme="minorHAnsi" w:eastAsia="Calibri" w:hAnsiTheme="minorHAnsi" w:cstheme="minorHAnsi"/>
          <w:lang w:eastAsia="en-US"/>
        </w:rPr>
        <w:t>Melikgazi</w:t>
      </w:r>
      <w:r w:rsidRPr="00EC08B5">
        <w:rPr>
          <w:rFonts w:asciiTheme="minorHAnsi" w:eastAsia="Calibri" w:hAnsiTheme="minorHAnsi" w:cstheme="minorHAnsi"/>
          <w:lang w:eastAsia="en-US"/>
        </w:rPr>
        <w:t xml:space="preserve"> İl</w:t>
      </w:r>
      <w:r w:rsidR="00096ED9" w:rsidRPr="00EC08B5">
        <w:rPr>
          <w:rFonts w:asciiTheme="minorHAnsi" w:eastAsia="Calibri" w:hAnsiTheme="minorHAnsi" w:cstheme="minorHAnsi"/>
          <w:lang w:eastAsia="en-US"/>
        </w:rPr>
        <w:t xml:space="preserve">çe </w:t>
      </w:r>
      <w:r w:rsidRPr="00EC08B5">
        <w:rPr>
          <w:rFonts w:asciiTheme="minorHAnsi" w:eastAsia="Calibri" w:hAnsiTheme="minorHAnsi" w:cstheme="minorHAnsi"/>
          <w:lang w:eastAsia="en-US"/>
        </w:rPr>
        <w:t xml:space="preserve">Millî Eğitim Müdürlüğü, faaliyetleriyle ilgili ürün ve hizmetlere ilişkin memnuniyetlerin saptanması konularında başta iç paydaşlar olmak üzere dış paydaşların da stratejik planlama sürecine katılımını sağlamak amacıyla iç ve dış paydaş anketleri oluşturulmuştur. Ankete katılan </w:t>
      </w:r>
      <w:r w:rsidR="00D81C82" w:rsidRPr="00EC08B5">
        <w:rPr>
          <w:rFonts w:asciiTheme="minorHAnsi" w:eastAsia="Calibri" w:hAnsiTheme="minorHAnsi" w:cstheme="minorHAnsi"/>
          <w:lang w:eastAsia="en-US"/>
        </w:rPr>
        <w:t>843</w:t>
      </w:r>
      <w:r w:rsidRPr="00EC08B5">
        <w:rPr>
          <w:rFonts w:asciiTheme="minorHAnsi" w:eastAsia="Calibri" w:hAnsiTheme="minorHAnsi" w:cstheme="minorHAnsi"/>
          <w:lang w:eastAsia="en-US"/>
        </w:rPr>
        <w:t xml:space="preserve">iç paydaş, </w:t>
      </w:r>
      <w:r w:rsidR="00D81C82" w:rsidRPr="00EC08B5">
        <w:rPr>
          <w:rFonts w:asciiTheme="minorHAnsi" w:eastAsia="Calibri" w:hAnsiTheme="minorHAnsi" w:cstheme="minorHAnsi"/>
          <w:lang w:eastAsia="en-US"/>
        </w:rPr>
        <w:t>5567</w:t>
      </w:r>
      <w:r w:rsidRPr="00EC08B5">
        <w:rPr>
          <w:rFonts w:asciiTheme="minorHAnsi" w:eastAsia="Calibri" w:hAnsiTheme="minorHAnsi" w:cstheme="minorHAnsi"/>
          <w:lang w:eastAsia="en-US"/>
        </w:rPr>
        <w:t>dış paydaşın Stratejik Planlama Ekibi tarafından analizleri yapılarak kurumumuzun paydaşlarla ilişkilerinin seviyesi ve önceliklerin tespit edilmesine çalışılmıştır. Paydaşların önerileri değerlendirerek, yasaların ve maddi imkânların el verdiği ölçüde strate</w:t>
      </w:r>
      <w:r w:rsidR="004B7A85" w:rsidRPr="00EC08B5">
        <w:rPr>
          <w:rFonts w:asciiTheme="minorHAnsi" w:eastAsia="Calibri" w:hAnsiTheme="minorHAnsi" w:cstheme="minorHAnsi"/>
          <w:lang w:eastAsia="en-US"/>
        </w:rPr>
        <w:t>jik planlamaya dâhil edilmiştir (EK:1).</w:t>
      </w:r>
    </w:p>
    <w:p w:rsidR="00D81C82" w:rsidRPr="00EC08B5" w:rsidRDefault="00E66DD6" w:rsidP="00CC7D33">
      <w:pPr>
        <w:ind w:firstLine="709"/>
        <w:jc w:val="left"/>
        <w:rPr>
          <w:rFonts w:asciiTheme="minorHAnsi" w:eastAsia="Calibri" w:hAnsiTheme="minorHAnsi" w:cstheme="minorHAnsi"/>
          <w:lang w:eastAsia="en-US"/>
        </w:rPr>
      </w:pPr>
      <w:bookmarkStart w:id="81" w:name="_Toc381625258"/>
      <w:r w:rsidRPr="00EC08B5">
        <w:rPr>
          <w:rFonts w:asciiTheme="minorHAnsi" w:eastAsia="Calibri" w:hAnsiTheme="minorHAnsi" w:cstheme="minorHAnsi"/>
          <w:lang w:eastAsia="en-US"/>
        </w:rPr>
        <w:t>İl</w:t>
      </w:r>
      <w:r w:rsidR="00412F2D" w:rsidRPr="00EC08B5">
        <w:rPr>
          <w:rFonts w:asciiTheme="minorHAnsi" w:eastAsia="Calibri" w:hAnsiTheme="minorHAnsi" w:cstheme="minorHAnsi"/>
          <w:lang w:eastAsia="en-US"/>
        </w:rPr>
        <w:t>çe</w:t>
      </w:r>
      <w:r w:rsidRPr="00EC08B5">
        <w:rPr>
          <w:rFonts w:asciiTheme="minorHAnsi" w:eastAsia="Calibri" w:hAnsiTheme="minorHAnsi" w:cstheme="minorHAnsi"/>
          <w:lang w:eastAsia="en-US"/>
        </w:rPr>
        <w:t xml:space="preserve"> Milli Eğitim Müdürlüğü bünyesindeki iç paydaşların beklenti ve görüşleri, 20</w:t>
      </w:r>
      <w:r w:rsidR="00412F2D" w:rsidRPr="00EC08B5">
        <w:rPr>
          <w:rFonts w:asciiTheme="minorHAnsi" w:eastAsia="Calibri" w:hAnsiTheme="minorHAnsi" w:cstheme="minorHAnsi"/>
          <w:lang w:eastAsia="en-US"/>
        </w:rPr>
        <w:t>24</w:t>
      </w:r>
      <w:r w:rsidRPr="00EC08B5">
        <w:rPr>
          <w:rFonts w:asciiTheme="minorHAnsi" w:eastAsia="Calibri" w:hAnsiTheme="minorHAnsi" w:cstheme="minorHAnsi"/>
          <w:lang w:eastAsia="en-US"/>
        </w:rPr>
        <w:t>-202</w:t>
      </w:r>
      <w:r w:rsidR="00412F2D" w:rsidRPr="00EC08B5">
        <w:rPr>
          <w:rFonts w:asciiTheme="minorHAnsi" w:eastAsia="Calibri" w:hAnsiTheme="minorHAnsi" w:cstheme="minorHAnsi"/>
          <w:lang w:eastAsia="en-US"/>
        </w:rPr>
        <w:t xml:space="preserve">8 </w:t>
      </w:r>
      <w:r w:rsidRPr="00EC08B5">
        <w:rPr>
          <w:rFonts w:asciiTheme="minorHAnsi" w:eastAsia="Calibri" w:hAnsiTheme="minorHAnsi" w:cstheme="minorHAnsi"/>
          <w:lang w:eastAsia="en-US"/>
        </w:rPr>
        <w:t xml:space="preserve">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 bu görüşler Stratejik Plandaki GZFT, sorun alanları ve </w:t>
      </w:r>
      <w:r w:rsidR="00084E0E" w:rsidRPr="00EC08B5">
        <w:rPr>
          <w:rFonts w:asciiTheme="minorHAnsi" w:eastAsia="Calibri" w:hAnsiTheme="minorHAnsi" w:cstheme="minorHAnsi"/>
          <w:lang w:eastAsia="en-US"/>
        </w:rPr>
        <w:t>geleceğe bakış</w:t>
      </w:r>
      <w:r w:rsidRPr="00EC08B5">
        <w:rPr>
          <w:rFonts w:asciiTheme="minorHAnsi" w:eastAsia="Calibri" w:hAnsiTheme="minorHAnsi" w:cstheme="minorHAnsi"/>
          <w:lang w:eastAsia="en-US"/>
        </w:rPr>
        <w:t xml:space="preserve"> bölümlerine yansıtılmıştır.</w:t>
      </w:r>
    </w:p>
    <w:p w:rsidR="004679FF" w:rsidRPr="004679FF" w:rsidRDefault="004679FF" w:rsidP="00CC7D33">
      <w:pPr>
        <w:ind w:firstLine="708"/>
        <w:jc w:val="left"/>
        <w:rPr>
          <w:b/>
          <w:i/>
        </w:rPr>
      </w:pPr>
      <w:r w:rsidRPr="004679FF">
        <w:rPr>
          <w:rFonts w:eastAsia="Calibri"/>
          <w:lang w:eastAsia="en-US"/>
        </w:rPr>
        <w:t xml:space="preserve">Paydaşların Müdürlüğümüz “Okul-aile iş birliği geliştirilmesine yönelik faaliyetlerden” memnuniyet düzeyine ilişkin elde edilen bilgilere Şekil 4’te yer verilmiştir. Şekil 4’teki veriler incelendiğinde 100 puan üzerinden yapılan değerlendirmede paydaşların yüzde </w:t>
      </w:r>
      <w:r w:rsidRPr="004679FF">
        <w:rPr>
          <w:rFonts w:ascii="Arial" w:hAnsi="Arial" w:cs="Arial"/>
          <w:color w:val="000000"/>
          <w:sz w:val="20"/>
          <w:szCs w:val="20"/>
        </w:rPr>
        <w:t>68,92</w:t>
      </w:r>
      <w:r w:rsidRPr="004679FF">
        <w:rPr>
          <w:rFonts w:eastAsia="Calibri"/>
          <w:lang w:eastAsia="en-US"/>
        </w:rPr>
        <w:t xml:space="preserve"> oranında memnun olduğu anlaşılmaktadır.</w:t>
      </w:r>
    </w:p>
    <w:p w:rsidR="0058647A" w:rsidRPr="00807449" w:rsidRDefault="004679FF" w:rsidP="00807449">
      <w:pPr>
        <w:ind w:firstLine="709"/>
        <w:jc w:val="left"/>
        <w:rPr>
          <w:rFonts w:eastAsia="Calibri"/>
          <w:szCs w:val="22"/>
          <w:lang w:eastAsia="en-US"/>
        </w:rPr>
      </w:pPr>
      <w:r>
        <w:rPr>
          <w:rFonts w:eastAsia="Calibri"/>
          <w:lang w:eastAsia="en-US"/>
        </w:rPr>
        <w:t>İç p</w:t>
      </w:r>
      <w:r w:rsidRPr="00833664">
        <w:rPr>
          <w:rFonts w:eastAsia="Calibri"/>
          <w:lang w:eastAsia="en-US"/>
        </w:rPr>
        <w:t xml:space="preserve">aydaş anketini yanıtlayan paydaşların dağılımları Şekil </w:t>
      </w:r>
      <w:r>
        <w:rPr>
          <w:rFonts w:eastAsia="Calibri"/>
          <w:lang w:eastAsia="en-US"/>
        </w:rPr>
        <w:t>3’</w:t>
      </w:r>
      <w:r w:rsidRPr="00833664">
        <w:rPr>
          <w:rFonts w:eastAsia="Calibri"/>
          <w:lang w:eastAsia="en-US"/>
        </w:rPr>
        <w:t xml:space="preserve">te yer almaktadır. </w:t>
      </w:r>
      <w:r w:rsidRPr="00833664">
        <w:rPr>
          <w:rFonts w:eastAsia="Calibri"/>
          <w:szCs w:val="22"/>
          <w:lang w:eastAsia="en-US"/>
        </w:rPr>
        <w:t>Paydaş anketini yanıtlaya</w:t>
      </w:r>
      <w:r>
        <w:rPr>
          <w:rFonts w:eastAsia="Calibri"/>
          <w:szCs w:val="22"/>
          <w:lang w:eastAsia="en-US"/>
        </w:rPr>
        <w:t>n katılımcıların en fazla Melikgazi İlçe Milli Eğitim Müdürlüğü’nde</w:t>
      </w:r>
      <w:r w:rsidRPr="00833664">
        <w:rPr>
          <w:rFonts w:eastAsia="Calibri"/>
          <w:szCs w:val="22"/>
          <w:lang w:eastAsia="en-US"/>
        </w:rPr>
        <w:t xml:space="preserve"> olduğu görülmektedir.</w:t>
      </w:r>
    </w:p>
    <w:p w:rsidR="004679FF" w:rsidRDefault="004679FF" w:rsidP="00CC7D33">
      <w:pPr>
        <w:jc w:val="left"/>
        <w:rPr>
          <w:rFonts w:asciiTheme="minorHAnsi" w:eastAsia="Calibri" w:hAnsiTheme="minorHAnsi" w:cstheme="minorHAnsi"/>
          <w:b/>
          <w:lang w:eastAsia="en-US"/>
        </w:rPr>
      </w:pPr>
    </w:p>
    <w:p w:rsidR="004679FF" w:rsidRDefault="004679FF" w:rsidP="00301605">
      <w:pPr>
        <w:jc w:val="left"/>
        <w:rPr>
          <w:rFonts w:eastAsia="Calibri"/>
          <w:szCs w:val="22"/>
          <w:lang w:eastAsia="en-US"/>
        </w:rPr>
      </w:pPr>
      <w:r>
        <w:rPr>
          <w:rFonts w:asciiTheme="minorHAnsi" w:eastAsia="Calibri" w:hAnsiTheme="minorHAnsi" w:cstheme="minorHAnsi"/>
          <w:b/>
          <w:lang w:eastAsia="en-US"/>
        </w:rPr>
        <w:t xml:space="preserve">Şekil </w:t>
      </w:r>
      <w:r w:rsidR="00412790">
        <w:rPr>
          <w:rFonts w:asciiTheme="minorHAnsi" w:eastAsia="Calibri" w:hAnsiTheme="minorHAnsi" w:cstheme="minorHAnsi"/>
          <w:b/>
          <w:lang w:eastAsia="en-US"/>
        </w:rPr>
        <w:t>3:</w:t>
      </w:r>
      <w:r w:rsidR="00412790" w:rsidRPr="00412790">
        <w:rPr>
          <w:rFonts w:asciiTheme="minorHAnsi" w:eastAsia="Calibri" w:hAnsiTheme="minorHAnsi" w:cstheme="minorHAnsi"/>
          <w:lang w:eastAsia="en-US"/>
        </w:rPr>
        <w:t xml:space="preserve"> </w:t>
      </w:r>
    </w:p>
    <w:p w:rsidR="004679FF" w:rsidRDefault="00301605" w:rsidP="00CC7D33">
      <w:pPr>
        <w:jc w:val="left"/>
        <w:rPr>
          <w:rFonts w:asciiTheme="minorHAnsi" w:eastAsia="Calibri" w:hAnsiTheme="minorHAnsi" w:cstheme="minorHAnsi"/>
          <w:b/>
          <w:lang w:eastAsia="en-US"/>
        </w:rPr>
      </w:pPr>
      <w:r>
        <w:rPr>
          <w:rFonts w:asciiTheme="minorHAnsi" w:eastAsia="Calibri" w:hAnsiTheme="minorHAnsi" w:cstheme="minorHAnsi"/>
          <w:b/>
          <w:noProof/>
        </w:rPr>
        <w:lastRenderedPageBreak/>
        <w:drawing>
          <wp:inline distT="0" distB="0" distL="0" distR="0">
            <wp:extent cx="6449060" cy="2902585"/>
            <wp:effectExtent l="19050" t="0" r="8890" b="0"/>
            <wp:docPr id="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6449060" cy="2902585"/>
                    </a:xfrm>
                    <a:prstGeom prst="rect">
                      <a:avLst/>
                    </a:prstGeom>
                    <a:noFill/>
                    <a:ln w="9525">
                      <a:noFill/>
                      <a:miter lim="800000"/>
                      <a:headEnd/>
                      <a:tailEnd/>
                    </a:ln>
                  </pic:spPr>
                </pic:pic>
              </a:graphicData>
            </a:graphic>
          </wp:inline>
        </w:drawing>
      </w:r>
    </w:p>
    <w:p w:rsidR="00301605" w:rsidRDefault="00301605" w:rsidP="00301605">
      <w:pPr>
        <w:jc w:val="left"/>
        <w:rPr>
          <w:rFonts w:asciiTheme="minorHAnsi" w:eastAsia="Calibri" w:hAnsiTheme="minorHAnsi" w:cstheme="minorHAnsi"/>
          <w:b/>
          <w:lang w:eastAsia="en-US"/>
        </w:rPr>
      </w:pPr>
    </w:p>
    <w:p w:rsidR="00301605" w:rsidRDefault="00301605" w:rsidP="00301605">
      <w:pPr>
        <w:jc w:val="left"/>
        <w:rPr>
          <w:rFonts w:asciiTheme="minorHAnsi" w:eastAsia="Calibri" w:hAnsiTheme="minorHAnsi" w:cstheme="minorHAnsi"/>
          <w:b/>
          <w:lang w:eastAsia="en-US"/>
        </w:rPr>
      </w:pPr>
    </w:p>
    <w:p w:rsidR="00301605" w:rsidRDefault="00301605" w:rsidP="00301605">
      <w:pPr>
        <w:jc w:val="left"/>
        <w:rPr>
          <w:rFonts w:asciiTheme="minorHAnsi" w:eastAsia="Calibri" w:hAnsiTheme="minorHAnsi" w:cstheme="minorHAnsi"/>
          <w:b/>
          <w:lang w:eastAsia="en-US"/>
        </w:rPr>
      </w:pPr>
    </w:p>
    <w:p w:rsidR="00301605" w:rsidRDefault="00301605" w:rsidP="00301605">
      <w:pPr>
        <w:jc w:val="left"/>
        <w:rPr>
          <w:rFonts w:asciiTheme="minorHAnsi" w:eastAsia="Calibri" w:hAnsiTheme="minorHAnsi" w:cstheme="minorHAnsi"/>
          <w:b/>
          <w:lang w:eastAsia="en-US"/>
        </w:rPr>
      </w:pPr>
    </w:p>
    <w:p w:rsidR="00301605" w:rsidRDefault="00301605" w:rsidP="00301605">
      <w:pPr>
        <w:jc w:val="left"/>
        <w:rPr>
          <w:rFonts w:asciiTheme="minorHAnsi" w:eastAsia="Calibri" w:hAnsiTheme="minorHAnsi" w:cstheme="minorHAnsi"/>
          <w:b/>
          <w:lang w:eastAsia="en-US"/>
        </w:rPr>
      </w:pPr>
    </w:p>
    <w:p w:rsidR="00301605" w:rsidRDefault="00301605" w:rsidP="00301605">
      <w:pPr>
        <w:jc w:val="left"/>
        <w:rPr>
          <w:rFonts w:asciiTheme="minorHAnsi" w:eastAsia="Calibri" w:hAnsiTheme="minorHAnsi" w:cstheme="minorHAnsi"/>
          <w:b/>
          <w:lang w:eastAsia="en-US"/>
        </w:rPr>
      </w:pPr>
    </w:p>
    <w:p w:rsidR="00301605" w:rsidRDefault="00301605" w:rsidP="00301605">
      <w:pPr>
        <w:jc w:val="left"/>
        <w:rPr>
          <w:rFonts w:asciiTheme="minorHAnsi" w:eastAsia="Calibri" w:hAnsiTheme="minorHAnsi" w:cstheme="minorHAnsi"/>
          <w:b/>
          <w:lang w:eastAsia="en-US"/>
        </w:rPr>
      </w:pPr>
    </w:p>
    <w:p w:rsidR="00301605" w:rsidRDefault="00301605" w:rsidP="00301605">
      <w:pPr>
        <w:jc w:val="left"/>
        <w:rPr>
          <w:rFonts w:asciiTheme="minorHAnsi" w:eastAsia="Calibri" w:hAnsiTheme="minorHAnsi" w:cstheme="minorHAnsi"/>
          <w:b/>
          <w:lang w:eastAsia="en-US"/>
        </w:rPr>
      </w:pPr>
    </w:p>
    <w:p w:rsidR="00BF5C1C" w:rsidRDefault="004679FF" w:rsidP="00301605">
      <w:pPr>
        <w:jc w:val="left"/>
        <w:rPr>
          <w:rFonts w:asciiTheme="minorHAnsi" w:eastAsia="Calibri" w:hAnsiTheme="minorHAnsi" w:cstheme="minorHAnsi"/>
          <w:b/>
          <w:lang w:eastAsia="en-US"/>
        </w:rPr>
      </w:pPr>
      <w:r>
        <w:rPr>
          <w:rFonts w:asciiTheme="minorHAnsi" w:eastAsia="Calibri" w:hAnsiTheme="minorHAnsi" w:cstheme="minorHAnsi"/>
          <w:b/>
          <w:lang w:eastAsia="en-US"/>
        </w:rPr>
        <w:t>Şekil 4</w:t>
      </w:r>
      <w:r w:rsidR="00301605">
        <w:rPr>
          <w:rFonts w:asciiTheme="minorHAnsi" w:eastAsia="Calibri" w:hAnsiTheme="minorHAnsi" w:cstheme="minorHAnsi"/>
          <w:b/>
          <w:lang w:eastAsia="en-US"/>
        </w:rPr>
        <w:t>:</w:t>
      </w:r>
    </w:p>
    <w:p w:rsidR="00301605" w:rsidRPr="00D5511C" w:rsidRDefault="00301605" w:rsidP="00301605">
      <w:pPr>
        <w:jc w:val="left"/>
        <w:rPr>
          <w:rFonts w:asciiTheme="minorHAnsi" w:eastAsia="Calibri" w:hAnsiTheme="minorHAnsi" w:cstheme="minorHAnsi"/>
          <w:b/>
          <w:lang w:eastAsia="en-US"/>
        </w:rPr>
      </w:pPr>
      <w:r>
        <w:rPr>
          <w:rFonts w:asciiTheme="minorHAnsi" w:eastAsia="Calibri" w:hAnsiTheme="minorHAnsi" w:cstheme="minorHAnsi"/>
          <w:b/>
          <w:noProof/>
        </w:rPr>
        <w:drawing>
          <wp:inline distT="0" distB="0" distL="0" distR="0">
            <wp:extent cx="6158230" cy="2923540"/>
            <wp:effectExtent l="19050" t="0" r="0" b="0"/>
            <wp:docPr id="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6158230" cy="2923540"/>
                    </a:xfrm>
                    <a:prstGeom prst="rect">
                      <a:avLst/>
                    </a:prstGeom>
                    <a:noFill/>
                    <a:ln w="9525">
                      <a:noFill/>
                      <a:miter lim="800000"/>
                      <a:headEnd/>
                      <a:tailEnd/>
                    </a:ln>
                  </pic:spPr>
                </pic:pic>
              </a:graphicData>
            </a:graphic>
          </wp:inline>
        </w:drawing>
      </w:r>
    </w:p>
    <w:p w:rsidR="00BF5C1C" w:rsidRDefault="00BF5C1C" w:rsidP="00CC7D33">
      <w:pPr>
        <w:jc w:val="left"/>
        <w:rPr>
          <w:rFonts w:asciiTheme="minorHAnsi" w:eastAsia="Calibri" w:hAnsiTheme="minorHAnsi" w:cstheme="minorHAnsi"/>
          <w:b/>
          <w:lang w:eastAsia="en-US"/>
        </w:rPr>
      </w:pPr>
    </w:p>
    <w:p w:rsidR="00412790" w:rsidRDefault="00BF5C1C" w:rsidP="00301605">
      <w:pPr>
        <w:jc w:val="left"/>
        <w:rPr>
          <w:rFonts w:asciiTheme="minorHAnsi" w:eastAsia="Calibri" w:hAnsiTheme="minorHAnsi" w:cstheme="minorHAnsi"/>
          <w:lang w:eastAsia="en-US"/>
        </w:rPr>
      </w:pPr>
      <w:r>
        <w:rPr>
          <w:rFonts w:asciiTheme="minorHAnsi" w:eastAsia="Calibri" w:hAnsiTheme="minorHAnsi" w:cstheme="minorHAnsi"/>
          <w:b/>
          <w:lang w:eastAsia="en-US"/>
        </w:rPr>
        <w:t xml:space="preserve">Şekil </w:t>
      </w:r>
      <w:r w:rsidR="00412790">
        <w:rPr>
          <w:rFonts w:asciiTheme="minorHAnsi" w:eastAsia="Calibri" w:hAnsiTheme="minorHAnsi" w:cstheme="minorHAnsi"/>
          <w:b/>
          <w:lang w:eastAsia="en-US"/>
        </w:rPr>
        <w:t>5</w:t>
      </w:r>
    </w:p>
    <w:p w:rsidR="00412790" w:rsidRDefault="00301605" w:rsidP="00CC7D33">
      <w:pPr>
        <w:jc w:val="left"/>
        <w:rPr>
          <w:rFonts w:asciiTheme="minorHAnsi" w:eastAsia="Calibri" w:hAnsiTheme="minorHAnsi" w:cstheme="minorHAnsi"/>
          <w:b/>
          <w:lang w:eastAsia="en-US"/>
        </w:rPr>
      </w:pPr>
      <w:r>
        <w:rPr>
          <w:rFonts w:asciiTheme="minorHAnsi" w:eastAsia="Calibri" w:hAnsiTheme="minorHAnsi" w:cstheme="minorHAnsi"/>
          <w:b/>
          <w:noProof/>
        </w:rPr>
        <w:lastRenderedPageBreak/>
        <w:drawing>
          <wp:inline distT="0" distB="0" distL="0" distR="0">
            <wp:extent cx="6102985" cy="2687955"/>
            <wp:effectExtent l="19050" t="0" r="0" b="0"/>
            <wp:docPr id="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6102985" cy="2687955"/>
                    </a:xfrm>
                    <a:prstGeom prst="rect">
                      <a:avLst/>
                    </a:prstGeom>
                    <a:noFill/>
                    <a:ln w="9525">
                      <a:noFill/>
                      <a:miter lim="800000"/>
                      <a:headEnd/>
                      <a:tailEnd/>
                    </a:ln>
                  </pic:spPr>
                </pic:pic>
              </a:graphicData>
            </a:graphic>
          </wp:inline>
        </w:drawing>
      </w:r>
    </w:p>
    <w:p w:rsidR="00CB3FBD" w:rsidRDefault="00CB3FBD" w:rsidP="00301605">
      <w:pPr>
        <w:jc w:val="left"/>
        <w:rPr>
          <w:rFonts w:asciiTheme="minorHAnsi" w:eastAsia="Calibri" w:hAnsiTheme="minorHAnsi" w:cstheme="minorHAnsi"/>
          <w:b/>
          <w:lang w:eastAsia="en-US"/>
        </w:rPr>
      </w:pPr>
    </w:p>
    <w:p w:rsidR="00CB3FBD" w:rsidRDefault="00CB3FBD" w:rsidP="00301605">
      <w:pPr>
        <w:jc w:val="left"/>
        <w:rPr>
          <w:rFonts w:asciiTheme="minorHAnsi" w:eastAsia="Calibri" w:hAnsiTheme="minorHAnsi" w:cstheme="minorHAnsi"/>
          <w:b/>
          <w:lang w:eastAsia="en-US"/>
        </w:rPr>
      </w:pPr>
    </w:p>
    <w:p w:rsidR="00CB3FBD" w:rsidRDefault="00CB3FBD" w:rsidP="00301605">
      <w:pPr>
        <w:jc w:val="left"/>
        <w:rPr>
          <w:rFonts w:asciiTheme="minorHAnsi" w:eastAsia="Calibri" w:hAnsiTheme="minorHAnsi" w:cstheme="minorHAnsi"/>
          <w:b/>
          <w:lang w:eastAsia="en-US"/>
        </w:rPr>
      </w:pPr>
    </w:p>
    <w:p w:rsidR="00CB3FBD" w:rsidRDefault="00CB3FBD" w:rsidP="00301605">
      <w:pPr>
        <w:jc w:val="left"/>
        <w:rPr>
          <w:rFonts w:asciiTheme="minorHAnsi" w:eastAsia="Calibri" w:hAnsiTheme="minorHAnsi" w:cstheme="minorHAnsi"/>
          <w:b/>
          <w:lang w:eastAsia="en-US"/>
        </w:rPr>
      </w:pPr>
    </w:p>
    <w:p w:rsidR="00CB3FBD" w:rsidRDefault="00CB3FBD" w:rsidP="00301605">
      <w:pPr>
        <w:jc w:val="left"/>
        <w:rPr>
          <w:rFonts w:asciiTheme="minorHAnsi" w:eastAsia="Calibri" w:hAnsiTheme="minorHAnsi" w:cstheme="minorHAnsi"/>
          <w:b/>
          <w:lang w:eastAsia="en-US"/>
        </w:rPr>
      </w:pPr>
    </w:p>
    <w:p w:rsidR="00CB3FBD" w:rsidRDefault="00CB3FBD" w:rsidP="00301605">
      <w:pPr>
        <w:jc w:val="left"/>
        <w:rPr>
          <w:rFonts w:asciiTheme="minorHAnsi" w:eastAsia="Calibri" w:hAnsiTheme="minorHAnsi" w:cstheme="minorHAnsi"/>
          <w:b/>
          <w:lang w:eastAsia="en-US"/>
        </w:rPr>
      </w:pPr>
    </w:p>
    <w:p w:rsidR="00CB3FBD" w:rsidRDefault="00CB3FBD" w:rsidP="00301605">
      <w:pPr>
        <w:jc w:val="left"/>
        <w:rPr>
          <w:rFonts w:asciiTheme="minorHAnsi" w:eastAsia="Calibri" w:hAnsiTheme="minorHAnsi" w:cstheme="minorHAnsi"/>
          <w:b/>
          <w:lang w:eastAsia="en-US"/>
        </w:rPr>
      </w:pPr>
    </w:p>
    <w:p w:rsidR="00CB3FBD" w:rsidRDefault="00CB3FBD" w:rsidP="00301605">
      <w:pPr>
        <w:jc w:val="left"/>
        <w:rPr>
          <w:rFonts w:asciiTheme="minorHAnsi" w:eastAsia="Calibri" w:hAnsiTheme="minorHAnsi" w:cstheme="minorHAnsi"/>
          <w:b/>
          <w:lang w:eastAsia="en-US"/>
        </w:rPr>
      </w:pPr>
    </w:p>
    <w:p w:rsidR="00CB3FBD" w:rsidRDefault="00CB3FBD" w:rsidP="00301605">
      <w:pPr>
        <w:jc w:val="left"/>
        <w:rPr>
          <w:rFonts w:asciiTheme="minorHAnsi" w:eastAsia="Calibri" w:hAnsiTheme="minorHAnsi" w:cstheme="minorHAnsi"/>
          <w:b/>
          <w:lang w:eastAsia="en-US"/>
        </w:rPr>
      </w:pPr>
    </w:p>
    <w:p w:rsidR="00BF5C1C" w:rsidRPr="000A019E" w:rsidRDefault="00412790" w:rsidP="00301605">
      <w:pPr>
        <w:jc w:val="left"/>
        <w:rPr>
          <w:b/>
        </w:rPr>
      </w:pPr>
      <w:r>
        <w:rPr>
          <w:rFonts w:asciiTheme="minorHAnsi" w:eastAsia="Calibri" w:hAnsiTheme="minorHAnsi" w:cstheme="minorHAnsi"/>
          <w:b/>
          <w:lang w:eastAsia="en-US"/>
        </w:rPr>
        <w:t xml:space="preserve">Şekil </w:t>
      </w:r>
      <w:r w:rsidR="00807449">
        <w:rPr>
          <w:rFonts w:asciiTheme="minorHAnsi" w:eastAsia="Calibri" w:hAnsiTheme="minorHAnsi" w:cstheme="minorHAnsi"/>
          <w:b/>
          <w:lang w:eastAsia="en-US"/>
        </w:rPr>
        <w:t>6:</w:t>
      </w:r>
      <w:r w:rsidR="00807449" w:rsidRPr="00412790">
        <w:rPr>
          <w:rFonts w:asciiTheme="minorHAnsi" w:eastAsia="Calibri" w:hAnsiTheme="minorHAnsi" w:cstheme="minorHAnsi"/>
          <w:lang w:eastAsia="en-US"/>
        </w:rPr>
        <w:t xml:space="preserve"> </w:t>
      </w:r>
    </w:p>
    <w:p w:rsidR="000A019E" w:rsidRDefault="00301605" w:rsidP="00CC7D33">
      <w:pPr>
        <w:jc w:val="left"/>
        <w:rPr>
          <w:rFonts w:asciiTheme="minorHAnsi" w:eastAsia="Calibri" w:hAnsiTheme="minorHAnsi" w:cstheme="minorHAnsi"/>
          <w:b/>
          <w:lang w:eastAsia="en-US"/>
        </w:rPr>
      </w:pPr>
      <w:r>
        <w:rPr>
          <w:rFonts w:asciiTheme="minorHAnsi" w:eastAsia="Calibri" w:hAnsiTheme="minorHAnsi" w:cstheme="minorHAnsi"/>
          <w:b/>
          <w:noProof/>
        </w:rPr>
        <w:drawing>
          <wp:inline distT="0" distB="0" distL="0" distR="0">
            <wp:extent cx="6005830" cy="2757170"/>
            <wp:effectExtent l="19050" t="0" r="0" b="0"/>
            <wp:docPr id="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6005830" cy="2757170"/>
                    </a:xfrm>
                    <a:prstGeom prst="rect">
                      <a:avLst/>
                    </a:prstGeom>
                    <a:noFill/>
                    <a:ln w="9525">
                      <a:noFill/>
                      <a:miter lim="800000"/>
                      <a:headEnd/>
                      <a:tailEnd/>
                    </a:ln>
                  </pic:spPr>
                </pic:pic>
              </a:graphicData>
            </a:graphic>
          </wp:inline>
        </w:drawing>
      </w:r>
    </w:p>
    <w:p w:rsidR="000A019E" w:rsidRPr="0063316E" w:rsidRDefault="00BF5C1C" w:rsidP="00CB3FBD">
      <w:pPr>
        <w:jc w:val="left"/>
        <w:rPr>
          <w:rFonts w:asciiTheme="minorHAnsi" w:eastAsia="Calibri" w:hAnsiTheme="minorHAnsi" w:cstheme="minorHAnsi"/>
          <w:b/>
          <w:lang w:eastAsia="en-US"/>
        </w:rPr>
      </w:pPr>
      <w:r>
        <w:rPr>
          <w:rFonts w:asciiTheme="minorHAnsi" w:eastAsia="Calibri" w:hAnsiTheme="minorHAnsi" w:cstheme="minorHAnsi"/>
          <w:b/>
          <w:lang w:eastAsia="en-US"/>
        </w:rPr>
        <w:t xml:space="preserve">Şekil 7: </w:t>
      </w:r>
    </w:p>
    <w:p w:rsidR="00BF5C1C" w:rsidRDefault="00CB3FBD" w:rsidP="00CC7D33">
      <w:pPr>
        <w:jc w:val="left"/>
        <w:rPr>
          <w:rFonts w:asciiTheme="minorHAnsi" w:eastAsia="Calibri" w:hAnsiTheme="minorHAnsi" w:cstheme="minorHAnsi"/>
          <w:b/>
          <w:lang w:eastAsia="en-US"/>
        </w:rPr>
      </w:pPr>
      <w:r>
        <w:rPr>
          <w:rFonts w:asciiTheme="minorHAnsi" w:eastAsia="Calibri" w:hAnsiTheme="minorHAnsi" w:cstheme="minorHAnsi"/>
          <w:b/>
          <w:noProof/>
        </w:rPr>
        <w:lastRenderedPageBreak/>
        <w:drawing>
          <wp:inline distT="0" distB="0" distL="0" distR="0">
            <wp:extent cx="6082030" cy="3020060"/>
            <wp:effectExtent l="19050" t="0" r="0" b="0"/>
            <wp:docPr id="1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srcRect/>
                    <a:stretch>
                      <a:fillRect/>
                    </a:stretch>
                  </pic:blipFill>
                  <pic:spPr bwMode="auto">
                    <a:xfrm>
                      <a:off x="0" y="0"/>
                      <a:ext cx="6082030" cy="3020060"/>
                    </a:xfrm>
                    <a:prstGeom prst="rect">
                      <a:avLst/>
                    </a:prstGeom>
                    <a:noFill/>
                    <a:ln w="9525">
                      <a:noFill/>
                      <a:miter lim="800000"/>
                      <a:headEnd/>
                      <a:tailEnd/>
                    </a:ln>
                  </pic:spPr>
                </pic:pic>
              </a:graphicData>
            </a:graphic>
          </wp:inline>
        </w:drawing>
      </w:r>
    </w:p>
    <w:p w:rsidR="00B01012" w:rsidRPr="000A019E" w:rsidRDefault="00B01012" w:rsidP="00CB3FBD">
      <w:pPr>
        <w:jc w:val="left"/>
        <w:rPr>
          <w:b/>
          <w:i/>
        </w:rPr>
      </w:pPr>
      <w:r>
        <w:rPr>
          <w:rFonts w:asciiTheme="minorHAnsi" w:eastAsia="Calibri" w:hAnsiTheme="minorHAnsi" w:cstheme="minorHAnsi"/>
          <w:b/>
          <w:lang w:eastAsia="en-US"/>
        </w:rPr>
        <w:t xml:space="preserve">Şekil </w:t>
      </w:r>
      <w:r w:rsidR="00807449">
        <w:rPr>
          <w:rFonts w:asciiTheme="minorHAnsi" w:eastAsia="Calibri" w:hAnsiTheme="minorHAnsi" w:cstheme="minorHAnsi"/>
          <w:b/>
          <w:lang w:eastAsia="en-US"/>
        </w:rPr>
        <w:t>8:</w:t>
      </w:r>
      <w:r w:rsidR="00807449" w:rsidRPr="000A019E">
        <w:rPr>
          <w:rFonts w:asciiTheme="minorHAnsi" w:eastAsia="Calibri" w:hAnsiTheme="minorHAnsi" w:cstheme="minorHAnsi"/>
          <w:lang w:eastAsia="en-US"/>
        </w:rPr>
        <w:t xml:space="preserve"> </w:t>
      </w:r>
    </w:p>
    <w:p w:rsidR="00B01012" w:rsidRDefault="00CB3FBD" w:rsidP="00CC7D33">
      <w:pPr>
        <w:jc w:val="left"/>
        <w:rPr>
          <w:rFonts w:asciiTheme="minorHAnsi" w:eastAsia="Calibri" w:hAnsiTheme="minorHAnsi" w:cstheme="minorHAnsi"/>
          <w:b/>
          <w:lang w:eastAsia="en-US"/>
        </w:rPr>
      </w:pPr>
      <w:r>
        <w:rPr>
          <w:rFonts w:asciiTheme="minorHAnsi" w:eastAsia="Calibri" w:hAnsiTheme="minorHAnsi" w:cstheme="minorHAnsi"/>
          <w:b/>
          <w:noProof/>
        </w:rPr>
        <w:drawing>
          <wp:inline distT="0" distB="0" distL="0" distR="0">
            <wp:extent cx="5155623" cy="2521535"/>
            <wp:effectExtent l="19050" t="0" r="6927" b="0"/>
            <wp:docPr id="3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a:stretch>
                      <a:fillRect/>
                    </a:stretch>
                  </pic:blipFill>
                  <pic:spPr bwMode="auto">
                    <a:xfrm>
                      <a:off x="0" y="0"/>
                      <a:ext cx="5156131" cy="2521784"/>
                    </a:xfrm>
                    <a:prstGeom prst="rect">
                      <a:avLst/>
                    </a:prstGeom>
                    <a:noFill/>
                    <a:ln w="9525">
                      <a:noFill/>
                      <a:miter lim="800000"/>
                      <a:headEnd/>
                      <a:tailEnd/>
                    </a:ln>
                  </pic:spPr>
                </pic:pic>
              </a:graphicData>
            </a:graphic>
          </wp:inline>
        </w:drawing>
      </w:r>
    </w:p>
    <w:p w:rsidR="000A019E" w:rsidRPr="000A019E" w:rsidRDefault="00B01012" w:rsidP="00CB3FBD">
      <w:pPr>
        <w:jc w:val="left"/>
        <w:rPr>
          <w:b/>
          <w:i/>
        </w:rPr>
      </w:pPr>
      <w:r>
        <w:rPr>
          <w:rFonts w:asciiTheme="minorHAnsi" w:eastAsia="Calibri" w:hAnsiTheme="minorHAnsi" w:cstheme="minorHAnsi"/>
          <w:b/>
          <w:lang w:eastAsia="en-US"/>
        </w:rPr>
        <w:t>Şe</w:t>
      </w:r>
      <w:r w:rsidR="00807449">
        <w:rPr>
          <w:rFonts w:asciiTheme="minorHAnsi" w:eastAsia="Calibri" w:hAnsiTheme="minorHAnsi" w:cstheme="minorHAnsi"/>
          <w:b/>
          <w:lang w:eastAsia="en-US"/>
        </w:rPr>
        <w:t>kil9:</w:t>
      </w:r>
      <w:r w:rsidR="00807449" w:rsidRPr="000A019E">
        <w:rPr>
          <w:rFonts w:asciiTheme="minorHAnsi" w:eastAsia="Calibri" w:hAnsiTheme="minorHAnsi" w:cstheme="minorHAnsi"/>
          <w:lang w:eastAsia="en-US"/>
        </w:rPr>
        <w:t xml:space="preserve"> </w:t>
      </w:r>
    </w:p>
    <w:p w:rsidR="00B01012" w:rsidRDefault="00470E4B" w:rsidP="00CC7D33">
      <w:pPr>
        <w:jc w:val="left"/>
        <w:rPr>
          <w:rFonts w:asciiTheme="minorHAnsi" w:eastAsia="Calibri" w:hAnsiTheme="minorHAnsi" w:cstheme="minorHAnsi"/>
          <w:b/>
          <w:lang w:eastAsia="en-US"/>
        </w:rPr>
      </w:pPr>
      <w:r>
        <w:rPr>
          <w:rFonts w:asciiTheme="minorHAnsi" w:eastAsia="Calibri" w:hAnsiTheme="minorHAnsi" w:cstheme="minorHAnsi"/>
          <w:b/>
          <w:noProof/>
        </w:rPr>
        <w:drawing>
          <wp:inline distT="0" distB="0" distL="0" distR="0">
            <wp:extent cx="6061075" cy="2923540"/>
            <wp:effectExtent l="19050" t="0" r="0" b="0"/>
            <wp:docPr id="37"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srcRect/>
                    <a:stretch>
                      <a:fillRect/>
                    </a:stretch>
                  </pic:blipFill>
                  <pic:spPr bwMode="auto">
                    <a:xfrm>
                      <a:off x="0" y="0"/>
                      <a:ext cx="6061075" cy="2923540"/>
                    </a:xfrm>
                    <a:prstGeom prst="rect">
                      <a:avLst/>
                    </a:prstGeom>
                    <a:noFill/>
                    <a:ln w="9525">
                      <a:noFill/>
                      <a:miter lim="800000"/>
                      <a:headEnd/>
                      <a:tailEnd/>
                    </a:ln>
                  </pic:spPr>
                </pic:pic>
              </a:graphicData>
            </a:graphic>
          </wp:inline>
        </w:drawing>
      </w:r>
    </w:p>
    <w:p w:rsidR="00B01012" w:rsidRPr="00B01012" w:rsidRDefault="00B01012" w:rsidP="00BF11C4">
      <w:pPr>
        <w:jc w:val="left"/>
        <w:rPr>
          <w:b/>
          <w:i/>
        </w:rPr>
      </w:pPr>
      <w:r>
        <w:rPr>
          <w:rFonts w:asciiTheme="minorHAnsi" w:eastAsia="Calibri" w:hAnsiTheme="minorHAnsi" w:cstheme="minorHAnsi"/>
          <w:b/>
          <w:lang w:eastAsia="en-US"/>
        </w:rPr>
        <w:lastRenderedPageBreak/>
        <w:t xml:space="preserve">Şekil </w:t>
      </w:r>
      <w:r w:rsidR="00807449">
        <w:rPr>
          <w:rFonts w:asciiTheme="minorHAnsi" w:eastAsia="Calibri" w:hAnsiTheme="minorHAnsi" w:cstheme="minorHAnsi"/>
          <w:b/>
          <w:lang w:eastAsia="en-US"/>
        </w:rPr>
        <w:t>10:</w:t>
      </w:r>
      <w:r w:rsidR="00807449" w:rsidRPr="000A019E">
        <w:rPr>
          <w:rFonts w:asciiTheme="minorHAnsi" w:eastAsia="Calibri" w:hAnsiTheme="minorHAnsi" w:cstheme="minorHAnsi"/>
          <w:lang w:eastAsia="en-US"/>
        </w:rPr>
        <w:t xml:space="preserve"> </w:t>
      </w:r>
    </w:p>
    <w:p w:rsidR="00B01012" w:rsidRDefault="00BF11C4" w:rsidP="00CC7D33">
      <w:pPr>
        <w:jc w:val="left"/>
        <w:rPr>
          <w:rFonts w:asciiTheme="minorHAnsi" w:eastAsia="Calibri" w:hAnsiTheme="minorHAnsi" w:cstheme="minorHAnsi"/>
          <w:b/>
          <w:lang w:eastAsia="en-US"/>
        </w:rPr>
      </w:pPr>
      <w:r>
        <w:rPr>
          <w:rFonts w:asciiTheme="minorHAnsi" w:eastAsia="Calibri" w:hAnsiTheme="minorHAnsi" w:cstheme="minorHAnsi"/>
          <w:b/>
          <w:noProof/>
        </w:rPr>
        <w:drawing>
          <wp:inline distT="0" distB="0" distL="0" distR="0">
            <wp:extent cx="5935980" cy="2667000"/>
            <wp:effectExtent l="19050" t="0" r="7620" b="0"/>
            <wp:docPr id="46"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srcRect/>
                    <a:stretch>
                      <a:fillRect/>
                    </a:stretch>
                  </pic:blipFill>
                  <pic:spPr bwMode="auto">
                    <a:xfrm>
                      <a:off x="0" y="0"/>
                      <a:ext cx="5935980" cy="2667000"/>
                    </a:xfrm>
                    <a:prstGeom prst="rect">
                      <a:avLst/>
                    </a:prstGeom>
                    <a:noFill/>
                    <a:ln w="9525">
                      <a:noFill/>
                      <a:miter lim="800000"/>
                      <a:headEnd/>
                      <a:tailEnd/>
                    </a:ln>
                  </pic:spPr>
                </pic:pic>
              </a:graphicData>
            </a:graphic>
          </wp:inline>
        </w:drawing>
      </w:r>
    </w:p>
    <w:p w:rsidR="00B01012" w:rsidRPr="007E0D9A" w:rsidRDefault="00B01012" w:rsidP="00BF11C4">
      <w:pPr>
        <w:jc w:val="left"/>
        <w:rPr>
          <w:b/>
        </w:rPr>
      </w:pPr>
      <w:r>
        <w:rPr>
          <w:rFonts w:asciiTheme="minorHAnsi" w:eastAsia="Calibri" w:hAnsiTheme="minorHAnsi" w:cstheme="minorHAnsi"/>
          <w:b/>
          <w:lang w:eastAsia="en-US"/>
        </w:rPr>
        <w:t xml:space="preserve">Şekil </w:t>
      </w:r>
      <w:r w:rsidR="007E0D9A">
        <w:rPr>
          <w:rFonts w:asciiTheme="minorHAnsi" w:eastAsia="Calibri" w:hAnsiTheme="minorHAnsi" w:cstheme="minorHAnsi"/>
          <w:b/>
          <w:lang w:eastAsia="en-US"/>
        </w:rPr>
        <w:t>11</w:t>
      </w:r>
    </w:p>
    <w:p w:rsidR="00470965" w:rsidRDefault="001502A3" w:rsidP="00CC7D33">
      <w:pPr>
        <w:jc w:val="left"/>
        <w:rPr>
          <w:rFonts w:asciiTheme="minorHAnsi" w:eastAsia="Calibri" w:hAnsiTheme="minorHAnsi" w:cstheme="minorHAnsi"/>
          <w:b/>
          <w:lang w:eastAsia="en-US"/>
        </w:rPr>
      </w:pPr>
      <w:r>
        <w:rPr>
          <w:rFonts w:asciiTheme="minorHAnsi" w:eastAsia="Calibri" w:hAnsiTheme="minorHAnsi" w:cstheme="minorHAnsi"/>
          <w:b/>
          <w:noProof/>
        </w:rPr>
        <w:drawing>
          <wp:inline distT="0" distB="0" distL="0" distR="0">
            <wp:extent cx="5915660" cy="2701925"/>
            <wp:effectExtent l="19050" t="0" r="8890" b="0"/>
            <wp:docPr id="55"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srcRect/>
                    <a:stretch>
                      <a:fillRect/>
                    </a:stretch>
                  </pic:blipFill>
                  <pic:spPr bwMode="auto">
                    <a:xfrm>
                      <a:off x="0" y="0"/>
                      <a:ext cx="5915660" cy="2701925"/>
                    </a:xfrm>
                    <a:prstGeom prst="rect">
                      <a:avLst/>
                    </a:prstGeom>
                    <a:noFill/>
                    <a:ln w="9525">
                      <a:noFill/>
                      <a:miter lim="800000"/>
                      <a:headEnd/>
                      <a:tailEnd/>
                    </a:ln>
                  </pic:spPr>
                </pic:pic>
              </a:graphicData>
            </a:graphic>
          </wp:inline>
        </w:drawing>
      </w:r>
    </w:p>
    <w:p w:rsidR="00470965" w:rsidRPr="000A019E" w:rsidRDefault="00470965" w:rsidP="001502A3">
      <w:pPr>
        <w:jc w:val="left"/>
        <w:rPr>
          <w:b/>
          <w:i/>
        </w:rPr>
      </w:pPr>
      <w:r>
        <w:rPr>
          <w:rFonts w:asciiTheme="minorHAnsi" w:eastAsia="Calibri" w:hAnsiTheme="minorHAnsi" w:cstheme="minorHAnsi"/>
          <w:b/>
          <w:lang w:eastAsia="en-US"/>
        </w:rPr>
        <w:t xml:space="preserve">Şekil </w:t>
      </w:r>
      <w:r w:rsidR="007E0D9A">
        <w:rPr>
          <w:rFonts w:asciiTheme="minorHAnsi" w:eastAsia="Calibri" w:hAnsiTheme="minorHAnsi" w:cstheme="minorHAnsi"/>
          <w:b/>
          <w:lang w:eastAsia="en-US"/>
        </w:rPr>
        <w:t>12:</w:t>
      </w:r>
      <w:r w:rsidR="007E0D9A" w:rsidRPr="000A019E">
        <w:rPr>
          <w:rFonts w:asciiTheme="minorHAnsi" w:eastAsia="Calibri" w:hAnsiTheme="minorHAnsi" w:cstheme="minorHAnsi"/>
          <w:lang w:eastAsia="en-US"/>
        </w:rPr>
        <w:t xml:space="preserve"> </w:t>
      </w:r>
    </w:p>
    <w:p w:rsidR="00470965" w:rsidRDefault="001502A3" w:rsidP="00CC7D33">
      <w:pPr>
        <w:jc w:val="left"/>
        <w:rPr>
          <w:rFonts w:asciiTheme="minorHAnsi" w:eastAsia="Calibri" w:hAnsiTheme="minorHAnsi" w:cstheme="minorHAnsi"/>
          <w:b/>
          <w:lang w:eastAsia="en-US"/>
        </w:rPr>
      </w:pPr>
      <w:r>
        <w:rPr>
          <w:rFonts w:asciiTheme="minorHAnsi" w:eastAsia="Calibri" w:hAnsiTheme="minorHAnsi" w:cstheme="minorHAnsi"/>
          <w:b/>
          <w:noProof/>
        </w:rPr>
        <w:drawing>
          <wp:inline distT="0" distB="0" distL="0" distR="0">
            <wp:extent cx="6033770" cy="2687955"/>
            <wp:effectExtent l="19050" t="0" r="5080" b="0"/>
            <wp:docPr id="62"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srcRect/>
                    <a:stretch>
                      <a:fillRect/>
                    </a:stretch>
                  </pic:blipFill>
                  <pic:spPr bwMode="auto">
                    <a:xfrm>
                      <a:off x="0" y="0"/>
                      <a:ext cx="6033770" cy="2687955"/>
                    </a:xfrm>
                    <a:prstGeom prst="rect">
                      <a:avLst/>
                    </a:prstGeom>
                    <a:noFill/>
                    <a:ln w="9525">
                      <a:noFill/>
                      <a:miter lim="800000"/>
                      <a:headEnd/>
                      <a:tailEnd/>
                    </a:ln>
                  </pic:spPr>
                </pic:pic>
              </a:graphicData>
            </a:graphic>
          </wp:inline>
        </w:drawing>
      </w:r>
    </w:p>
    <w:p w:rsidR="000A019E" w:rsidRDefault="00550B9F" w:rsidP="000A019E">
      <w:pPr>
        <w:jc w:val="left"/>
        <w:rPr>
          <w:rFonts w:asciiTheme="minorHAnsi" w:eastAsia="Calibri" w:hAnsiTheme="minorHAnsi" w:cstheme="minorHAnsi"/>
          <w:b/>
          <w:lang w:eastAsia="en-US"/>
        </w:rPr>
      </w:pPr>
      <w:r>
        <w:rPr>
          <w:rFonts w:asciiTheme="minorHAnsi" w:eastAsia="Calibri" w:hAnsiTheme="minorHAnsi" w:cstheme="minorHAnsi"/>
          <w:b/>
          <w:lang w:eastAsia="en-US"/>
        </w:rPr>
        <w:t>DIŞ PAYDAŞ ANKETLERİ</w:t>
      </w:r>
    </w:p>
    <w:p w:rsidR="0058647A" w:rsidRDefault="00550B9F" w:rsidP="00BB3B53">
      <w:pPr>
        <w:jc w:val="left"/>
        <w:rPr>
          <w:rFonts w:asciiTheme="minorHAnsi" w:eastAsia="Calibri" w:hAnsiTheme="minorHAnsi" w:cstheme="minorHAnsi"/>
          <w:b/>
          <w:color w:val="000000" w:themeColor="text1"/>
          <w:lang w:eastAsia="en-US"/>
        </w:rPr>
      </w:pPr>
      <w:r>
        <w:rPr>
          <w:rFonts w:asciiTheme="minorHAnsi" w:eastAsia="Calibri" w:hAnsiTheme="minorHAnsi" w:cstheme="minorHAnsi"/>
          <w:b/>
          <w:color w:val="000000" w:themeColor="text1"/>
          <w:lang w:eastAsia="en-US"/>
        </w:rPr>
        <w:lastRenderedPageBreak/>
        <w:t>Şekil 13</w:t>
      </w:r>
      <w:r w:rsidR="00DF74C6" w:rsidRPr="000A019E">
        <w:rPr>
          <w:rFonts w:asciiTheme="minorHAnsi" w:eastAsia="Calibri" w:hAnsiTheme="minorHAnsi" w:cstheme="minorHAnsi"/>
          <w:b/>
          <w:color w:val="000000" w:themeColor="text1"/>
          <w:lang w:eastAsia="en-US"/>
        </w:rPr>
        <w:t>:</w:t>
      </w:r>
    </w:p>
    <w:p w:rsidR="00550B9F" w:rsidRPr="00DF74C6" w:rsidRDefault="00550B9F" w:rsidP="00BB3B53">
      <w:pPr>
        <w:jc w:val="left"/>
        <w:rPr>
          <w:rFonts w:eastAsia="Calibri"/>
          <w:szCs w:val="22"/>
          <w:lang w:eastAsia="en-US"/>
        </w:rPr>
      </w:pPr>
      <w:r>
        <w:rPr>
          <w:rFonts w:eastAsia="Calibri"/>
          <w:noProof/>
          <w:szCs w:val="22"/>
        </w:rPr>
        <w:drawing>
          <wp:inline distT="0" distB="0" distL="0" distR="0">
            <wp:extent cx="5753100" cy="2735580"/>
            <wp:effectExtent l="19050" t="0" r="0" b="0"/>
            <wp:docPr id="66"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srcRect/>
                    <a:stretch>
                      <a:fillRect/>
                    </a:stretch>
                  </pic:blipFill>
                  <pic:spPr bwMode="auto">
                    <a:xfrm>
                      <a:off x="0" y="0"/>
                      <a:ext cx="5753100" cy="2735580"/>
                    </a:xfrm>
                    <a:prstGeom prst="rect">
                      <a:avLst/>
                    </a:prstGeom>
                    <a:noFill/>
                    <a:ln w="9525">
                      <a:noFill/>
                      <a:miter lim="800000"/>
                      <a:headEnd/>
                      <a:tailEnd/>
                    </a:ln>
                  </pic:spPr>
                </pic:pic>
              </a:graphicData>
            </a:graphic>
          </wp:inline>
        </w:drawing>
      </w:r>
    </w:p>
    <w:p w:rsidR="00BB07AA" w:rsidRDefault="00BB07AA" w:rsidP="00CC7D33">
      <w:pPr>
        <w:jc w:val="left"/>
        <w:rPr>
          <w:rFonts w:asciiTheme="minorHAnsi" w:eastAsia="Calibri" w:hAnsiTheme="minorHAnsi" w:cstheme="minorHAnsi"/>
          <w:lang w:eastAsia="en-US"/>
        </w:rPr>
      </w:pPr>
    </w:p>
    <w:p w:rsidR="00550B9F" w:rsidRDefault="00550B9F" w:rsidP="00550B9F">
      <w:pPr>
        <w:jc w:val="left"/>
        <w:rPr>
          <w:rFonts w:asciiTheme="minorHAnsi" w:eastAsia="Calibri" w:hAnsiTheme="minorHAnsi" w:cstheme="minorHAnsi"/>
          <w:b/>
          <w:lang w:eastAsia="en-US"/>
        </w:rPr>
      </w:pPr>
    </w:p>
    <w:p w:rsidR="00550B9F" w:rsidRDefault="00550B9F" w:rsidP="00550B9F">
      <w:pPr>
        <w:jc w:val="left"/>
        <w:rPr>
          <w:rFonts w:asciiTheme="minorHAnsi" w:eastAsia="Calibri" w:hAnsiTheme="minorHAnsi" w:cstheme="minorHAnsi"/>
          <w:b/>
          <w:lang w:eastAsia="en-US"/>
        </w:rPr>
      </w:pPr>
    </w:p>
    <w:p w:rsidR="00550B9F" w:rsidRDefault="00550B9F" w:rsidP="00550B9F">
      <w:pPr>
        <w:jc w:val="left"/>
        <w:rPr>
          <w:rFonts w:asciiTheme="minorHAnsi" w:eastAsia="Calibri" w:hAnsiTheme="minorHAnsi" w:cstheme="minorHAnsi"/>
          <w:b/>
          <w:lang w:eastAsia="en-US"/>
        </w:rPr>
      </w:pPr>
    </w:p>
    <w:p w:rsidR="00550B9F" w:rsidRDefault="00550B9F" w:rsidP="00550B9F">
      <w:pPr>
        <w:jc w:val="left"/>
        <w:rPr>
          <w:rFonts w:asciiTheme="minorHAnsi" w:eastAsia="Calibri" w:hAnsiTheme="minorHAnsi" w:cstheme="minorHAnsi"/>
          <w:b/>
          <w:lang w:eastAsia="en-US"/>
        </w:rPr>
      </w:pPr>
    </w:p>
    <w:p w:rsidR="00550B9F" w:rsidRDefault="00550B9F" w:rsidP="00550B9F">
      <w:pPr>
        <w:jc w:val="left"/>
        <w:rPr>
          <w:rFonts w:asciiTheme="minorHAnsi" w:eastAsia="Calibri" w:hAnsiTheme="minorHAnsi" w:cstheme="minorHAnsi"/>
          <w:b/>
          <w:lang w:eastAsia="en-US"/>
        </w:rPr>
      </w:pPr>
    </w:p>
    <w:p w:rsidR="00550B9F" w:rsidRDefault="00550B9F" w:rsidP="00550B9F">
      <w:pPr>
        <w:jc w:val="left"/>
        <w:rPr>
          <w:rFonts w:asciiTheme="minorHAnsi" w:eastAsia="Calibri" w:hAnsiTheme="minorHAnsi" w:cstheme="minorHAnsi"/>
          <w:b/>
          <w:lang w:eastAsia="en-US"/>
        </w:rPr>
      </w:pPr>
    </w:p>
    <w:p w:rsidR="00550B9F" w:rsidRDefault="00550B9F" w:rsidP="00550B9F">
      <w:pPr>
        <w:jc w:val="left"/>
        <w:rPr>
          <w:rFonts w:asciiTheme="minorHAnsi" w:eastAsia="Calibri" w:hAnsiTheme="minorHAnsi" w:cstheme="minorHAnsi"/>
          <w:b/>
          <w:lang w:eastAsia="en-US"/>
        </w:rPr>
      </w:pPr>
    </w:p>
    <w:p w:rsidR="00550B9F" w:rsidRDefault="00550B9F" w:rsidP="00550B9F">
      <w:pPr>
        <w:jc w:val="left"/>
        <w:rPr>
          <w:rFonts w:asciiTheme="minorHAnsi" w:eastAsia="Calibri" w:hAnsiTheme="minorHAnsi" w:cstheme="minorHAnsi"/>
          <w:b/>
          <w:lang w:eastAsia="en-US"/>
        </w:rPr>
      </w:pPr>
    </w:p>
    <w:p w:rsidR="00550B9F" w:rsidRDefault="00550B9F" w:rsidP="00550B9F">
      <w:pPr>
        <w:jc w:val="left"/>
        <w:rPr>
          <w:rFonts w:asciiTheme="minorHAnsi" w:eastAsia="Calibri" w:hAnsiTheme="minorHAnsi" w:cstheme="minorHAnsi"/>
          <w:b/>
          <w:lang w:eastAsia="en-US"/>
        </w:rPr>
      </w:pPr>
    </w:p>
    <w:p w:rsidR="00BB07AA" w:rsidRDefault="00BB07AA" w:rsidP="00550B9F">
      <w:pPr>
        <w:jc w:val="left"/>
        <w:rPr>
          <w:rFonts w:eastAsia="Calibri"/>
          <w:szCs w:val="22"/>
          <w:lang w:eastAsia="en-US"/>
        </w:rPr>
      </w:pPr>
      <w:r w:rsidRPr="000A019E">
        <w:rPr>
          <w:rFonts w:asciiTheme="minorHAnsi" w:eastAsia="Calibri" w:hAnsiTheme="minorHAnsi" w:cstheme="minorHAnsi"/>
          <w:b/>
          <w:lang w:eastAsia="en-US"/>
        </w:rPr>
        <w:t xml:space="preserve">Şekil </w:t>
      </w:r>
      <w:r w:rsidR="00550B9F">
        <w:rPr>
          <w:rFonts w:asciiTheme="minorHAnsi" w:eastAsia="Calibri" w:hAnsiTheme="minorHAnsi" w:cstheme="minorHAnsi"/>
          <w:b/>
          <w:lang w:eastAsia="en-US"/>
        </w:rPr>
        <w:t>14</w:t>
      </w:r>
      <w:r w:rsidR="000A019E" w:rsidRPr="000A019E">
        <w:rPr>
          <w:rFonts w:asciiTheme="minorHAnsi" w:eastAsia="Calibri" w:hAnsiTheme="minorHAnsi" w:cstheme="minorHAnsi"/>
          <w:b/>
          <w:lang w:eastAsia="en-US"/>
        </w:rPr>
        <w:t>:</w:t>
      </w:r>
      <w:r w:rsidR="000A019E">
        <w:rPr>
          <w:rFonts w:asciiTheme="minorHAnsi" w:eastAsia="Calibri" w:hAnsiTheme="minorHAnsi" w:cstheme="minorHAnsi"/>
          <w:lang w:eastAsia="en-US"/>
        </w:rPr>
        <w:t xml:space="preserve"> </w:t>
      </w:r>
    </w:p>
    <w:p w:rsidR="00BB07AA" w:rsidRDefault="00BB07AA" w:rsidP="00CC7D33">
      <w:pPr>
        <w:jc w:val="left"/>
        <w:rPr>
          <w:rFonts w:asciiTheme="minorHAnsi" w:eastAsia="Calibri" w:hAnsiTheme="minorHAnsi" w:cstheme="minorHAnsi"/>
          <w:lang w:eastAsia="en-US"/>
        </w:rPr>
      </w:pPr>
    </w:p>
    <w:p w:rsidR="00BB07AA" w:rsidRDefault="00550B9F" w:rsidP="00CC7D33">
      <w:pPr>
        <w:jc w:val="left"/>
        <w:rPr>
          <w:rFonts w:asciiTheme="minorHAnsi" w:eastAsia="Calibri" w:hAnsiTheme="minorHAnsi" w:cstheme="minorHAnsi"/>
          <w:lang w:eastAsia="en-US"/>
        </w:rPr>
      </w:pPr>
      <w:r>
        <w:rPr>
          <w:rFonts w:asciiTheme="minorHAnsi" w:eastAsia="Calibri" w:hAnsiTheme="minorHAnsi" w:cstheme="minorHAnsi"/>
          <w:noProof/>
        </w:rPr>
        <w:drawing>
          <wp:inline distT="0" distB="0" distL="0" distR="0">
            <wp:extent cx="5908675" cy="2888615"/>
            <wp:effectExtent l="19050" t="0" r="0" b="0"/>
            <wp:docPr id="67"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srcRect/>
                    <a:stretch>
                      <a:fillRect/>
                    </a:stretch>
                  </pic:blipFill>
                  <pic:spPr bwMode="auto">
                    <a:xfrm>
                      <a:off x="0" y="0"/>
                      <a:ext cx="5908675" cy="2888615"/>
                    </a:xfrm>
                    <a:prstGeom prst="rect">
                      <a:avLst/>
                    </a:prstGeom>
                    <a:noFill/>
                    <a:ln w="9525">
                      <a:noFill/>
                      <a:miter lim="800000"/>
                      <a:headEnd/>
                      <a:tailEnd/>
                    </a:ln>
                  </pic:spPr>
                </pic:pic>
              </a:graphicData>
            </a:graphic>
          </wp:inline>
        </w:drawing>
      </w:r>
    </w:p>
    <w:p w:rsidR="00BB07AA" w:rsidRDefault="00550B9F" w:rsidP="00CC7D33">
      <w:pPr>
        <w:jc w:val="left"/>
        <w:rPr>
          <w:rFonts w:asciiTheme="minorHAnsi" w:eastAsia="Calibri" w:hAnsiTheme="minorHAnsi" w:cstheme="minorHAnsi"/>
          <w:lang w:eastAsia="en-US"/>
        </w:rPr>
      </w:pPr>
      <w:r>
        <w:rPr>
          <w:rFonts w:asciiTheme="minorHAnsi" w:eastAsia="Calibri" w:hAnsiTheme="minorHAnsi" w:cstheme="minorHAnsi"/>
          <w:b/>
          <w:lang w:eastAsia="en-US"/>
        </w:rPr>
        <w:lastRenderedPageBreak/>
        <w:t>Şekil 15</w:t>
      </w:r>
      <w:r w:rsidR="00BB07AA" w:rsidRPr="000A019E">
        <w:rPr>
          <w:rFonts w:asciiTheme="minorHAnsi" w:eastAsia="Calibri" w:hAnsiTheme="minorHAnsi" w:cstheme="minorHAnsi"/>
          <w:b/>
          <w:lang w:eastAsia="en-US"/>
        </w:rPr>
        <w:t>:</w:t>
      </w:r>
    </w:p>
    <w:p w:rsidR="00BB07AA" w:rsidRDefault="007D08EC" w:rsidP="00CC7D33">
      <w:pPr>
        <w:jc w:val="left"/>
        <w:rPr>
          <w:rFonts w:asciiTheme="minorHAnsi" w:eastAsia="Calibri" w:hAnsiTheme="minorHAnsi" w:cstheme="minorHAnsi"/>
          <w:lang w:eastAsia="en-US"/>
        </w:rPr>
      </w:pPr>
      <w:r>
        <w:rPr>
          <w:rFonts w:asciiTheme="minorHAnsi" w:eastAsia="Calibri" w:hAnsiTheme="minorHAnsi" w:cstheme="minorHAnsi"/>
          <w:noProof/>
        </w:rPr>
        <w:drawing>
          <wp:inline distT="0" distB="0" distL="0" distR="0">
            <wp:extent cx="6033770" cy="2902585"/>
            <wp:effectExtent l="19050" t="0" r="5080" b="0"/>
            <wp:docPr id="68"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srcRect/>
                    <a:stretch>
                      <a:fillRect/>
                    </a:stretch>
                  </pic:blipFill>
                  <pic:spPr bwMode="auto">
                    <a:xfrm>
                      <a:off x="0" y="0"/>
                      <a:ext cx="6033770" cy="2902585"/>
                    </a:xfrm>
                    <a:prstGeom prst="rect">
                      <a:avLst/>
                    </a:prstGeom>
                    <a:noFill/>
                    <a:ln w="9525">
                      <a:noFill/>
                      <a:miter lim="800000"/>
                      <a:headEnd/>
                      <a:tailEnd/>
                    </a:ln>
                  </pic:spPr>
                </pic:pic>
              </a:graphicData>
            </a:graphic>
          </wp:inline>
        </w:drawing>
      </w:r>
    </w:p>
    <w:p w:rsidR="00DD3D73" w:rsidRDefault="00DD3D73" w:rsidP="007D08EC">
      <w:pPr>
        <w:jc w:val="left"/>
        <w:rPr>
          <w:rFonts w:asciiTheme="minorHAnsi" w:eastAsia="Calibri" w:hAnsiTheme="minorHAnsi" w:cstheme="minorHAnsi"/>
          <w:b/>
          <w:lang w:eastAsia="en-US"/>
        </w:rPr>
      </w:pPr>
    </w:p>
    <w:p w:rsidR="00DD3D73" w:rsidRDefault="00DD3D73" w:rsidP="007D08EC">
      <w:pPr>
        <w:jc w:val="left"/>
        <w:rPr>
          <w:rFonts w:asciiTheme="minorHAnsi" w:eastAsia="Calibri" w:hAnsiTheme="minorHAnsi" w:cstheme="minorHAnsi"/>
          <w:b/>
          <w:lang w:eastAsia="en-US"/>
        </w:rPr>
      </w:pPr>
    </w:p>
    <w:p w:rsidR="00DD3D73" w:rsidRDefault="00DD3D73" w:rsidP="007D08EC">
      <w:pPr>
        <w:jc w:val="left"/>
        <w:rPr>
          <w:rFonts w:asciiTheme="minorHAnsi" w:eastAsia="Calibri" w:hAnsiTheme="minorHAnsi" w:cstheme="minorHAnsi"/>
          <w:b/>
          <w:lang w:eastAsia="en-US"/>
        </w:rPr>
      </w:pPr>
    </w:p>
    <w:p w:rsidR="00DD3D73" w:rsidRDefault="00DD3D73" w:rsidP="007D08EC">
      <w:pPr>
        <w:jc w:val="left"/>
        <w:rPr>
          <w:rFonts w:asciiTheme="minorHAnsi" w:eastAsia="Calibri" w:hAnsiTheme="minorHAnsi" w:cstheme="minorHAnsi"/>
          <w:b/>
          <w:lang w:eastAsia="en-US"/>
        </w:rPr>
      </w:pPr>
    </w:p>
    <w:p w:rsidR="00DD3D73" w:rsidRDefault="00DD3D73" w:rsidP="007D08EC">
      <w:pPr>
        <w:jc w:val="left"/>
        <w:rPr>
          <w:rFonts w:asciiTheme="minorHAnsi" w:eastAsia="Calibri" w:hAnsiTheme="minorHAnsi" w:cstheme="minorHAnsi"/>
          <w:b/>
          <w:lang w:eastAsia="en-US"/>
        </w:rPr>
      </w:pPr>
    </w:p>
    <w:p w:rsidR="00DD3D73" w:rsidRDefault="00DD3D73" w:rsidP="007D08EC">
      <w:pPr>
        <w:jc w:val="left"/>
        <w:rPr>
          <w:rFonts w:asciiTheme="minorHAnsi" w:eastAsia="Calibri" w:hAnsiTheme="minorHAnsi" w:cstheme="minorHAnsi"/>
          <w:b/>
          <w:lang w:eastAsia="en-US"/>
        </w:rPr>
      </w:pPr>
    </w:p>
    <w:p w:rsidR="00DD3D73" w:rsidRDefault="00DD3D73" w:rsidP="007D08EC">
      <w:pPr>
        <w:jc w:val="left"/>
        <w:rPr>
          <w:rFonts w:asciiTheme="minorHAnsi" w:eastAsia="Calibri" w:hAnsiTheme="minorHAnsi" w:cstheme="minorHAnsi"/>
          <w:b/>
          <w:lang w:eastAsia="en-US"/>
        </w:rPr>
      </w:pPr>
    </w:p>
    <w:p w:rsidR="00DD3D73" w:rsidRDefault="00DD3D73" w:rsidP="007D08EC">
      <w:pPr>
        <w:jc w:val="left"/>
        <w:rPr>
          <w:rFonts w:asciiTheme="minorHAnsi" w:eastAsia="Calibri" w:hAnsiTheme="minorHAnsi" w:cstheme="minorHAnsi"/>
          <w:b/>
          <w:lang w:eastAsia="en-US"/>
        </w:rPr>
      </w:pPr>
    </w:p>
    <w:p w:rsidR="00DD3D73" w:rsidRDefault="00DD3D73" w:rsidP="007D08EC">
      <w:pPr>
        <w:jc w:val="left"/>
        <w:rPr>
          <w:rFonts w:asciiTheme="minorHAnsi" w:eastAsia="Calibri" w:hAnsiTheme="minorHAnsi" w:cstheme="minorHAnsi"/>
          <w:b/>
          <w:lang w:eastAsia="en-US"/>
        </w:rPr>
      </w:pPr>
    </w:p>
    <w:p w:rsidR="00BB07AA" w:rsidRPr="0063316E" w:rsidRDefault="00BB07AA" w:rsidP="007D08EC">
      <w:pPr>
        <w:jc w:val="left"/>
        <w:rPr>
          <w:rFonts w:eastAsia="Calibri"/>
          <w:szCs w:val="22"/>
          <w:lang w:eastAsia="en-US"/>
        </w:rPr>
      </w:pPr>
      <w:r w:rsidRPr="000A019E">
        <w:rPr>
          <w:rFonts w:asciiTheme="minorHAnsi" w:eastAsia="Calibri" w:hAnsiTheme="minorHAnsi" w:cstheme="minorHAnsi"/>
          <w:b/>
          <w:lang w:eastAsia="en-US"/>
        </w:rPr>
        <w:t xml:space="preserve">Şekil </w:t>
      </w:r>
      <w:r w:rsidR="007D08EC">
        <w:rPr>
          <w:rFonts w:asciiTheme="minorHAnsi" w:eastAsia="Calibri" w:hAnsiTheme="minorHAnsi" w:cstheme="minorHAnsi"/>
          <w:b/>
          <w:lang w:eastAsia="en-US"/>
        </w:rPr>
        <w:t>16</w:t>
      </w:r>
      <w:r w:rsidR="000A019E" w:rsidRPr="000A019E">
        <w:rPr>
          <w:rFonts w:asciiTheme="minorHAnsi" w:eastAsia="Calibri" w:hAnsiTheme="minorHAnsi" w:cstheme="minorHAnsi"/>
          <w:b/>
          <w:lang w:eastAsia="en-US"/>
        </w:rPr>
        <w:t>:</w:t>
      </w:r>
      <w:r w:rsidR="000A019E">
        <w:rPr>
          <w:rFonts w:asciiTheme="minorHAnsi" w:eastAsia="Calibri" w:hAnsiTheme="minorHAnsi" w:cstheme="minorHAnsi"/>
          <w:lang w:eastAsia="en-US"/>
        </w:rPr>
        <w:t xml:space="preserve"> </w:t>
      </w:r>
    </w:p>
    <w:p w:rsidR="00BB07AA" w:rsidRDefault="00797465" w:rsidP="00CC7D33">
      <w:pPr>
        <w:jc w:val="left"/>
        <w:rPr>
          <w:rFonts w:asciiTheme="minorHAnsi" w:eastAsia="Calibri" w:hAnsiTheme="minorHAnsi" w:cstheme="minorHAnsi"/>
          <w:lang w:eastAsia="en-US"/>
        </w:rPr>
      </w:pPr>
      <w:r>
        <w:rPr>
          <w:rFonts w:asciiTheme="minorHAnsi" w:eastAsia="Calibri" w:hAnsiTheme="minorHAnsi" w:cstheme="minorHAnsi"/>
          <w:noProof/>
        </w:rPr>
        <w:drawing>
          <wp:inline distT="0" distB="0" distL="0" distR="0">
            <wp:extent cx="4974716" cy="2715491"/>
            <wp:effectExtent l="19050" t="0" r="0" b="0"/>
            <wp:docPr id="1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srcRect l="25266" t="40875" r="32597" b="18238"/>
                    <a:stretch>
                      <a:fillRect/>
                    </a:stretch>
                  </pic:blipFill>
                  <pic:spPr bwMode="auto">
                    <a:xfrm>
                      <a:off x="0" y="0"/>
                      <a:ext cx="4976300" cy="2716355"/>
                    </a:xfrm>
                    <a:prstGeom prst="rect">
                      <a:avLst/>
                    </a:prstGeom>
                    <a:noFill/>
                    <a:ln w="9525">
                      <a:noFill/>
                      <a:miter lim="800000"/>
                      <a:headEnd/>
                      <a:tailEnd/>
                    </a:ln>
                  </pic:spPr>
                </pic:pic>
              </a:graphicData>
            </a:graphic>
          </wp:inline>
        </w:drawing>
      </w:r>
    </w:p>
    <w:p w:rsidR="00BB07AA" w:rsidRPr="000A019E" w:rsidRDefault="00BB07AA" w:rsidP="00382596">
      <w:pPr>
        <w:jc w:val="left"/>
        <w:rPr>
          <w:b/>
          <w:i/>
        </w:rPr>
      </w:pPr>
      <w:r w:rsidRPr="000A019E">
        <w:rPr>
          <w:rFonts w:asciiTheme="minorHAnsi" w:eastAsia="Calibri" w:hAnsiTheme="minorHAnsi" w:cstheme="minorHAnsi"/>
          <w:b/>
          <w:lang w:eastAsia="en-US"/>
        </w:rPr>
        <w:t xml:space="preserve">Şekil </w:t>
      </w:r>
      <w:r w:rsidR="00382596">
        <w:rPr>
          <w:rFonts w:asciiTheme="minorHAnsi" w:eastAsia="Calibri" w:hAnsiTheme="minorHAnsi" w:cstheme="minorHAnsi"/>
          <w:b/>
          <w:lang w:eastAsia="en-US"/>
        </w:rPr>
        <w:t>17</w:t>
      </w:r>
      <w:r w:rsidR="000A019E" w:rsidRPr="000A019E">
        <w:rPr>
          <w:rFonts w:asciiTheme="minorHAnsi" w:eastAsia="Calibri" w:hAnsiTheme="minorHAnsi" w:cstheme="minorHAnsi"/>
          <w:b/>
          <w:lang w:eastAsia="en-US"/>
        </w:rPr>
        <w:t>:</w:t>
      </w:r>
      <w:r w:rsidR="000A019E">
        <w:rPr>
          <w:rFonts w:asciiTheme="minorHAnsi" w:eastAsia="Calibri" w:hAnsiTheme="minorHAnsi" w:cstheme="minorHAnsi"/>
          <w:lang w:eastAsia="en-US"/>
        </w:rPr>
        <w:t xml:space="preserve"> </w:t>
      </w:r>
    </w:p>
    <w:p w:rsidR="00BB07AA" w:rsidRDefault="00DF1F17" w:rsidP="00CC7D33">
      <w:pPr>
        <w:jc w:val="left"/>
        <w:rPr>
          <w:rFonts w:asciiTheme="minorHAnsi" w:eastAsia="Calibri" w:hAnsiTheme="minorHAnsi" w:cstheme="minorHAnsi"/>
          <w:lang w:eastAsia="en-US"/>
        </w:rPr>
      </w:pPr>
      <w:r>
        <w:rPr>
          <w:rFonts w:asciiTheme="minorHAnsi" w:eastAsia="Calibri" w:hAnsiTheme="minorHAnsi" w:cstheme="minorHAnsi"/>
          <w:noProof/>
        </w:rPr>
        <w:lastRenderedPageBreak/>
        <w:drawing>
          <wp:anchor distT="0" distB="0" distL="114300" distR="114300" simplePos="0" relativeHeight="251715584" behindDoc="0" locked="0" layoutInCell="1" allowOverlap="1">
            <wp:simplePos x="0" y="0"/>
            <wp:positionH relativeFrom="column">
              <wp:align>left</wp:align>
            </wp:positionH>
            <wp:positionV relativeFrom="paragraph">
              <wp:align>top</wp:align>
            </wp:positionV>
            <wp:extent cx="4772025" cy="2527935"/>
            <wp:effectExtent l="19050" t="0" r="9525" b="0"/>
            <wp:wrapSquare wrapText="bothSides"/>
            <wp:docPr id="1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srcRect l="24810" t="40875" r="32704" b="19011"/>
                    <a:stretch>
                      <a:fillRect/>
                    </a:stretch>
                  </pic:blipFill>
                  <pic:spPr bwMode="auto">
                    <a:xfrm>
                      <a:off x="0" y="0"/>
                      <a:ext cx="4772025" cy="2527935"/>
                    </a:xfrm>
                    <a:prstGeom prst="rect">
                      <a:avLst/>
                    </a:prstGeom>
                    <a:noFill/>
                    <a:ln w="9525">
                      <a:noFill/>
                      <a:miter lim="800000"/>
                      <a:headEnd/>
                      <a:tailEnd/>
                    </a:ln>
                  </pic:spPr>
                </pic:pic>
              </a:graphicData>
            </a:graphic>
          </wp:anchor>
        </w:drawing>
      </w:r>
    </w:p>
    <w:p w:rsidR="00BB07AA" w:rsidRPr="00DD0B98" w:rsidRDefault="00BB07AA" w:rsidP="00DD0B98">
      <w:pPr>
        <w:ind w:firstLine="708"/>
        <w:jc w:val="left"/>
        <w:rPr>
          <w:b/>
          <w:i/>
        </w:rPr>
      </w:pPr>
    </w:p>
    <w:p w:rsidR="008D1B0A" w:rsidRDefault="00797465" w:rsidP="00CC7D33">
      <w:pPr>
        <w:jc w:val="left"/>
        <w:rPr>
          <w:rFonts w:asciiTheme="minorHAnsi" w:eastAsia="Calibri" w:hAnsiTheme="minorHAnsi" w:cstheme="minorHAnsi"/>
          <w:lang w:eastAsia="en-US"/>
        </w:rPr>
      </w:pPr>
      <w:r>
        <w:rPr>
          <w:rFonts w:asciiTheme="minorHAnsi" w:eastAsia="Calibri" w:hAnsiTheme="minorHAnsi" w:cstheme="minorHAnsi"/>
          <w:lang w:eastAsia="en-US"/>
        </w:rPr>
        <w:br w:type="textWrapping" w:clear="all"/>
      </w:r>
    </w:p>
    <w:p w:rsidR="00DF1F17" w:rsidRDefault="00DF1F17" w:rsidP="00CC7D33">
      <w:pPr>
        <w:jc w:val="left"/>
        <w:rPr>
          <w:rFonts w:asciiTheme="minorHAnsi" w:eastAsia="Calibri" w:hAnsiTheme="minorHAnsi" w:cstheme="minorHAnsi"/>
          <w:b/>
          <w:lang w:eastAsia="en-US"/>
        </w:rPr>
      </w:pPr>
    </w:p>
    <w:p w:rsidR="00DF1F17" w:rsidRDefault="00DF1F17" w:rsidP="00CC7D33">
      <w:pPr>
        <w:jc w:val="left"/>
        <w:rPr>
          <w:rFonts w:asciiTheme="minorHAnsi" w:eastAsia="Calibri" w:hAnsiTheme="minorHAnsi" w:cstheme="minorHAnsi"/>
          <w:b/>
          <w:lang w:eastAsia="en-US"/>
        </w:rPr>
      </w:pPr>
    </w:p>
    <w:p w:rsidR="00DF1F17" w:rsidRDefault="00DF1F17" w:rsidP="00CC7D33">
      <w:pPr>
        <w:jc w:val="left"/>
        <w:rPr>
          <w:rFonts w:asciiTheme="minorHAnsi" w:eastAsia="Calibri" w:hAnsiTheme="minorHAnsi" w:cstheme="minorHAnsi"/>
          <w:b/>
          <w:lang w:eastAsia="en-US"/>
        </w:rPr>
      </w:pPr>
    </w:p>
    <w:p w:rsidR="00DF1F17" w:rsidRDefault="00DF1F17" w:rsidP="00CC7D33">
      <w:pPr>
        <w:jc w:val="left"/>
        <w:rPr>
          <w:rFonts w:asciiTheme="minorHAnsi" w:eastAsia="Calibri" w:hAnsiTheme="minorHAnsi" w:cstheme="minorHAnsi"/>
          <w:b/>
          <w:lang w:eastAsia="en-US"/>
        </w:rPr>
      </w:pPr>
    </w:p>
    <w:p w:rsidR="00DF1F17" w:rsidRDefault="00DF1F17" w:rsidP="00CC7D33">
      <w:pPr>
        <w:jc w:val="left"/>
        <w:rPr>
          <w:rFonts w:asciiTheme="minorHAnsi" w:eastAsia="Calibri" w:hAnsiTheme="minorHAnsi" w:cstheme="minorHAnsi"/>
          <w:b/>
          <w:lang w:eastAsia="en-US"/>
        </w:rPr>
      </w:pPr>
    </w:p>
    <w:p w:rsidR="00DF1F17" w:rsidRDefault="00DF1F17" w:rsidP="00CC7D33">
      <w:pPr>
        <w:jc w:val="left"/>
        <w:rPr>
          <w:rFonts w:asciiTheme="minorHAnsi" w:eastAsia="Calibri" w:hAnsiTheme="minorHAnsi" w:cstheme="minorHAnsi"/>
          <w:b/>
          <w:lang w:eastAsia="en-US"/>
        </w:rPr>
      </w:pPr>
    </w:p>
    <w:p w:rsidR="00DF1F17" w:rsidRDefault="00DF1F17" w:rsidP="00CC7D33">
      <w:pPr>
        <w:jc w:val="left"/>
        <w:rPr>
          <w:rFonts w:asciiTheme="minorHAnsi" w:eastAsia="Calibri" w:hAnsiTheme="minorHAnsi" w:cstheme="minorHAnsi"/>
          <w:b/>
          <w:lang w:eastAsia="en-US"/>
        </w:rPr>
      </w:pPr>
    </w:p>
    <w:p w:rsidR="00DF1F17" w:rsidRDefault="00DF1F17" w:rsidP="00CC7D33">
      <w:pPr>
        <w:jc w:val="left"/>
        <w:rPr>
          <w:rFonts w:asciiTheme="minorHAnsi" w:eastAsia="Calibri" w:hAnsiTheme="minorHAnsi" w:cstheme="minorHAnsi"/>
          <w:b/>
          <w:lang w:eastAsia="en-US"/>
        </w:rPr>
      </w:pPr>
    </w:p>
    <w:p w:rsidR="00DF1F17" w:rsidRDefault="00DF1F17" w:rsidP="00CC7D33">
      <w:pPr>
        <w:jc w:val="left"/>
        <w:rPr>
          <w:rFonts w:asciiTheme="minorHAnsi" w:eastAsia="Calibri" w:hAnsiTheme="minorHAnsi" w:cstheme="minorHAnsi"/>
          <w:b/>
          <w:lang w:eastAsia="en-US"/>
        </w:rPr>
      </w:pPr>
    </w:p>
    <w:p w:rsidR="00DF1F17" w:rsidRDefault="00DF1F17" w:rsidP="00CC7D33">
      <w:pPr>
        <w:jc w:val="left"/>
        <w:rPr>
          <w:rFonts w:asciiTheme="minorHAnsi" w:eastAsia="Calibri" w:hAnsiTheme="minorHAnsi" w:cstheme="minorHAnsi"/>
          <w:b/>
          <w:lang w:eastAsia="en-US"/>
        </w:rPr>
      </w:pPr>
    </w:p>
    <w:p w:rsidR="00DF1F17" w:rsidRDefault="00DF1F17" w:rsidP="00CC7D33">
      <w:pPr>
        <w:jc w:val="left"/>
        <w:rPr>
          <w:rFonts w:asciiTheme="minorHAnsi" w:eastAsia="Calibri" w:hAnsiTheme="minorHAnsi" w:cstheme="minorHAnsi"/>
          <w:b/>
          <w:lang w:eastAsia="en-US"/>
        </w:rPr>
      </w:pPr>
    </w:p>
    <w:p w:rsidR="008D1B0A" w:rsidRDefault="00797465" w:rsidP="00CC7D33">
      <w:pPr>
        <w:jc w:val="left"/>
        <w:rPr>
          <w:rFonts w:asciiTheme="minorHAnsi" w:eastAsia="Calibri" w:hAnsiTheme="minorHAnsi" w:cstheme="minorHAnsi"/>
          <w:lang w:eastAsia="en-US"/>
        </w:rPr>
      </w:pPr>
      <w:r>
        <w:rPr>
          <w:rFonts w:asciiTheme="minorHAnsi" w:eastAsia="Calibri" w:hAnsiTheme="minorHAnsi" w:cstheme="minorHAnsi"/>
          <w:b/>
          <w:lang w:eastAsia="en-US"/>
        </w:rPr>
        <w:t>Şekil 1</w:t>
      </w:r>
      <w:r w:rsidR="008D1B0A" w:rsidRPr="000A019E">
        <w:rPr>
          <w:rFonts w:asciiTheme="minorHAnsi" w:eastAsia="Calibri" w:hAnsiTheme="minorHAnsi" w:cstheme="minorHAnsi"/>
          <w:b/>
          <w:lang w:eastAsia="en-US"/>
        </w:rPr>
        <w:t>8:</w:t>
      </w:r>
    </w:p>
    <w:p w:rsidR="008D1B0A" w:rsidRDefault="00797465" w:rsidP="00CC7D33">
      <w:pPr>
        <w:jc w:val="left"/>
        <w:rPr>
          <w:rFonts w:asciiTheme="minorHAnsi" w:eastAsia="Calibri" w:hAnsiTheme="minorHAnsi" w:cstheme="minorHAnsi"/>
          <w:lang w:eastAsia="en-US"/>
        </w:rPr>
      </w:pPr>
      <w:r>
        <w:rPr>
          <w:rFonts w:asciiTheme="minorHAnsi" w:eastAsia="Calibri" w:hAnsiTheme="minorHAnsi" w:cstheme="minorHAnsi"/>
          <w:noProof/>
        </w:rPr>
        <w:drawing>
          <wp:inline distT="0" distB="0" distL="0" distR="0">
            <wp:extent cx="5294168" cy="2946336"/>
            <wp:effectExtent l="19050" t="0" r="1732" b="0"/>
            <wp:docPr id="16"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srcRect l="25344" t="38783" r="32811" b="19772"/>
                    <a:stretch>
                      <a:fillRect/>
                    </a:stretch>
                  </pic:blipFill>
                  <pic:spPr bwMode="auto">
                    <a:xfrm>
                      <a:off x="0" y="0"/>
                      <a:ext cx="5304060" cy="2951841"/>
                    </a:xfrm>
                    <a:prstGeom prst="rect">
                      <a:avLst/>
                    </a:prstGeom>
                    <a:noFill/>
                    <a:ln w="9525">
                      <a:noFill/>
                      <a:miter lim="800000"/>
                      <a:headEnd/>
                      <a:tailEnd/>
                    </a:ln>
                  </pic:spPr>
                </pic:pic>
              </a:graphicData>
            </a:graphic>
          </wp:inline>
        </w:drawing>
      </w:r>
    </w:p>
    <w:p w:rsidR="00797465" w:rsidRDefault="00797465" w:rsidP="00CC7D33">
      <w:pPr>
        <w:jc w:val="left"/>
        <w:rPr>
          <w:rFonts w:asciiTheme="minorHAnsi" w:eastAsia="Calibri" w:hAnsiTheme="minorHAnsi" w:cstheme="minorHAnsi"/>
          <w:b/>
          <w:lang w:eastAsia="en-US"/>
        </w:rPr>
      </w:pPr>
    </w:p>
    <w:p w:rsidR="00797465" w:rsidRDefault="00797465" w:rsidP="00CC7D33">
      <w:pPr>
        <w:jc w:val="left"/>
        <w:rPr>
          <w:rFonts w:asciiTheme="minorHAnsi" w:eastAsia="Calibri" w:hAnsiTheme="minorHAnsi" w:cstheme="minorHAnsi"/>
          <w:b/>
          <w:lang w:eastAsia="en-US"/>
        </w:rPr>
      </w:pPr>
    </w:p>
    <w:p w:rsidR="008D1B0A" w:rsidRDefault="00797465" w:rsidP="00797465">
      <w:pPr>
        <w:jc w:val="left"/>
        <w:rPr>
          <w:b/>
          <w:i/>
        </w:rPr>
      </w:pPr>
      <w:r>
        <w:rPr>
          <w:rFonts w:asciiTheme="minorHAnsi" w:eastAsia="Calibri" w:hAnsiTheme="minorHAnsi" w:cstheme="minorHAnsi"/>
          <w:b/>
          <w:lang w:eastAsia="en-US"/>
        </w:rPr>
        <w:t>Şekil 1</w:t>
      </w:r>
      <w:r w:rsidR="008D1B0A" w:rsidRPr="000A019E">
        <w:rPr>
          <w:rFonts w:asciiTheme="minorHAnsi" w:eastAsia="Calibri" w:hAnsiTheme="minorHAnsi" w:cstheme="minorHAnsi"/>
          <w:b/>
          <w:lang w:eastAsia="en-US"/>
        </w:rPr>
        <w:t>9:</w:t>
      </w:r>
    </w:p>
    <w:p w:rsidR="008D1B0A" w:rsidRDefault="00797465" w:rsidP="00CC7D33">
      <w:pPr>
        <w:jc w:val="left"/>
        <w:rPr>
          <w:rFonts w:asciiTheme="minorHAnsi" w:eastAsia="Calibri" w:hAnsiTheme="minorHAnsi" w:cstheme="minorHAnsi"/>
          <w:lang w:eastAsia="en-US"/>
        </w:rPr>
      </w:pPr>
      <w:r>
        <w:rPr>
          <w:rFonts w:asciiTheme="minorHAnsi" w:eastAsia="Calibri" w:hAnsiTheme="minorHAnsi" w:cstheme="minorHAnsi"/>
          <w:noProof/>
        </w:rPr>
        <w:drawing>
          <wp:inline distT="0" distB="0" distL="0" distR="0">
            <wp:extent cx="5011225" cy="2784763"/>
            <wp:effectExtent l="19050" t="0" r="0" b="0"/>
            <wp:docPr id="17"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srcRect l="24949" t="42205" r="32490" b="15758"/>
                    <a:stretch>
                      <a:fillRect/>
                    </a:stretch>
                  </pic:blipFill>
                  <pic:spPr bwMode="auto">
                    <a:xfrm>
                      <a:off x="0" y="0"/>
                      <a:ext cx="5018973" cy="2789068"/>
                    </a:xfrm>
                    <a:prstGeom prst="rect">
                      <a:avLst/>
                    </a:prstGeom>
                    <a:noFill/>
                    <a:ln w="9525">
                      <a:noFill/>
                      <a:miter lim="800000"/>
                      <a:headEnd/>
                      <a:tailEnd/>
                    </a:ln>
                  </pic:spPr>
                </pic:pic>
              </a:graphicData>
            </a:graphic>
          </wp:inline>
        </w:drawing>
      </w:r>
    </w:p>
    <w:p w:rsidR="001031FB" w:rsidRPr="00EC08B5" w:rsidRDefault="001031FB" w:rsidP="007026B1">
      <w:pPr>
        <w:jc w:val="left"/>
        <w:rPr>
          <w:rFonts w:asciiTheme="minorHAnsi" w:eastAsia="Calibri" w:hAnsiTheme="minorHAnsi" w:cstheme="minorHAnsi"/>
          <w:lang w:eastAsia="en-US"/>
        </w:rPr>
      </w:pPr>
    </w:p>
    <w:p w:rsidR="00C05809" w:rsidRPr="00EC08B5" w:rsidRDefault="00C05809" w:rsidP="00CC7D33">
      <w:pPr>
        <w:pStyle w:val="Balk2"/>
        <w:rPr>
          <w:rFonts w:asciiTheme="minorHAnsi" w:hAnsiTheme="minorHAnsi" w:cstheme="minorHAnsi"/>
          <w:sz w:val="24"/>
          <w:szCs w:val="24"/>
        </w:rPr>
      </w:pPr>
      <w:bookmarkStart w:id="82" w:name="_Toc530061509"/>
      <w:bookmarkStart w:id="83" w:name="_Toc531853194"/>
      <w:bookmarkStart w:id="84" w:name="_Toc532154566"/>
      <w:bookmarkStart w:id="85" w:name="_Toc11922028"/>
      <w:bookmarkEnd w:id="81"/>
      <w:r w:rsidRPr="00EC08B5">
        <w:rPr>
          <w:rFonts w:asciiTheme="minorHAnsi" w:hAnsiTheme="minorHAnsi" w:cstheme="minorHAnsi"/>
          <w:sz w:val="24"/>
          <w:szCs w:val="24"/>
        </w:rPr>
        <w:t>Kuruluş İçi Analiz</w:t>
      </w:r>
      <w:bookmarkEnd w:id="82"/>
      <w:bookmarkEnd w:id="83"/>
      <w:bookmarkEnd w:id="84"/>
      <w:bookmarkEnd w:id="85"/>
    </w:p>
    <w:p w:rsidR="00F62363" w:rsidRPr="00EC08B5" w:rsidRDefault="00C05809" w:rsidP="00CC7D33">
      <w:pPr>
        <w:pStyle w:val="Balk4"/>
        <w:rPr>
          <w:rFonts w:asciiTheme="minorHAnsi" w:hAnsiTheme="minorHAnsi" w:cstheme="minorHAnsi"/>
          <w:szCs w:val="24"/>
        </w:rPr>
      </w:pPr>
      <w:bookmarkStart w:id="86" w:name="_Toc531853195"/>
      <w:bookmarkStart w:id="87" w:name="_Toc532154567"/>
      <w:r w:rsidRPr="00EC08B5">
        <w:rPr>
          <w:rFonts w:asciiTheme="minorHAnsi" w:hAnsiTheme="minorHAnsi" w:cstheme="minorHAnsi"/>
          <w:szCs w:val="24"/>
        </w:rPr>
        <w:t>Kurum Kültürü Analizi</w:t>
      </w:r>
      <w:bookmarkEnd w:id="86"/>
      <w:bookmarkEnd w:id="87"/>
    </w:p>
    <w:p w:rsidR="00F62363" w:rsidRPr="00EC08B5" w:rsidRDefault="00F62363" w:rsidP="00CC7D33">
      <w:pPr>
        <w:tabs>
          <w:tab w:val="left" w:pos="1080"/>
        </w:tabs>
        <w:ind w:firstLine="709"/>
        <w:jc w:val="left"/>
        <w:rPr>
          <w:rFonts w:asciiTheme="minorHAnsi" w:hAnsiTheme="minorHAnsi" w:cstheme="minorHAnsi"/>
        </w:rPr>
      </w:pPr>
      <w:r w:rsidRPr="00EC08B5">
        <w:rPr>
          <w:rFonts w:asciiTheme="minorHAnsi" w:hAnsiTheme="minorHAnsi" w:cstheme="minorHAnsi"/>
        </w:rPr>
        <w:t xml:space="preserve">Müdürlüğümüzde kurum kültürünün oluşturulması için iş ve işlemlerde birim içi ve birimler arası koordinasyon sağlanmaktadır. Birimlerde görevlendirilen personel, katıldığı </w:t>
      </w:r>
      <w:r w:rsidR="000D5100" w:rsidRPr="00EC08B5">
        <w:rPr>
          <w:rFonts w:asciiTheme="minorHAnsi" w:hAnsiTheme="minorHAnsi" w:cstheme="minorHAnsi"/>
        </w:rPr>
        <w:t>hizmet içi</w:t>
      </w:r>
      <w:r w:rsidRPr="00EC08B5">
        <w:rPr>
          <w:rFonts w:asciiTheme="minorHAnsi" w:hAnsiTheme="minorHAnsi" w:cstheme="minorHAnsi"/>
        </w:rPr>
        <w:t xml:space="preserve"> eğitimlere, ilgi ve yeteneklerine göre belirlenmektedir. Müdürlüğümüzde görevli şube müdürleri, birim şefleri ve birim 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w:t>
      </w:r>
      <w:r w:rsidR="000D5100" w:rsidRPr="00EC08B5">
        <w:rPr>
          <w:rFonts w:asciiTheme="minorHAnsi" w:hAnsiTheme="minorHAnsi" w:cstheme="minorHAnsi"/>
        </w:rPr>
        <w:t>hizmet içi</w:t>
      </w:r>
      <w:r w:rsidRPr="00EC08B5">
        <w:rPr>
          <w:rFonts w:asciiTheme="minorHAnsi" w:hAnsiTheme="minorHAnsi" w:cstheme="minorHAnsi"/>
        </w:rPr>
        <w:t xml:space="preserve">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F62363" w:rsidRPr="00EC08B5" w:rsidRDefault="00F62363" w:rsidP="00CC7D33">
      <w:pPr>
        <w:ind w:firstLine="709"/>
        <w:jc w:val="left"/>
        <w:rPr>
          <w:rFonts w:asciiTheme="minorHAnsi" w:hAnsiTheme="minorHAnsi" w:cstheme="minorHAnsi"/>
        </w:rPr>
      </w:pPr>
      <w:r w:rsidRPr="00EC08B5">
        <w:rPr>
          <w:rFonts w:asciiTheme="minorHAnsi" w:hAnsiTheme="minorHAnsi" w:cstheme="minorHAnsi"/>
        </w:rPr>
        <w:t>Stratejik plan hazırlanması çalışmaları kapsamında yapılan tüm faaliyetler İl</w:t>
      </w:r>
      <w:r w:rsidR="00B51700" w:rsidRPr="00EC08B5">
        <w:rPr>
          <w:rFonts w:asciiTheme="minorHAnsi" w:hAnsiTheme="minorHAnsi" w:cstheme="minorHAnsi"/>
        </w:rPr>
        <w:t>çe</w:t>
      </w:r>
      <w:r w:rsidRPr="00EC08B5">
        <w:rPr>
          <w:rFonts w:asciiTheme="minorHAnsi" w:hAnsiTheme="minorHAnsi" w:cstheme="minorHAnsi"/>
        </w:rPr>
        <w:t xml:space="preserve"> Milli Eğitim Müdürümüzün bilgileri ve tensipleri dâhilinde yürütülmektedir. Ancak stratejik planlama ve izleme-değerlendirme çalışmaları başta olmak üzere “Stratejik Yönetim Süreci” ile ilgili iş ve işlemleri koordine edecek nitelikte personelin yeterli sayıda bulunmaması, bu </w:t>
      </w:r>
      <w:r w:rsidR="00621584" w:rsidRPr="00EC08B5">
        <w:rPr>
          <w:rFonts w:asciiTheme="minorHAnsi" w:hAnsiTheme="minorHAnsi" w:cstheme="minorHAnsi"/>
        </w:rPr>
        <w:t xml:space="preserve">alanda çalışan personelin yerinin değiştirilmesi ve </w:t>
      </w:r>
      <w:r w:rsidRPr="00EC08B5">
        <w:rPr>
          <w:rFonts w:asciiTheme="minorHAnsi" w:hAnsiTheme="minorHAnsi" w:cstheme="minorHAnsi"/>
        </w:rPr>
        <w:t>konudaki ihtiyacın giderilmesi zorunluluğunu ortaya koymaktadır.</w:t>
      </w:r>
    </w:p>
    <w:p w:rsidR="00C05809" w:rsidRPr="00EC08B5" w:rsidRDefault="00C05809" w:rsidP="00CC7D33">
      <w:pPr>
        <w:ind w:firstLine="709"/>
        <w:jc w:val="left"/>
        <w:rPr>
          <w:rFonts w:asciiTheme="minorHAnsi" w:eastAsia="Calibri" w:hAnsiTheme="minorHAnsi" w:cstheme="minorHAnsi"/>
        </w:rPr>
      </w:pPr>
      <w:r w:rsidRPr="00EC08B5">
        <w:rPr>
          <w:rFonts w:asciiTheme="minorHAnsi" w:eastAsia="Calibri" w:hAnsiTheme="minorHAnsi" w:cstheme="minorHAnsi"/>
        </w:rPr>
        <w:t>20</w:t>
      </w:r>
      <w:r w:rsidR="0079146C" w:rsidRPr="00EC08B5">
        <w:rPr>
          <w:rFonts w:asciiTheme="minorHAnsi" w:eastAsia="Calibri" w:hAnsiTheme="minorHAnsi" w:cstheme="minorHAnsi"/>
        </w:rPr>
        <w:t>24</w:t>
      </w:r>
      <w:r w:rsidRPr="00EC08B5">
        <w:rPr>
          <w:rFonts w:asciiTheme="minorHAnsi" w:eastAsia="Calibri" w:hAnsiTheme="minorHAnsi" w:cstheme="minorHAnsi"/>
        </w:rPr>
        <w:t>-202</w:t>
      </w:r>
      <w:r w:rsidR="0079146C" w:rsidRPr="00EC08B5">
        <w:rPr>
          <w:rFonts w:asciiTheme="minorHAnsi" w:eastAsia="Calibri" w:hAnsiTheme="minorHAnsi" w:cstheme="minorHAnsi"/>
        </w:rPr>
        <w:t>8</w:t>
      </w:r>
      <w:r w:rsidRPr="00EC08B5">
        <w:rPr>
          <w:rFonts w:asciiTheme="minorHAnsi" w:eastAsia="Calibri" w:hAnsiTheme="minorHAnsi" w:cstheme="minorHAnsi"/>
        </w:rPr>
        <w:t xml:space="preserve"> Stratejik Plan hazırlık çalışmaları kapsamında analiz çalışmaları</w:t>
      </w:r>
      <w:r w:rsidR="00F62363" w:rsidRPr="00EC08B5">
        <w:rPr>
          <w:rFonts w:asciiTheme="minorHAnsi" w:eastAsia="Calibri" w:hAnsiTheme="minorHAnsi" w:cstheme="minorHAnsi"/>
        </w:rPr>
        <w:t>nda</w:t>
      </w:r>
      <w:r w:rsidRPr="00EC08B5">
        <w:rPr>
          <w:rFonts w:asciiTheme="minorHAnsi" w:eastAsia="Calibri" w:hAnsiTheme="minorHAnsi" w:cstheme="minorHAnsi"/>
        </w:rPr>
        <w:t xml:space="preserve"> elde edilen bulgu, sonuç, öneri ve değerlendirmeler aşağıda sunulmuştur. </w:t>
      </w:r>
    </w:p>
    <w:p w:rsidR="00C05809" w:rsidRPr="00EC08B5" w:rsidRDefault="00C05809" w:rsidP="00CC7D33">
      <w:pPr>
        <w:ind w:firstLine="709"/>
        <w:jc w:val="left"/>
        <w:rPr>
          <w:rFonts w:asciiTheme="minorHAnsi" w:eastAsia="Calibri" w:hAnsiTheme="minorHAnsi" w:cstheme="minorHAnsi"/>
          <w:b/>
          <w:bCs/>
          <w:color w:val="5DCEAF" w:themeColor="accent4"/>
        </w:rPr>
      </w:pPr>
      <w:r w:rsidRPr="00EC08B5">
        <w:rPr>
          <w:rFonts w:asciiTheme="minorHAnsi" w:eastAsia="Calibri" w:hAnsiTheme="minorHAnsi" w:cstheme="minorHAnsi"/>
          <w:b/>
          <w:bCs/>
        </w:rPr>
        <w:t>Çalışma sonuçlarına göre geliştirmeye açık alanlar öncelik sırasına göre aşağıda sıralanmıştır;</w:t>
      </w:r>
    </w:p>
    <w:p w:rsidR="00106084" w:rsidRPr="00EC08B5" w:rsidRDefault="001D679A" w:rsidP="00CC7D33">
      <w:pPr>
        <w:pStyle w:val="ListeParagraf"/>
        <w:spacing w:after="120" w:line="259" w:lineRule="auto"/>
        <w:ind w:left="786"/>
        <w:jc w:val="left"/>
        <w:rPr>
          <w:rFonts w:eastAsia="Calibri" w:cstheme="minorHAnsi"/>
          <w:color w:val="000000" w:themeColor="text1"/>
          <w:sz w:val="24"/>
          <w:szCs w:val="24"/>
        </w:rPr>
      </w:pPr>
      <w:r w:rsidRPr="00EC08B5">
        <w:rPr>
          <w:rFonts w:cstheme="minorHAnsi"/>
          <w:color w:val="202124"/>
          <w:spacing w:val="3"/>
          <w:sz w:val="24"/>
          <w:szCs w:val="24"/>
          <w:shd w:val="clear" w:color="auto" w:fill="FFFFFF"/>
        </w:rPr>
        <w:t xml:space="preserve"> 1-  </w:t>
      </w:r>
      <w:r w:rsidR="00106084" w:rsidRPr="00EC08B5">
        <w:rPr>
          <w:rFonts w:cstheme="minorHAnsi"/>
          <w:color w:val="202124"/>
          <w:spacing w:val="3"/>
          <w:sz w:val="24"/>
          <w:szCs w:val="24"/>
          <w:shd w:val="clear" w:color="auto" w:fill="FFFFFF"/>
        </w:rPr>
        <w:t>Halk Eğitim Merkezleri ile iş birliği artırma</w:t>
      </w:r>
    </w:p>
    <w:p w:rsidR="00106084" w:rsidRPr="00EC08B5" w:rsidRDefault="001D679A" w:rsidP="00CC7D33">
      <w:pPr>
        <w:pStyle w:val="ListeParagraf"/>
        <w:spacing w:after="120" w:line="259" w:lineRule="auto"/>
        <w:ind w:left="426"/>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 xml:space="preserve">       2-  </w:t>
      </w:r>
      <w:r w:rsidR="00106084" w:rsidRPr="00EC08B5">
        <w:rPr>
          <w:rFonts w:cstheme="minorHAnsi"/>
          <w:color w:val="000000" w:themeColor="text1"/>
          <w:spacing w:val="3"/>
          <w:sz w:val="24"/>
          <w:szCs w:val="24"/>
          <w:shd w:val="clear" w:color="auto" w:fill="FFFFFF"/>
        </w:rPr>
        <w:t xml:space="preserve">Mesleki ve teknik eğitimde  istihdamı artırma </w:t>
      </w:r>
    </w:p>
    <w:p w:rsidR="00106084" w:rsidRPr="00EC08B5" w:rsidRDefault="00106084" w:rsidP="00CC7D33">
      <w:pPr>
        <w:pStyle w:val="ListeParagraf"/>
        <w:numPr>
          <w:ilvl w:val="0"/>
          <w:numId w:val="38"/>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 xml:space="preserve">Okul binası, bahçe, spor salonu vb. imkânlarının </w:t>
      </w:r>
      <w:r w:rsidRPr="00EC08B5">
        <w:rPr>
          <w:rFonts w:eastAsia="Calibri" w:cstheme="minorHAnsi"/>
          <w:color w:val="000000" w:themeColor="text1"/>
          <w:sz w:val="24"/>
          <w:szCs w:val="24"/>
        </w:rPr>
        <w:t>çoğaltılması</w:t>
      </w:r>
    </w:p>
    <w:p w:rsidR="00545AD6" w:rsidRPr="00EC08B5" w:rsidRDefault="00106084" w:rsidP="00CC7D33">
      <w:pPr>
        <w:pStyle w:val="ListeParagraf"/>
        <w:numPr>
          <w:ilvl w:val="0"/>
          <w:numId w:val="38"/>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lastRenderedPageBreak/>
        <w:t>Kurumumuzun çevre düzenlemesini güzelleştirmek</w:t>
      </w:r>
    </w:p>
    <w:p w:rsidR="00106084" w:rsidRPr="00EC08B5" w:rsidRDefault="00106084" w:rsidP="00CC7D33">
      <w:pPr>
        <w:pStyle w:val="ListeParagraf"/>
        <w:numPr>
          <w:ilvl w:val="0"/>
          <w:numId w:val="38"/>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 xml:space="preserve">Kurumumuz sosyal </w:t>
      </w:r>
      <w:r w:rsidR="00545AD6" w:rsidRPr="00EC08B5">
        <w:rPr>
          <w:rFonts w:cstheme="minorHAnsi"/>
          <w:color w:val="000000" w:themeColor="text1"/>
          <w:spacing w:val="3"/>
          <w:sz w:val="24"/>
          <w:szCs w:val="24"/>
          <w:shd w:val="clear" w:color="auto" w:fill="FFFFFF"/>
        </w:rPr>
        <w:t>imkânlarını</w:t>
      </w:r>
      <w:r w:rsidRPr="00EC08B5">
        <w:rPr>
          <w:rFonts w:cstheme="minorHAnsi"/>
          <w:color w:val="000000" w:themeColor="text1"/>
          <w:spacing w:val="3"/>
          <w:sz w:val="24"/>
          <w:szCs w:val="24"/>
          <w:shd w:val="clear" w:color="auto" w:fill="FFFFFF"/>
        </w:rPr>
        <w:t xml:space="preserve"> artırmak</w:t>
      </w:r>
    </w:p>
    <w:p w:rsidR="00C05809" w:rsidRPr="00EC08B5" w:rsidRDefault="00C05809" w:rsidP="00CC7D33">
      <w:pPr>
        <w:jc w:val="left"/>
        <w:rPr>
          <w:rFonts w:asciiTheme="minorHAnsi" w:eastAsia="Calibri" w:hAnsiTheme="minorHAnsi" w:cstheme="minorHAnsi"/>
          <w:b/>
          <w:bCs/>
          <w:color w:val="000000" w:themeColor="text1"/>
        </w:rPr>
      </w:pPr>
      <w:r w:rsidRPr="00EC08B5">
        <w:rPr>
          <w:rFonts w:asciiTheme="minorHAnsi" w:eastAsia="Calibri" w:hAnsiTheme="minorHAnsi" w:cstheme="minorHAnsi"/>
          <w:b/>
          <w:bCs/>
          <w:color w:val="000000" w:themeColor="text1"/>
        </w:rPr>
        <w:t>Gerçekleştirilen analizlere göre kurumun güçlü olduğu alanlar öncelik sırasına göre:</w:t>
      </w:r>
    </w:p>
    <w:p w:rsidR="00C05809" w:rsidRPr="00EC08B5" w:rsidRDefault="00106084" w:rsidP="00CC7D33">
      <w:pPr>
        <w:pStyle w:val="ListeParagraf"/>
        <w:numPr>
          <w:ilvl w:val="0"/>
          <w:numId w:val="40"/>
        </w:numPr>
        <w:spacing w:after="120" w:line="259" w:lineRule="auto"/>
        <w:jc w:val="left"/>
        <w:rPr>
          <w:rFonts w:eastAsia="Calibri" w:cstheme="minorHAnsi"/>
          <w:color w:val="000000" w:themeColor="text1"/>
          <w:sz w:val="24"/>
          <w:szCs w:val="24"/>
        </w:rPr>
      </w:pPr>
      <w:r w:rsidRPr="00EC08B5">
        <w:rPr>
          <w:rFonts w:eastAsia="Calibri" w:cstheme="minorHAnsi"/>
          <w:color w:val="000000" w:themeColor="text1"/>
          <w:sz w:val="24"/>
          <w:szCs w:val="24"/>
        </w:rPr>
        <w:t>Kurumumuz erişebilirdir</w:t>
      </w:r>
    </w:p>
    <w:p w:rsidR="00106084" w:rsidRPr="00EC08B5" w:rsidRDefault="00106084" w:rsidP="00CC7D33">
      <w:pPr>
        <w:pStyle w:val="ListeParagraf"/>
        <w:numPr>
          <w:ilvl w:val="0"/>
          <w:numId w:val="40"/>
        </w:numPr>
        <w:spacing w:after="120" w:line="259" w:lineRule="auto"/>
        <w:jc w:val="left"/>
        <w:rPr>
          <w:rFonts w:eastAsia="Calibri" w:cstheme="minorHAnsi"/>
          <w:color w:val="000000" w:themeColor="text1"/>
          <w:sz w:val="24"/>
          <w:szCs w:val="24"/>
        </w:rPr>
      </w:pPr>
      <w:r w:rsidRPr="00EC08B5">
        <w:rPr>
          <w:rFonts w:eastAsia="Calibri" w:cstheme="minorHAnsi"/>
          <w:color w:val="000000" w:themeColor="text1"/>
          <w:sz w:val="24"/>
          <w:szCs w:val="24"/>
        </w:rPr>
        <w:t>Kurumumuz çözüm odaklıdır.</w:t>
      </w:r>
    </w:p>
    <w:p w:rsidR="00106084" w:rsidRPr="00EC08B5" w:rsidRDefault="00106084" w:rsidP="00CC7D33">
      <w:pPr>
        <w:pStyle w:val="ListeParagraf"/>
        <w:numPr>
          <w:ilvl w:val="0"/>
          <w:numId w:val="40"/>
        </w:numPr>
        <w:spacing w:after="120" w:line="259" w:lineRule="auto"/>
        <w:jc w:val="left"/>
        <w:rPr>
          <w:rFonts w:eastAsia="Calibri" w:cstheme="minorHAnsi"/>
          <w:color w:val="000000" w:themeColor="text1"/>
          <w:sz w:val="24"/>
          <w:szCs w:val="24"/>
        </w:rPr>
      </w:pPr>
      <w:r w:rsidRPr="00EC08B5">
        <w:rPr>
          <w:rFonts w:eastAsia="Calibri" w:cstheme="minorHAnsi"/>
          <w:color w:val="000000" w:themeColor="text1"/>
          <w:sz w:val="24"/>
          <w:szCs w:val="24"/>
        </w:rPr>
        <w:t>Kurumumuz insan haklarına önem verir.</w:t>
      </w:r>
    </w:p>
    <w:p w:rsidR="00106084" w:rsidRPr="00EC08B5" w:rsidRDefault="00106084" w:rsidP="00CC7D33">
      <w:pPr>
        <w:pStyle w:val="ListeParagraf"/>
        <w:numPr>
          <w:ilvl w:val="0"/>
          <w:numId w:val="40"/>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bireysel farklılıklara saygı gösterir.</w:t>
      </w:r>
    </w:p>
    <w:p w:rsidR="00106084" w:rsidRPr="00EC08B5" w:rsidRDefault="00106084" w:rsidP="00CC7D33">
      <w:pPr>
        <w:pStyle w:val="ListeParagraf"/>
        <w:numPr>
          <w:ilvl w:val="0"/>
          <w:numId w:val="40"/>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Kurumumuzun çalışmaları hizmet odaklıdır.</w:t>
      </w:r>
    </w:p>
    <w:p w:rsidR="00106084" w:rsidRPr="00EC08B5" w:rsidRDefault="00106084" w:rsidP="00CC7D33">
      <w:pPr>
        <w:pStyle w:val="ListeParagraf"/>
        <w:numPr>
          <w:ilvl w:val="0"/>
          <w:numId w:val="40"/>
        </w:numPr>
        <w:spacing w:after="120" w:line="259" w:lineRule="auto"/>
        <w:jc w:val="left"/>
        <w:rPr>
          <w:rFonts w:eastAsia="Calibri" w:cstheme="minorHAnsi"/>
          <w:color w:val="000000" w:themeColor="text1"/>
          <w:sz w:val="24"/>
          <w:szCs w:val="24"/>
        </w:rPr>
      </w:pPr>
      <w:r w:rsidRPr="00EC08B5">
        <w:rPr>
          <w:rStyle w:val="myxfac"/>
          <w:rFonts w:cstheme="minorHAnsi"/>
          <w:color w:val="000000" w:themeColor="text1"/>
          <w:spacing w:val="3"/>
          <w:sz w:val="24"/>
          <w:szCs w:val="24"/>
          <w:shd w:val="clear" w:color="auto" w:fill="FFFFFF"/>
        </w:rPr>
        <w:t>Kurumumuz etik değerlere sahiptir.</w:t>
      </w:r>
    </w:p>
    <w:p w:rsidR="00106084" w:rsidRPr="00EC08B5" w:rsidRDefault="00106084" w:rsidP="00CC7D33">
      <w:pPr>
        <w:pStyle w:val="ListeParagraf"/>
        <w:numPr>
          <w:ilvl w:val="0"/>
          <w:numId w:val="40"/>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 xml:space="preserve">Kurumumuz teknolojik </w:t>
      </w:r>
      <w:r w:rsidR="005761D5" w:rsidRPr="00EC08B5">
        <w:rPr>
          <w:rFonts w:cstheme="minorHAnsi"/>
          <w:color w:val="000000" w:themeColor="text1"/>
          <w:spacing w:val="3"/>
          <w:sz w:val="24"/>
          <w:szCs w:val="24"/>
          <w:shd w:val="clear" w:color="auto" w:fill="FFFFFF"/>
        </w:rPr>
        <w:t>imkânlar</w:t>
      </w:r>
      <w:r w:rsidRPr="00EC08B5">
        <w:rPr>
          <w:rFonts w:cstheme="minorHAnsi"/>
          <w:color w:val="000000" w:themeColor="text1"/>
          <w:spacing w:val="3"/>
          <w:sz w:val="24"/>
          <w:szCs w:val="24"/>
          <w:shd w:val="clear" w:color="auto" w:fill="FFFFFF"/>
        </w:rPr>
        <w:t xml:space="preserve"> sunar.</w:t>
      </w:r>
    </w:p>
    <w:p w:rsidR="00106084" w:rsidRPr="00EC08B5" w:rsidRDefault="00106084" w:rsidP="00CC7D33">
      <w:pPr>
        <w:pStyle w:val="ListeParagraf"/>
        <w:numPr>
          <w:ilvl w:val="0"/>
          <w:numId w:val="40"/>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güvenlidir.</w:t>
      </w:r>
    </w:p>
    <w:p w:rsidR="00106084" w:rsidRPr="00EC08B5" w:rsidRDefault="00106084" w:rsidP="00CC7D33">
      <w:pPr>
        <w:pStyle w:val="ListeParagraf"/>
        <w:numPr>
          <w:ilvl w:val="0"/>
          <w:numId w:val="40"/>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yenilikçidir.</w:t>
      </w:r>
    </w:p>
    <w:p w:rsidR="00106084" w:rsidRPr="00EC08B5" w:rsidRDefault="00106084" w:rsidP="00CC7D33">
      <w:pPr>
        <w:pStyle w:val="ListeParagraf"/>
        <w:numPr>
          <w:ilvl w:val="0"/>
          <w:numId w:val="40"/>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şeffaftır.</w:t>
      </w:r>
    </w:p>
    <w:p w:rsidR="00106084" w:rsidRPr="00EC08B5" w:rsidRDefault="00106084" w:rsidP="00CC7D33">
      <w:pPr>
        <w:pStyle w:val="ListeParagraf"/>
        <w:numPr>
          <w:ilvl w:val="0"/>
          <w:numId w:val="40"/>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adildir.</w:t>
      </w:r>
    </w:p>
    <w:p w:rsidR="00106084" w:rsidRPr="00EC08B5" w:rsidRDefault="00106084" w:rsidP="00CC7D33">
      <w:pPr>
        <w:pStyle w:val="ListeParagraf"/>
        <w:numPr>
          <w:ilvl w:val="0"/>
          <w:numId w:val="40"/>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temizlik faaliyetlerine önem verir.</w:t>
      </w:r>
    </w:p>
    <w:p w:rsidR="00C05809" w:rsidRPr="00EC08B5" w:rsidRDefault="00C05809" w:rsidP="00CC7D33">
      <w:pPr>
        <w:jc w:val="left"/>
        <w:rPr>
          <w:rFonts w:asciiTheme="minorHAnsi" w:eastAsia="Calibri" w:hAnsiTheme="minorHAnsi" w:cstheme="minorHAnsi"/>
          <w:lang w:eastAsia="en-US"/>
        </w:rPr>
      </w:pPr>
    </w:p>
    <w:p w:rsidR="00C05809" w:rsidRPr="00EC08B5" w:rsidRDefault="00C05809" w:rsidP="00CC7D33">
      <w:pPr>
        <w:pStyle w:val="Balk4"/>
        <w:rPr>
          <w:rFonts w:asciiTheme="minorHAnsi" w:hAnsiTheme="minorHAnsi" w:cstheme="minorHAnsi"/>
          <w:szCs w:val="24"/>
        </w:rPr>
      </w:pPr>
      <w:bookmarkStart w:id="88" w:name="_Toc531853196"/>
      <w:bookmarkStart w:id="89" w:name="_Toc532154568"/>
      <w:r w:rsidRPr="00EC08B5">
        <w:rPr>
          <w:rFonts w:asciiTheme="minorHAnsi" w:hAnsiTheme="minorHAnsi" w:cstheme="minorHAnsi"/>
          <w:szCs w:val="24"/>
        </w:rPr>
        <w:t>Teşkilat Yapısı</w:t>
      </w:r>
      <w:bookmarkEnd w:id="88"/>
      <w:bookmarkEnd w:id="89"/>
    </w:p>
    <w:p w:rsidR="00C05809" w:rsidRPr="00EC08B5" w:rsidRDefault="00030603" w:rsidP="00030603">
      <w:pPr>
        <w:keepNext/>
        <w:ind w:firstLine="708"/>
        <w:jc w:val="left"/>
        <w:rPr>
          <w:rFonts w:asciiTheme="minorHAnsi" w:hAnsiTheme="minorHAnsi" w:cstheme="minorHAnsi"/>
        </w:rPr>
      </w:pPr>
      <w:r>
        <w:rPr>
          <w:rFonts w:asciiTheme="minorHAnsi" w:hAnsiTheme="minorHAnsi" w:cstheme="minorHAnsi"/>
        </w:rPr>
        <w:t>Nuri Has Ortaokulu</w:t>
      </w:r>
      <w:r w:rsidR="00B17172" w:rsidRPr="00EC08B5">
        <w:rPr>
          <w:rFonts w:asciiTheme="minorHAnsi" w:hAnsiTheme="minorHAnsi" w:cstheme="minorHAnsi"/>
        </w:rPr>
        <w:t xml:space="preserve"> Müdürlüğü 14/09/2011 tarih ve 28054 sayılı Kanun</w:t>
      </w:r>
      <w:r w:rsidR="005E40A7" w:rsidRPr="00EC08B5">
        <w:rPr>
          <w:rFonts w:asciiTheme="minorHAnsi" w:hAnsiTheme="minorHAnsi" w:cstheme="minorHAnsi"/>
        </w:rPr>
        <w:t xml:space="preserve">un 652 sayılı </w:t>
      </w:r>
      <w:r w:rsidR="00566AAD" w:rsidRPr="00EC08B5">
        <w:rPr>
          <w:rFonts w:asciiTheme="minorHAnsi" w:hAnsiTheme="minorHAnsi" w:cstheme="minorHAnsi"/>
        </w:rPr>
        <w:t>kararname</w:t>
      </w:r>
      <w:r w:rsidR="00B17172" w:rsidRPr="00EC08B5">
        <w:rPr>
          <w:rFonts w:asciiTheme="minorHAnsi" w:hAnsiTheme="minorHAnsi" w:cstheme="minorHAnsi"/>
        </w:rPr>
        <w:t xml:space="preserve"> ile yönetim ve organizasyon yapısı belirlenmiş olup iş ve işlemlerini bu kanun </w:t>
      </w:r>
      <w:r w:rsidR="005E40A7" w:rsidRPr="00EC08B5">
        <w:rPr>
          <w:rFonts w:asciiTheme="minorHAnsi" w:hAnsiTheme="minorHAnsi" w:cstheme="minorHAnsi"/>
        </w:rPr>
        <w:t>doğrultusunda yürütmektedir.</w:t>
      </w:r>
    </w:p>
    <w:p w:rsidR="005E40A7" w:rsidRPr="00EC08B5" w:rsidRDefault="005E40A7" w:rsidP="00CC7D33">
      <w:pPr>
        <w:keepNext/>
        <w:ind w:firstLine="709"/>
        <w:jc w:val="left"/>
        <w:rPr>
          <w:rFonts w:asciiTheme="minorHAnsi" w:hAnsiTheme="minorHAnsi" w:cstheme="minorHAnsi"/>
        </w:rPr>
      </w:pPr>
      <w:r w:rsidRPr="00EC08B5">
        <w:rPr>
          <w:rFonts w:asciiTheme="minorHAnsi" w:hAnsiTheme="minorHAnsi" w:cstheme="minorHAnsi"/>
        </w:rPr>
        <w:t xml:space="preserve">27.06.2019 </w:t>
      </w:r>
      <w:r w:rsidR="00566AAD" w:rsidRPr="00EC08B5">
        <w:rPr>
          <w:rFonts w:asciiTheme="minorHAnsi" w:hAnsiTheme="minorHAnsi" w:cstheme="minorHAnsi"/>
        </w:rPr>
        <w:t>tarih</w:t>
      </w:r>
      <w:r w:rsidRPr="00EC08B5">
        <w:rPr>
          <w:rFonts w:asciiTheme="minorHAnsi" w:hAnsiTheme="minorHAnsi" w:cstheme="minorHAnsi"/>
        </w:rPr>
        <w:t xml:space="preserve"> ve 30814 sayılı Resmi Gazetede yayınlanan Milli Eğitim Bakanlığına bağlı Eğitim Kurumları Yönetici ve Öğretmenlerinin norm kadrolarına ilişkin yönetmelik doğrultusunda oluşturulmuştur.</w:t>
      </w:r>
    </w:p>
    <w:p w:rsidR="005E40A7" w:rsidRPr="00EC08B5" w:rsidRDefault="00AF05AA" w:rsidP="00CC7D33">
      <w:pPr>
        <w:keepNext/>
        <w:ind w:firstLine="709"/>
        <w:jc w:val="left"/>
        <w:rPr>
          <w:rFonts w:asciiTheme="minorHAnsi" w:hAnsiTheme="minorHAnsi" w:cstheme="minorHAnsi"/>
        </w:rPr>
      </w:pPr>
      <w:r w:rsidRPr="00EC08B5">
        <w:rPr>
          <w:rFonts w:asciiTheme="minorHAnsi" w:eastAsia="Calibri" w:hAnsiTheme="minorHAnsi" w:cstheme="minorHAnsi"/>
          <w:noProof/>
        </w:rPr>
        <w:lastRenderedPageBreak/>
        <w:drawing>
          <wp:anchor distT="0" distB="0" distL="114300" distR="114300" simplePos="0" relativeHeight="251709440" behindDoc="0" locked="0" layoutInCell="1" allowOverlap="1">
            <wp:simplePos x="0" y="0"/>
            <wp:positionH relativeFrom="margin">
              <wp:posOffset>0</wp:posOffset>
            </wp:positionH>
            <wp:positionV relativeFrom="paragraph">
              <wp:posOffset>275590</wp:posOffset>
            </wp:positionV>
            <wp:extent cx="6657975" cy="5529580"/>
            <wp:effectExtent l="0" t="0" r="0" b="0"/>
            <wp:wrapTopAndBottom/>
            <wp:docPr id="56" name="Diy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anchor>
        </w:drawing>
      </w:r>
    </w:p>
    <w:p w:rsidR="00B17172" w:rsidRPr="00EC08B5" w:rsidRDefault="00B17172" w:rsidP="00CC7D33">
      <w:pPr>
        <w:keepNext/>
        <w:ind w:firstLine="709"/>
        <w:jc w:val="left"/>
        <w:rPr>
          <w:rFonts w:asciiTheme="minorHAnsi" w:hAnsiTheme="minorHAnsi" w:cstheme="minorHAnsi"/>
        </w:rPr>
      </w:pPr>
    </w:p>
    <w:p w:rsidR="00C05809" w:rsidRPr="00EC08B5" w:rsidRDefault="00C05809" w:rsidP="00CC7D33">
      <w:pPr>
        <w:pStyle w:val="ResimYazs"/>
        <w:keepNext/>
        <w:spacing w:before="240" w:after="120"/>
        <w:jc w:val="left"/>
        <w:rPr>
          <w:rFonts w:asciiTheme="minorHAnsi" w:eastAsia="Calibri" w:hAnsiTheme="minorHAnsi" w:cstheme="minorHAnsi"/>
          <w:i w:val="0"/>
          <w:iCs w:val="0"/>
          <w:noProof/>
          <w:color w:val="auto"/>
          <w:sz w:val="24"/>
          <w:szCs w:val="24"/>
        </w:rPr>
      </w:pPr>
      <w:bookmarkStart w:id="90" w:name="_Toc531858700"/>
      <w:bookmarkStart w:id="91" w:name="_Toc532154655"/>
      <w:bookmarkStart w:id="92" w:name="_Toc11922075"/>
      <w:r w:rsidRPr="00EC08B5">
        <w:rPr>
          <w:rFonts w:asciiTheme="minorHAnsi" w:hAnsiTheme="minorHAnsi" w:cstheme="minorHAnsi"/>
          <w:b/>
          <w:i w:val="0"/>
          <w:color w:val="auto"/>
          <w:sz w:val="24"/>
          <w:szCs w:val="24"/>
        </w:rPr>
        <w:t xml:space="preserve">Şekil </w:t>
      </w:r>
      <w:r w:rsidR="00137FEA">
        <w:rPr>
          <w:rFonts w:asciiTheme="minorHAnsi" w:hAnsiTheme="minorHAnsi" w:cstheme="minorHAnsi"/>
          <w:b/>
          <w:i w:val="0"/>
          <w:noProof/>
          <w:color w:val="auto"/>
          <w:sz w:val="24"/>
          <w:szCs w:val="24"/>
        </w:rPr>
        <w:t>44</w:t>
      </w:r>
      <w:r w:rsidRPr="00EC08B5">
        <w:rPr>
          <w:rFonts w:asciiTheme="minorHAnsi" w:hAnsiTheme="minorHAnsi" w:cstheme="minorHAnsi"/>
          <w:b/>
          <w:i w:val="0"/>
          <w:color w:val="auto"/>
          <w:sz w:val="24"/>
          <w:szCs w:val="24"/>
        </w:rPr>
        <w:t>:</w:t>
      </w:r>
      <w:r w:rsidR="00030603">
        <w:rPr>
          <w:rFonts w:asciiTheme="minorHAnsi" w:eastAsia="Calibri" w:hAnsiTheme="minorHAnsi" w:cstheme="minorHAnsi"/>
          <w:i w:val="0"/>
          <w:iCs w:val="0"/>
          <w:noProof/>
          <w:color w:val="auto"/>
          <w:sz w:val="24"/>
          <w:szCs w:val="24"/>
        </w:rPr>
        <w:t>Nuri Has Ortaokulu</w:t>
      </w:r>
      <w:r w:rsidRPr="00EC08B5">
        <w:rPr>
          <w:rFonts w:asciiTheme="minorHAnsi" w:eastAsia="Calibri" w:hAnsiTheme="minorHAnsi" w:cstheme="minorHAnsi"/>
          <w:i w:val="0"/>
          <w:iCs w:val="0"/>
          <w:noProof/>
          <w:color w:val="auto"/>
          <w:sz w:val="24"/>
          <w:szCs w:val="24"/>
        </w:rPr>
        <w:t xml:space="preserve"> Şeması</w:t>
      </w:r>
      <w:bookmarkEnd w:id="90"/>
      <w:bookmarkEnd w:id="91"/>
      <w:bookmarkEnd w:id="92"/>
    </w:p>
    <w:p w:rsidR="00C05809" w:rsidRPr="00EC08B5" w:rsidRDefault="00C05809" w:rsidP="00CC7D33">
      <w:pPr>
        <w:jc w:val="left"/>
        <w:rPr>
          <w:rFonts w:asciiTheme="minorHAnsi" w:eastAsia="Calibri" w:hAnsiTheme="minorHAnsi" w:cstheme="minorHAnsi"/>
        </w:rPr>
      </w:pPr>
      <w:r w:rsidRPr="00EC08B5">
        <w:rPr>
          <w:rFonts w:asciiTheme="minorHAnsi" w:eastAsia="Calibri" w:hAnsiTheme="minorHAnsi" w:cstheme="minorHAnsi"/>
        </w:rPr>
        <w:br w:type="page"/>
      </w:r>
    </w:p>
    <w:p w:rsidR="00C05809" w:rsidRPr="00EC08B5" w:rsidRDefault="00C05809" w:rsidP="00CC7D33">
      <w:pPr>
        <w:pStyle w:val="Balk4"/>
        <w:rPr>
          <w:rFonts w:asciiTheme="minorHAnsi" w:hAnsiTheme="minorHAnsi" w:cstheme="minorHAnsi"/>
          <w:szCs w:val="24"/>
        </w:rPr>
      </w:pPr>
      <w:bookmarkStart w:id="93" w:name="_Toc531853197"/>
      <w:bookmarkStart w:id="94" w:name="_Toc532154569"/>
      <w:r w:rsidRPr="00EC08B5">
        <w:rPr>
          <w:rFonts w:asciiTheme="minorHAnsi" w:hAnsiTheme="minorHAnsi" w:cstheme="minorHAnsi"/>
          <w:szCs w:val="24"/>
        </w:rPr>
        <w:lastRenderedPageBreak/>
        <w:t>İnsan Kaynakları</w:t>
      </w:r>
      <w:bookmarkEnd w:id="93"/>
      <w:bookmarkEnd w:id="94"/>
    </w:p>
    <w:p w:rsidR="00C05809" w:rsidRPr="00EC08B5" w:rsidRDefault="00C05809" w:rsidP="00CC7D33">
      <w:pPr>
        <w:ind w:firstLine="709"/>
        <w:jc w:val="left"/>
        <w:rPr>
          <w:rFonts w:asciiTheme="minorHAnsi" w:eastAsia="Calibri" w:hAnsiTheme="minorHAnsi" w:cstheme="minorHAnsi"/>
        </w:rPr>
      </w:pPr>
      <w:r w:rsidRPr="00EC08B5">
        <w:rPr>
          <w:rFonts w:asciiTheme="minorHAnsi" w:eastAsia="Calibri" w:hAnsiTheme="minorHAnsi" w:cstheme="minorHAnsi"/>
        </w:rPr>
        <w:t>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A219A4" w:rsidRPr="00EC08B5" w:rsidRDefault="00977B63" w:rsidP="00CC7D33">
      <w:pPr>
        <w:ind w:firstLine="709"/>
        <w:jc w:val="left"/>
        <w:rPr>
          <w:rFonts w:asciiTheme="minorHAnsi" w:eastAsia="Calibri" w:hAnsiTheme="minorHAnsi" w:cstheme="minorHAnsi"/>
        </w:rPr>
      </w:pPr>
      <w:r w:rsidRPr="00EC08B5">
        <w:rPr>
          <w:rFonts w:asciiTheme="minorHAnsi" w:eastAsia="Calibri" w:hAnsiTheme="minorHAnsi" w:cstheme="minorHAnsi"/>
        </w:rPr>
        <w:t xml:space="preserve">İlçe </w:t>
      </w:r>
      <w:r w:rsidR="00C05809" w:rsidRPr="00EC08B5">
        <w:rPr>
          <w:rFonts w:asciiTheme="minorHAnsi" w:eastAsia="Calibri" w:hAnsiTheme="minorHAnsi" w:cstheme="minorHAnsi"/>
        </w:rPr>
        <w:t>Millî Eğitim Müdürlüğü teşkilatı personel dağılımları ve bilgileri aşağıda yer alan tablolarda belirtilmiştir.</w:t>
      </w:r>
    </w:p>
    <w:p w:rsidR="00C05809" w:rsidRPr="00EC08B5" w:rsidRDefault="001203FF" w:rsidP="00CC7D33">
      <w:pPr>
        <w:pStyle w:val="ResimYazs"/>
        <w:keepNext/>
        <w:shd w:val="clear" w:color="auto" w:fill="FFFFFF" w:themeFill="background1"/>
        <w:tabs>
          <w:tab w:val="center" w:pos="4889"/>
        </w:tabs>
        <w:spacing w:before="240" w:after="0"/>
        <w:jc w:val="left"/>
        <w:rPr>
          <w:rFonts w:asciiTheme="minorHAnsi" w:hAnsiTheme="minorHAnsi" w:cstheme="minorHAnsi"/>
          <w:b/>
          <w:i w:val="0"/>
          <w:color w:val="auto"/>
          <w:sz w:val="24"/>
          <w:szCs w:val="24"/>
        </w:rPr>
      </w:pPr>
      <w:bookmarkStart w:id="95" w:name="_Toc531797190"/>
      <w:bookmarkStart w:id="96" w:name="_Toc532154697"/>
      <w:r w:rsidRPr="00EC08B5">
        <w:rPr>
          <w:rFonts w:asciiTheme="minorHAnsi" w:hAnsiTheme="minorHAnsi" w:cstheme="minorHAnsi"/>
          <w:b/>
          <w:i w:val="0"/>
          <w:color w:val="auto"/>
          <w:sz w:val="24"/>
          <w:szCs w:val="24"/>
        </w:rPr>
        <w:tab/>
      </w:r>
      <w:bookmarkStart w:id="97" w:name="_Toc11922061"/>
      <w:r w:rsidR="00C05809" w:rsidRPr="00EC08B5">
        <w:rPr>
          <w:rFonts w:asciiTheme="minorHAnsi" w:hAnsiTheme="minorHAnsi" w:cstheme="minorHAnsi"/>
          <w:b/>
          <w:i w:val="0"/>
          <w:color w:val="auto"/>
          <w:sz w:val="24"/>
          <w:szCs w:val="24"/>
        </w:rPr>
        <w:t xml:space="preserve">Tablo </w:t>
      </w:r>
      <w:bookmarkEnd w:id="95"/>
      <w:bookmarkEnd w:id="96"/>
      <w:bookmarkEnd w:id="97"/>
      <w:r w:rsidR="00AE7D6D">
        <w:rPr>
          <w:rFonts w:asciiTheme="minorHAnsi" w:hAnsiTheme="minorHAnsi" w:cstheme="minorHAnsi"/>
          <w:b/>
          <w:i w:val="0"/>
          <w:color w:val="auto"/>
          <w:sz w:val="24"/>
          <w:szCs w:val="24"/>
        </w:rPr>
        <w:t>7</w:t>
      </w:r>
      <w:r w:rsidR="007F088C" w:rsidRPr="00EC08B5">
        <w:rPr>
          <w:rFonts w:asciiTheme="minorHAnsi" w:hAnsiTheme="minorHAnsi" w:cstheme="minorHAnsi"/>
          <w:b/>
          <w:i w:val="0"/>
          <w:color w:val="auto"/>
          <w:sz w:val="24"/>
          <w:szCs w:val="24"/>
        </w:rPr>
        <w:t>:</w:t>
      </w:r>
      <w:r w:rsidR="007F088C" w:rsidRPr="00EC08B5">
        <w:rPr>
          <w:rFonts w:asciiTheme="minorHAnsi" w:hAnsiTheme="minorHAnsi" w:cstheme="minorHAnsi"/>
          <w:sz w:val="24"/>
          <w:szCs w:val="24"/>
        </w:rPr>
        <w:t xml:space="preserve"> </w:t>
      </w:r>
      <w:r w:rsidR="00030603">
        <w:rPr>
          <w:rFonts w:asciiTheme="minorHAnsi" w:hAnsiTheme="minorHAnsi" w:cstheme="minorHAnsi"/>
          <w:sz w:val="24"/>
          <w:szCs w:val="24"/>
        </w:rPr>
        <w:t>Nuri Has Ortaokulu</w:t>
      </w:r>
      <w:r w:rsidR="007F088C" w:rsidRPr="00EC08B5">
        <w:rPr>
          <w:rFonts w:asciiTheme="minorHAnsi" w:hAnsiTheme="minorHAnsi" w:cstheme="minorHAnsi"/>
          <w:sz w:val="24"/>
          <w:szCs w:val="24"/>
        </w:rPr>
        <w:t xml:space="preserve"> Personel Yapısı</w:t>
      </w:r>
    </w:p>
    <w:tbl>
      <w:tblPr>
        <w:tblStyle w:val="OrtaKlavuz1-Vurgu61"/>
        <w:tblW w:w="4521" w:type="pct"/>
        <w:tblLayout w:type="fixed"/>
        <w:tblLook w:val="04A0"/>
      </w:tblPr>
      <w:tblGrid>
        <w:gridCol w:w="4534"/>
        <w:gridCol w:w="1377"/>
        <w:gridCol w:w="893"/>
        <w:gridCol w:w="1293"/>
        <w:gridCol w:w="1325"/>
      </w:tblGrid>
      <w:tr w:rsidR="00857DEF" w:rsidRPr="00EC08B5" w:rsidTr="00C319DC">
        <w:trPr>
          <w:cnfStyle w:val="100000000000"/>
          <w:trHeight w:val="357"/>
        </w:trPr>
        <w:tc>
          <w:tcPr>
            <w:cnfStyle w:val="001000000000"/>
            <w:tcW w:w="5000" w:type="pct"/>
            <w:gridSpan w:val="5"/>
            <w:hideMark/>
          </w:tcPr>
          <w:p w:rsidR="00857DEF" w:rsidRPr="00EC08B5" w:rsidRDefault="00857DEF" w:rsidP="00CC7D33">
            <w:pPr>
              <w:shd w:val="clear" w:color="auto" w:fill="C9F296" w:themeFill="accent3" w:themeFillTint="99"/>
              <w:tabs>
                <w:tab w:val="center" w:pos="4781"/>
                <w:tab w:val="right" w:pos="9563"/>
              </w:tabs>
              <w:jc w:val="left"/>
              <w:textAlignment w:val="center"/>
              <w:rPr>
                <w:rFonts w:asciiTheme="minorHAnsi" w:hAnsiTheme="minorHAnsi" w:cstheme="minorHAnsi"/>
                <w:bCs w:val="0"/>
              </w:rPr>
            </w:pPr>
            <w:bookmarkStart w:id="98" w:name="_Toc532154698"/>
            <w:r w:rsidRPr="00EC08B5">
              <w:rPr>
                <w:rFonts w:asciiTheme="minorHAnsi" w:hAnsiTheme="minorHAnsi" w:cstheme="minorHAnsi"/>
                <w:b w:val="0"/>
                <w:bCs w:val="0"/>
                <w:kern w:val="24"/>
              </w:rPr>
              <w:tab/>
            </w:r>
            <w:r w:rsidRPr="00EC08B5">
              <w:rPr>
                <w:rFonts w:asciiTheme="minorHAnsi" w:hAnsiTheme="minorHAnsi" w:cstheme="minorHAnsi"/>
                <w:bCs w:val="0"/>
                <w:color w:val="000000" w:themeColor="text1"/>
                <w:kern w:val="24"/>
              </w:rPr>
              <w:t xml:space="preserve">PERSONEL DURUMU </w:t>
            </w:r>
            <w:r w:rsidRPr="00EC08B5">
              <w:rPr>
                <w:rFonts w:asciiTheme="minorHAnsi" w:hAnsiTheme="minorHAnsi" w:cstheme="minorHAnsi"/>
                <w:bCs w:val="0"/>
                <w:kern w:val="24"/>
              </w:rPr>
              <w:tab/>
            </w:r>
          </w:p>
        </w:tc>
      </w:tr>
      <w:tr w:rsidR="00857DEF" w:rsidRPr="00EC08B5" w:rsidTr="000E3A31">
        <w:trPr>
          <w:cnfStyle w:val="000000100000"/>
          <w:trHeight w:val="357"/>
        </w:trPr>
        <w:tc>
          <w:tcPr>
            <w:cnfStyle w:val="001000000000"/>
            <w:tcW w:w="2406" w:type="pct"/>
            <w:shd w:val="clear" w:color="auto" w:fill="FBCFC8" w:themeFill="accent6" w:themeFillTint="3F"/>
            <w:hideMark/>
          </w:tcPr>
          <w:p w:rsidR="00857DEF" w:rsidRPr="00EC08B5" w:rsidRDefault="00857DEF" w:rsidP="00CC7D33">
            <w:pPr>
              <w:shd w:val="clear" w:color="auto" w:fill="C9F296" w:themeFill="accent3" w:themeFillTint="99"/>
              <w:jc w:val="left"/>
              <w:textAlignment w:val="center"/>
              <w:rPr>
                <w:rFonts w:asciiTheme="minorHAnsi" w:hAnsiTheme="minorHAnsi" w:cstheme="minorHAnsi"/>
                <w:bCs w:val="0"/>
              </w:rPr>
            </w:pPr>
            <w:r w:rsidRPr="00EC08B5">
              <w:rPr>
                <w:rFonts w:asciiTheme="minorHAnsi" w:hAnsiTheme="minorHAnsi" w:cstheme="minorHAnsi"/>
                <w:bCs w:val="0"/>
                <w:color w:val="000000"/>
                <w:kern w:val="24"/>
              </w:rPr>
              <w:t xml:space="preserve">GÖREV ÜNVANI </w:t>
            </w:r>
          </w:p>
        </w:tc>
        <w:tc>
          <w:tcPr>
            <w:tcW w:w="731" w:type="pct"/>
            <w:shd w:val="clear" w:color="auto" w:fill="FBCFC8" w:themeFill="accent6" w:themeFillTint="3F"/>
            <w:hideMark/>
          </w:tcPr>
          <w:p w:rsidR="00857DEF" w:rsidRPr="00EC08B5" w:rsidRDefault="00857DEF" w:rsidP="00CC7D33">
            <w:pPr>
              <w:shd w:val="clear" w:color="auto" w:fill="C9F296" w:themeFill="accent3" w:themeFillTint="99"/>
              <w:jc w:val="left"/>
              <w:textAlignment w:val="center"/>
              <w:cnfStyle w:val="000000100000"/>
              <w:rPr>
                <w:rFonts w:asciiTheme="minorHAnsi" w:hAnsiTheme="minorHAnsi" w:cstheme="minorHAnsi"/>
              </w:rPr>
            </w:pPr>
            <w:r w:rsidRPr="00EC08B5">
              <w:rPr>
                <w:rFonts w:asciiTheme="minorHAnsi" w:hAnsiTheme="minorHAnsi" w:cstheme="minorHAnsi"/>
                <w:b/>
                <w:bCs/>
                <w:color w:val="000000"/>
                <w:kern w:val="24"/>
              </w:rPr>
              <w:t xml:space="preserve">TOPLAM </w:t>
            </w:r>
          </w:p>
        </w:tc>
        <w:tc>
          <w:tcPr>
            <w:tcW w:w="474" w:type="pct"/>
            <w:shd w:val="clear" w:color="auto" w:fill="FBCFC8" w:themeFill="accent6" w:themeFillTint="3F"/>
            <w:hideMark/>
          </w:tcPr>
          <w:p w:rsidR="00857DEF" w:rsidRPr="00EC08B5" w:rsidRDefault="00857DEF" w:rsidP="00CC7D33">
            <w:pPr>
              <w:shd w:val="clear" w:color="auto" w:fill="C9F296" w:themeFill="accent3" w:themeFillTint="99"/>
              <w:jc w:val="left"/>
              <w:textAlignment w:val="center"/>
              <w:cnfStyle w:val="000000100000"/>
              <w:rPr>
                <w:rFonts w:asciiTheme="minorHAnsi" w:hAnsiTheme="minorHAnsi" w:cstheme="minorHAnsi"/>
              </w:rPr>
            </w:pPr>
            <w:r w:rsidRPr="00EC08B5">
              <w:rPr>
                <w:rFonts w:asciiTheme="minorHAnsi" w:hAnsiTheme="minorHAnsi" w:cstheme="minorHAnsi"/>
                <w:b/>
                <w:bCs/>
                <w:color w:val="000000"/>
                <w:kern w:val="24"/>
              </w:rPr>
              <w:t xml:space="preserve">ASİL </w:t>
            </w:r>
          </w:p>
        </w:tc>
        <w:tc>
          <w:tcPr>
            <w:tcW w:w="686" w:type="pct"/>
            <w:shd w:val="clear" w:color="auto" w:fill="FBCFC8" w:themeFill="accent6" w:themeFillTint="3F"/>
            <w:hideMark/>
          </w:tcPr>
          <w:p w:rsidR="00857DEF" w:rsidRPr="00EC08B5" w:rsidRDefault="00857DEF" w:rsidP="00CC7D33">
            <w:pPr>
              <w:shd w:val="clear" w:color="auto" w:fill="C9F296" w:themeFill="accent3" w:themeFillTint="99"/>
              <w:jc w:val="left"/>
              <w:textAlignment w:val="center"/>
              <w:cnfStyle w:val="000000100000"/>
              <w:rPr>
                <w:rFonts w:asciiTheme="minorHAnsi" w:hAnsiTheme="minorHAnsi" w:cstheme="minorHAnsi"/>
              </w:rPr>
            </w:pPr>
            <w:r w:rsidRPr="00EC08B5">
              <w:rPr>
                <w:rFonts w:asciiTheme="minorHAnsi" w:hAnsiTheme="minorHAnsi" w:cstheme="minorHAnsi"/>
                <w:b/>
                <w:bCs/>
                <w:color w:val="000000"/>
                <w:kern w:val="24"/>
              </w:rPr>
              <w:t xml:space="preserve">VEKİL </w:t>
            </w:r>
          </w:p>
        </w:tc>
        <w:tc>
          <w:tcPr>
            <w:tcW w:w="703" w:type="pct"/>
            <w:shd w:val="clear" w:color="auto" w:fill="FBCFC8" w:themeFill="accent6" w:themeFillTint="3F"/>
            <w:hideMark/>
          </w:tcPr>
          <w:p w:rsidR="00857DEF" w:rsidRPr="00EC08B5" w:rsidRDefault="00857DEF" w:rsidP="00CC7D33">
            <w:pPr>
              <w:shd w:val="clear" w:color="auto" w:fill="C9F296" w:themeFill="accent3" w:themeFillTint="99"/>
              <w:jc w:val="left"/>
              <w:textAlignment w:val="center"/>
              <w:cnfStyle w:val="000000100000"/>
              <w:rPr>
                <w:rFonts w:asciiTheme="minorHAnsi" w:hAnsiTheme="minorHAnsi" w:cstheme="minorHAnsi"/>
              </w:rPr>
            </w:pPr>
            <w:r w:rsidRPr="00EC08B5">
              <w:rPr>
                <w:rFonts w:asciiTheme="minorHAnsi" w:hAnsiTheme="minorHAnsi" w:cstheme="minorHAnsi"/>
                <w:b/>
                <w:bCs/>
                <w:color w:val="000000"/>
                <w:kern w:val="24"/>
              </w:rPr>
              <w:t xml:space="preserve">BOŞ </w:t>
            </w:r>
          </w:p>
        </w:tc>
      </w:tr>
      <w:tr w:rsidR="00857DEF" w:rsidRPr="00EC08B5" w:rsidTr="000E3A31">
        <w:trPr>
          <w:trHeight w:val="357"/>
        </w:trPr>
        <w:tc>
          <w:tcPr>
            <w:cnfStyle w:val="001000000000"/>
            <w:tcW w:w="2406" w:type="pct"/>
            <w:hideMark/>
          </w:tcPr>
          <w:p w:rsidR="00857DEF" w:rsidRPr="00EC08B5" w:rsidRDefault="00030603" w:rsidP="00CC7D33">
            <w:pPr>
              <w:jc w:val="left"/>
              <w:textAlignment w:val="center"/>
              <w:rPr>
                <w:rFonts w:asciiTheme="minorHAnsi" w:hAnsiTheme="minorHAnsi" w:cstheme="minorHAnsi"/>
                <w:bCs w:val="0"/>
              </w:rPr>
            </w:pPr>
            <w:r>
              <w:rPr>
                <w:rFonts w:asciiTheme="minorHAnsi" w:hAnsiTheme="minorHAnsi" w:cstheme="minorHAnsi"/>
                <w:bCs w:val="0"/>
                <w:color w:val="000000"/>
                <w:kern w:val="24"/>
              </w:rPr>
              <w:t xml:space="preserve">OKUL </w:t>
            </w:r>
            <w:r w:rsidR="00857DEF" w:rsidRPr="00EC08B5">
              <w:rPr>
                <w:rFonts w:asciiTheme="minorHAnsi" w:hAnsiTheme="minorHAnsi" w:cstheme="minorHAnsi"/>
                <w:bCs w:val="0"/>
                <w:color w:val="000000"/>
                <w:kern w:val="24"/>
              </w:rPr>
              <w:t xml:space="preserve">MÜDÜRÜ </w:t>
            </w:r>
          </w:p>
        </w:tc>
        <w:tc>
          <w:tcPr>
            <w:tcW w:w="731" w:type="pct"/>
          </w:tcPr>
          <w:p w:rsidR="00857DEF" w:rsidRPr="00EC08B5" w:rsidRDefault="00857DEF" w:rsidP="00CC7D33">
            <w:pPr>
              <w:jc w:val="left"/>
              <w:textAlignment w:val="center"/>
              <w:cnfStyle w:val="000000000000"/>
              <w:rPr>
                <w:rFonts w:asciiTheme="minorHAnsi" w:hAnsiTheme="minorHAnsi" w:cstheme="minorHAnsi"/>
              </w:rPr>
            </w:pPr>
            <w:r w:rsidRPr="00EC08B5">
              <w:rPr>
                <w:rFonts w:asciiTheme="minorHAnsi" w:hAnsiTheme="minorHAnsi" w:cstheme="minorHAnsi"/>
              </w:rPr>
              <w:t>1</w:t>
            </w:r>
          </w:p>
        </w:tc>
        <w:tc>
          <w:tcPr>
            <w:tcW w:w="474" w:type="pct"/>
          </w:tcPr>
          <w:p w:rsidR="00857DEF" w:rsidRPr="00EC08B5" w:rsidRDefault="00857DEF" w:rsidP="00CC7D33">
            <w:pPr>
              <w:jc w:val="left"/>
              <w:textAlignment w:val="center"/>
              <w:cnfStyle w:val="000000000000"/>
              <w:rPr>
                <w:rFonts w:asciiTheme="minorHAnsi" w:hAnsiTheme="minorHAnsi" w:cstheme="minorHAnsi"/>
              </w:rPr>
            </w:pPr>
            <w:r w:rsidRPr="00EC08B5">
              <w:rPr>
                <w:rFonts w:asciiTheme="minorHAnsi" w:hAnsiTheme="minorHAnsi" w:cstheme="minorHAnsi"/>
              </w:rPr>
              <w:t>1</w:t>
            </w:r>
          </w:p>
        </w:tc>
        <w:tc>
          <w:tcPr>
            <w:tcW w:w="686" w:type="pct"/>
          </w:tcPr>
          <w:p w:rsidR="00857DEF" w:rsidRPr="00EC08B5" w:rsidRDefault="00857DEF" w:rsidP="00CC7D33">
            <w:pPr>
              <w:jc w:val="left"/>
              <w:textAlignment w:val="center"/>
              <w:cnfStyle w:val="000000000000"/>
              <w:rPr>
                <w:rFonts w:asciiTheme="minorHAnsi" w:hAnsiTheme="minorHAnsi" w:cstheme="minorHAnsi"/>
              </w:rPr>
            </w:pPr>
            <w:r w:rsidRPr="00EC08B5">
              <w:rPr>
                <w:rFonts w:asciiTheme="minorHAnsi" w:hAnsiTheme="minorHAnsi" w:cstheme="minorHAnsi"/>
              </w:rPr>
              <w:t>----</w:t>
            </w:r>
          </w:p>
        </w:tc>
        <w:tc>
          <w:tcPr>
            <w:tcW w:w="703" w:type="pct"/>
          </w:tcPr>
          <w:p w:rsidR="00857DEF" w:rsidRPr="00EC08B5" w:rsidRDefault="00857DEF" w:rsidP="00CC7D33">
            <w:pPr>
              <w:jc w:val="left"/>
              <w:textAlignment w:val="center"/>
              <w:cnfStyle w:val="000000000000"/>
              <w:rPr>
                <w:rFonts w:asciiTheme="minorHAnsi" w:hAnsiTheme="minorHAnsi" w:cstheme="minorHAnsi"/>
              </w:rPr>
            </w:pPr>
            <w:r w:rsidRPr="00EC08B5">
              <w:rPr>
                <w:rFonts w:asciiTheme="minorHAnsi" w:hAnsiTheme="minorHAnsi" w:cstheme="minorHAnsi"/>
              </w:rPr>
              <w:t>----</w:t>
            </w:r>
          </w:p>
        </w:tc>
      </w:tr>
      <w:tr w:rsidR="00857DEF" w:rsidRPr="00EC08B5" w:rsidTr="000E3A31">
        <w:trPr>
          <w:cnfStyle w:val="000000100000"/>
          <w:trHeight w:val="357"/>
        </w:trPr>
        <w:tc>
          <w:tcPr>
            <w:cnfStyle w:val="001000000000"/>
            <w:tcW w:w="2406" w:type="pct"/>
            <w:shd w:val="clear" w:color="auto" w:fill="FBCFC8" w:themeFill="accent6" w:themeFillTint="3F"/>
            <w:hideMark/>
          </w:tcPr>
          <w:p w:rsidR="00857DEF" w:rsidRPr="00EC08B5" w:rsidRDefault="00030603" w:rsidP="00CC7D33">
            <w:pPr>
              <w:jc w:val="left"/>
              <w:textAlignment w:val="center"/>
              <w:rPr>
                <w:rFonts w:asciiTheme="minorHAnsi" w:hAnsiTheme="minorHAnsi" w:cstheme="minorHAnsi"/>
                <w:bCs w:val="0"/>
              </w:rPr>
            </w:pPr>
            <w:r>
              <w:rPr>
                <w:rFonts w:asciiTheme="minorHAnsi" w:hAnsiTheme="minorHAnsi" w:cstheme="minorHAnsi"/>
                <w:bCs w:val="0"/>
                <w:color w:val="000000"/>
                <w:kern w:val="24"/>
              </w:rPr>
              <w:t>MÜDÜR YARDIMCISI</w:t>
            </w:r>
            <w:r w:rsidR="00857DEF" w:rsidRPr="00EC08B5">
              <w:rPr>
                <w:rFonts w:asciiTheme="minorHAnsi" w:hAnsiTheme="minorHAnsi" w:cstheme="minorHAnsi"/>
                <w:bCs w:val="0"/>
                <w:color w:val="000000"/>
                <w:kern w:val="24"/>
              </w:rPr>
              <w:t xml:space="preserve"> </w:t>
            </w:r>
          </w:p>
        </w:tc>
        <w:tc>
          <w:tcPr>
            <w:tcW w:w="731" w:type="pct"/>
            <w:shd w:val="clear" w:color="auto" w:fill="FBCFC8" w:themeFill="accent6" w:themeFillTint="3F"/>
          </w:tcPr>
          <w:p w:rsidR="00857DEF" w:rsidRPr="00EC08B5" w:rsidRDefault="00030603" w:rsidP="00CC7D33">
            <w:pPr>
              <w:jc w:val="left"/>
              <w:textAlignment w:val="center"/>
              <w:cnfStyle w:val="000000100000"/>
              <w:rPr>
                <w:rFonts w:asciiTheme="minorHAnsi" w:hAnsiTheme="minorHAnsi" w:cstheme="minorHAnsi"/>
              </w:rPr>
            </w:pPr>
            <w:r>
              <w:rPr>
                <w:rFonts w:asciiTheme="minorHAnsi" w:hAnsiTheme="minorHAnsi" w:cstheme="minorHAnsi"/>
              </w:rPr>
              <w:t>2</w:t>
            </w:r>
          </w:p>
        </w:tc>
        <w:tc>
          <w:tcPr>
            <w:tcW w:w="474" w:type="pct"/>
            <w:shd w:val="clear" w:color="auto" w:fill="FBCFC8" w:themeFill="accent6" w:themeFillTint="3F"/>
          </w:tcPr>
          <w:p w:rsidR="00857DEF" w:rsidRPr="00EC08B5" w:rsidRDefault="00030603" w:rsidP="00CC7D33">
            <w:pPr>
              <w:jc w:val="left"/>
              <w:textAlignment w:val="center"/>
              <w:cnfStyle w:val="000000100000"/>
              <w:rPr>
                <w:rFonts w:asciiTheme="minorHAnsi" w:hAnsiTheme="minorHAnsi" w:cstheme="minorHAnsi"/>
              </w:rPr>
            </w:pPr>
            <w:r>
              <w:rPr>
                <w:rFonts w:asciiTheme="minorHAnsi" w:hAnsiTheme="minorHAnsi" w:cstheme="minorHAnsi"/>
              </w:rPr>
              <w:t>2</w:t>
            </w:r>
          </w:p>
        </w:tc>
        <w:tc>
          <w:tcPr>
            <w:tcW w:w="686" w:type="pct"/>
            <w:shd w:val="clear" w:color="auto" w:fill="FBCFC8" w:themeFill="accent6" w:themeFillTint="3F"/>
          </w:tcPr>
          <w:p w:rsidR="00857DEF" w:rsidRPr="00EC08B5" w:rsidRDefault="00857DEF" w:rsidP="00CC7D33">
            <w:pPr>
              <w:jc w:val="left"/>
              <w:textAlignment w:val="center"/>
              <w:cnfStyle w:val="000000100000"/>
              <w:rPr>
                <w:rFonts w:asciiTheme="minorHAnsi" w:hAnsiTheme="minorHAnsi" w:cstheme="minorHAnsi"/>
              </w:rPr>
            </w:pPr>
            <w:r w:rsidRPr="00EC08B5">
              <w:rPr>
                <w:rFonts w:asciiTheme="minorHAnsi" w:hAnsiTheme="minorHAnsi" w:cstheme="minorHAnsi"/>
              </w:rPr>
              <w:t>----</w:t>
            </w:r>
          </w:p>
        </w:tc>
        <w:tc>
          <w:tcPr>
            <w:tcW w:w="703" w:type="pct"/>
            <w:shd w:val="clear" w:color="auto" w:fill="FBCFC8" w:themeFill="accent6" w:themeFillTint="3F"/>
          </w:tcPr>
          <w:p w:rsidR="00857DEF" w:rsidRPr="00EC08B5" w:rsidRDefault="00857DEF" w:rsidP="00CC7D33">
            <w:pPr>
              <w:jc w:val="left"/>
              <w:textAlignment w:val="center"/>
              <w:cnfStyle w:val="000000100000"/>
              <w:rPr>
                <w:rFonts w:asciiTheme="minorHAnsi" w:hAnsiTheme="minorHAnsi" w:cstheme="minorHAnsi"/>
              </w:rPr>
            </w:pPr>
            <w:r w:rsidRPr="00EC08B5">
              <w:rPr>
                <w:rFonts w:asciiTheme="minorHAnsi" w:hAnsiTheme="minorHAnsi" w:cstheme="minorHAnsi"/>
              </w:rPr>
              <w:t>----</w:t>
            </w:r>
          </w:p>
        </w:tc>
      </w:tr>
      <w:tr w:rsidR="00857DEF" w:rsidRPr="00EC08B5" w:rsidTr="000E3A31">
        <w:trPr>
          <w:trHeight w:val="357"/>
        </w:trPr>
        <w:tc>
          <w:tcPr>
            <w:cnfStyle w:val="001000000000"/>
            <w:tcW w:w="2406" w:type="pct"/>
            <w:vMerge w:val="restart"/>
            <w:hideMark/>
          </w:tcPr>
          <w:p w:rsidR="00857DEF" w:rsidRPr="00EC08B5" w:rsidRDefault="00857DEF" w:rsidP="00CC7D33">
            <w:pPr>
              <w:spacing w:line="275" w:lineRule="atLeast"/>
              <w:jc w:val="left"/>
              <w:textAlignment w:val="center"/>
              <w:rPr>
                <w:rFonts w:asciiTheme="minorHAnsi" w:hAnsiTheme="minorHAnsi" w:cstheme="minorHAnsi"/>
                <w:bCs w:val="0"/>
              </w:rPr>
            </w:pPr>
            <w:r w:rsidRPr="00EC08B5">
              <w:rPr>
                <w:rFonts w:asciiTheme="minorHAnsi" w:hAnsiTheme="minorHAnsi" w:cstheme="minorHAnsi"/>
                <w:bCs w:val="0"/>
                <w:color w:val="000000"/>
                <w:kern w:val="24"/>
              </w:rPr>
              <w:t>OKUL /KURUM YÖNETİCİSİ</w:t>
            </w:r>
          </w:p>
        </w:tc>
        <w:tc>
          <w:tcPr>
            <w:tcW w:w="1205" w:type="pct"/>
            <w:gridSpan w:val="2"/>
            <w:vMerge w:val="restart"/>
            <w:hideMark/>
          </w:tcPr>
          <w:p w:rsidR="00857DEF" w:rsidRPr="00EC08B5" w:rsidRDefault="00857DEF" w:rsidP="00CC7D33">
            <w:pPr>
              <w:spacing w:line="275" w:lineRule="atLeast"/>
              <w:jc w:val="left"/>
              <w:textAlignment w:val="center"/>
              <w:cnfStyle w:val="000000000000"/>
              <w:rPr>
                <w:rFonts w:asciiTheme="minorHAnsi" w:hAnsiTheme="minorHAnsi" w:cstheme="minorHAnsi"/>
              </w:rPr>
            </w:pPr>
            <w:r w:rsidRPr="00EC08B5">
              <w:rPr>
                <w:rFonts w:asciiTheme="minorHAnsi" w:hAnsiTheme="minorHAnsi" w:cstheme="minorHAnsi"/>
                <w:b/>
                <w:bCs/>
                <w:color w:val="000000"/>
                <w:kern w:val="24"/>
              </w:rPr>
              <w:t>OLMASI GEREKEN NORM</w:t>
            </w:r>
          </w:p>
        </w:tc>
        <w:tc>
          <w:tcPr>
            <w:tcW w:w="686" w:type="pct"/>
            <w:hideMark/>
          </w:tcPr>
          <w:p w:rsidR="00857DEF" w:rsidRPr="00EC08B5" w:rsidRDefault="00857DEF" w:rsidP="00CC7D33">
            <w:pPr>
              <w:spacing w:line="275" w:lineRule="atLeast"/>
              <w:jc w:val="left"/>
              <w:textAlignment w:val="center"/>
              <w:cnfStyle w:val="000000000000"/>
              <w:rPr>
                <w:rFonts w:asciiTheme="minorHAnsi" w:hAnsiTheme="minorHAnsi" w:cstheme="minorHAnsi"/>
              </w:rPr>
            </w:pPr>
            <w:r w:rsidRPr="00EC08B5">
              <w:rPr>
                <w:rFonts w:asciiTheme="minorHAnsi" w:hAnsiTheme="minorHAnsi" w:cstheme="minorHAnsi"/>
                <w:b/>
                <w:bCs/>
                <w:color w:val="000000"/>
                <w:kern w:val="24"/>
              </w:rPr>
              <w:t xml:space="preserve">MEVCUT </w:t>
            </w:r>
          </w:p>
        </w:tc>
        <w:tc>
          <w:tcPr>
            <w:tcW w:w="703" w:type="pct"/>
            <w:hideMark/>
          </w:tcPr>
          <w:p w:rsidR="00857DEF" w:rsidRPr="00EC08B5" w:rsidRDefault="00857DEF" w:rsidP="00CC7D33">
            <w:pPr>
              <w:spacing w:line="275" w:lineRule="atLeast"/>
              <w:jc w:val="left"/>
              <w:textAlignment w:val="center"/>
              <w:cnfStyle w:val="000000000000"/>
              <w:rPr>
                <w:rFonts w:asciiTheme="minorHAnsi" w:hAnsiTheme="minorHAnsi" w:cstheme="minorHAnsi"/>
              </w:rPr>
            </w:pPr>
            <w:r w:rsidRPr="00EC08B5">
              <w:rPr>
                <w:rFonts w:asciiTheme="minorHAnsi" w:hAnsiTheme="minorHAnsi" w:cstheme="minorHAnsi"/>
                <w:b/>
                <w:bCs/>
                <w:color w:val="000000"/>
                <w:kern w:val="24"/>
              </w:rPr>
              <w:t xml:space="preserve">İHTİYAÇ </w:t>
            </w:r>
          </w:p>
        </w:tc>
      </w:tr>
      <w:tr w:rsidR="00857DEF" w:rsidRPr="00EC08B5" w:rsidTr="000E3A31">
        <w:trPr>
          <w:cnfStyle w:val="000000100000"/>
          <w:trHeight w:val="542"/>
        </w:trPr>
        <w:tc>
          <w:tcPr>
            <w:cnfStyle w:val="001000000000"/>
            <w:tcW w:w="2406" w:type="pct"/>
            <w:vMerge/>
            <w:shd w:val="clear" w:color="auto" w:fill="FBCFC8" w:themeFill="accent6" w:themeFillTint="3F"/>
            <w:hideMark/>
          </w:tcPr>
          <w:p w:rsidR="00857DEF" w:rsidRPr="00EC08B5" w:rsidRDefault="00857DEF" w:rsidP="00CC7D33">
            <w:pPr>
              <w:jc w:val="left"/>
              <w:rPr>
                <w:rFonts w:asciiTheme="minorHAnsi" w:hAnsiTheme="minorHAnsi" w:cstheme="minorHAnsi"/>
                <w:bCs w:val="0"/>
              </w:rPr>
            </w:pPr>
          </w:p>
        </w:tc>
        <w:tc>
          <w:tcPr>
            <w:tcW w:w="1205" w:type="pct"/>
            <w:gridSpan w:val="2"/>
            <w:vMerge/>
            <w:shd w:val="clear" w:color="auto" w:fill="FBCFC8" w:themeFill="accent6" w:themeFillTint="3F"/>
            <w:hideMark/>
          </w:tcPr>
          <w:p w:rsidR="00857DEF" w:rsidRPr="00EC08B5" w:rsidRDefault="00857DEF" w:rsidP="00CC7D33">
            <w:pPr>
              <w:jc w:val="left"/>
              <w:cnfStyle w:val="000000100000"/>
              <w:rPr>
                <w:rFonts w:asciiTheme="minorHAnsi" w:hAnsiTheme="minorHAnsi" w:cstheme="minorHAnsi"/>
              </w:rPr>
            </w:pPr>
          </w:p>
        </w:tc>
        <w:tc>
          <w:tcPr>
            <w:tcW w:w="686" w:type="pct"/>
            <w:shd w:val="clear" w:color="auto" w:fill="FBCFC8" w:themeFill="accent6" w:themeFillTint="3F"/>
            <w:hideMark/>
          </w:tcPr>
          <w:p w:rsidR="00857DEF" w:rsidRPr="00EC08B5" w:rsidRDefault="00857DEF" w:rsidP="00CC7D33">
            <w:pPr>
              <w:spacing w:line="275" w:lineRule="atLeast"/>
              <w:jc w:val="left"/>
              <w:textAlignment w:val="center"/>
              <w:cnfStyle w:val="000000100000"/>
              <w:rPr>
                <w:rFonts w:asciiTheme="minorHAnsi" w:hAnsiTheme="minorHAnsi" w:cstheme="minorHAnsi"/>
              </w:rPr>
            </w:pPr>
            <w:r w:rsidRPr="00EC08B5">
              <w:rPr>
                <w:rFonts w:asciiTheme="minorHAnsi" w:hAnsiTheme="minorHAnsi" w:cstheme="minorHAnsi"/>
                <w:b/>
                <w:bCs/>
                <w:color w:val="000000"/>
                <w:kern w:val="24"/>
              </w:rPr>
              <w:t>ASİL</w:t>
            </w:r>
          </w:p>
        </w:tc>
        <w:tc>
          <w:tcPr>
            <w:tcW w:w="703" w:type="pct"/>
            <w:shd w:val="clear" w:color="auto" w:fill="FBCFC8" w:themeFill="accent6" w:themeFillTint="3F"/>
            <w:hideMark/>
          </w:tcPr>
          <w:p w:rsidR="00857DEF" w:rsidRPr="00EC08B5" w:rsidRDefault="00857DEF" w:rsidP="00CC7D33">
            <w:pPr>
              <w:jc w:val="left"/>
              <w:cnfStyle w:val="000000100000"/>
              <w:rPr>
                <w:rFonts w:asciiTheme="minorHAnsi" w:hAnsiTheme="minorHAnsi" w:cstheme="minorHAnsi"/>
              </w:rPr>
            </w:pPr>
            <w:r w:rsidRPr="00EC08B5">
              <w:rPr>
                <w:rFonts w:asciiTheme="minorHAnsi" w:hAnsiTheme="minorHAnsi" w:cstheme="minorHAnsi"/>
                <w:b/>
                <w:bCs/>
                <w:color w:val="000000"/>
                <w:kern w:val="24"/>
              </w:rPr>
              <w:t>VEKİL</w:t>
            </w:r>
          </w:p>
        </w:tc>
      </w:tr>
      <w:tr w:rsidR="00857DEF" w:rsidRPr="00EC08B5" w:rsidTr="000E3A31">
        <w:trPr>
          <w:trHeight w:val="357"/>
        </w:trPr>
        <w:tc>
          <w:tcPr>
            <w:cnfStyle w:val="001000000000"/>
            <w:tcW w:w="2406" w:type="pct"/>
            <w:hideMark/>
          </w:tcPr>
          <w:p w:rsidR="00857DEF" w:rsidRPr="00EC08B5" w:rsidRDefault="00857DEF" w:rsidP="00CC7D33">
            <w:pPr>
              <w:jc w:val="left"/>
              <w:textAlignment w:val="center"/>
              <w:rPr>
                <w:rFonts w:asciiTheme="minorHAnsi" w:hAnsiTheme="minorHAnsi" w:cstheme="minorHAnsi"/>
                <w:bCs w:val="0"/>
              </w:rPr>
            </w:pPr>
            <w:r w:rsidRPr="00EC08B5">
              <w:rPr>
                <w:rFonts w:asciiTheme="minorHAnsi" w:hAnsiTheme="minorHAnsi" w:cstheme="minorHAnsi"/>
                <w:bCs w:val="0"/>
                <w:color w:val="000000"/>
                <w:kern w:val="24"/>
              </w:rPr>
              <w:t>EĞİTİM ÖĞRETİM SINIFI</w:t>
            </w:r>
          </w:p>
        </w:tc>
        <w:tc>
          <w:tcPr>
            <w:tcW w:w="1205" w:type="pct"/>
            <w:gridSpan w:val="2"/>
            <w:hideMark/>
          </w:tcPr>
          <w:p w:rsidR="00857DEF" w:rsidRPr="00EC08B5" w:rsidRDefault="00857DEF" w:rsidP="00CC7D33">
            <w:pPr>
              <w:jc w:val="left"/>
              <w:textAlignment w:val="center"/>
              <w:cnfStyle w:val="000000000000"/>
              <w:rPr>
                <w:rFonts w:asciiTheme="minorHAnsi" w:hAnsiTheme="minorHAnsi" w:cstheme="minorHAnsi"/>
              </w:rPr>
            </w:pPr>
            <w:r w:rsidRPr="00EC08B5">
              <w:rPr>
                <w:rFonts w:asciiTheme="minorHAnsi" w:hAnsiTheme="minorHAnsi" w:cstheme="minorHAnsi"/>
                <w:b/>
                <w:bCs/>
                <w:color w:val="000000"/>
                <w:kern w:val="24"/>
              </w:rPr>
              <w:t>OLMASI GEREKLİ NORM</w:t>
            </w:r>
          </w:p>
        </w:tc>
        <w:tc>
          <w:tcPr>
            <w:tcW w:w="686" w:type="pct"/>
            <w:hideMark/>
          </w:tcPr>
          <w:p w:rsidR="00857DEF" w:rsidRPr="00EC08B5" w:rsidRDefault="00857DEF" w:rsidP="00CC7D33">
            <w:pPr>
              <w:jc w:val="left"/>
              <w:textAlignment w:val="center"/>
              <w:cnfStyle w:val="000000000000"/>
              <w:rPr>
                <w:rFonts w:asciiTheme="minorHAnsi" w:hAnsiTheme="minorHAnsi" w:cstheme="minorHAnsi"/>
              </w:rPr>
            </w:pPr>
            <w:r w:rsidRPr="00EC08B5">
              <w:rPr>
                <w:rFonts w:asciiTheme="minorHAnsi" w:hAnsiTheme="minorHAnsi" w:cstheme="minorHAnsi"/>
                <w:b/>
                <w:bCs/>
                <w:color w:val="000000"/>
                <w:kern w:val="24"/>
              </w:rPr>
              <w:t>MEVCUT</w:t>
            </w:r>
          </w:p>
        </w:tc>
        <w:tc>
          <w:tcPr>
            <w:tcW w:w="703" w:type="pct"/>
            <w:hideMark/>
          </w:tcPr>
          <w:p w:rsidR="00857DEF" w:rsidRPr="00EC08B5" w:rsidRDefault="00857DEF" w:rsidP="00CC7D33">
            <w:pPr>
              <w:jc w:val="left"/>
              <w:textAlignment w:val="center"/>
              <w:cnfStyle w:val="000000000000"/>
              <w:rPr>
                <w:rFonts w:asciiTheme="minorHAnsi" w:hAnsiTheme="minorHAnsi" w:cstheme="minorHAnsi"/>
              </w:rPr>
            </w:pPr>
            <w:r w:rsidRPr="00EC08B5">
              <w:rPr>
                <w:rFonts w:asciiTheme="minorHAnsi" w:hAnsiTheme="minorHAnsi" w:cstheme="minorHAnsi"/>
                <w:b/>
                <w:bCs/>
                <w:color w:val="000000"/>
                <w:kern w:val="24"/>
              </w:rPr>
              <w:t>İHTİYAÇ</w:t>
            </w:r>
          </w:p>
        </w:tc>
      </w:tr>
      <w:tr w:rsidR="00857DEF" w:rsidRPr="00EC08B5" w:rsidTr="000E3A31">
        <w:trPr>
          <w:cnfStyle w:val="000000100000"/>
          <w:trHeight w:val="357"/>
        </w:trPr>
        <w:tc>
          <w:tcPr>
            <w:cnfStyle w:val="001000000000"/>
            <w:tcW w:w="2406" w:type="pct"/>
            <w:hideMark/>
          </w:tcPr>
          <w:p w:rsidR="00857DEF" w:rsidRPr="00EC08B5" w:rsidRDefault="00857DEF" w:rsidP="00CC7D33">
            <w:pPr>
              <w:jc w:val="left"/>
              <w:textAlignment w:val="center"/>
              <w:rPr>
                <w:rFonts w:asciiTheme="minorHAnsi" w:hAnsiTheme="minorHAnsi" w:cstheme="minorHAnsi"/>
                <w:bCs w:val="0"/>
              </w:rPr>
            </w:pPr>
            <w:r w:rsidRPr="00EC08B5">
              <w:rPr>
                <w:rFonts w:asciiTheme="minorHAnsi" w:hAnsiTheme="minorHAnsi" w:cstheme="minorHAnsi"/>
                <w:bCs w:val="0"/>
                <w:color w:val="000000"/>
                <w:kern w:val="24"/>
              </w:rPr>
              <w:t xml:space="preserve">ÖĞRETMEN </w:t>
            </w:r>
          </w:p>
        </w:tc>
        <w:tc>
          <w:tcPr>
            <w:tcW w:w="1205" w:type="pct"/>
            <w:gridSpan w:val="2"/>
          </w:tcPr>
          <w:p w:rsidR="00857DEF" w:rsidRPr="00EC08B5" w:rsidRDefault="00030603" w:rsidP="00CC7D33">
            <w:pPr>
              <w:jc w:val="left"/>
              <w:textAlignment w:val="bottom"/>
              <w:cnfStyle w:val="000000100000"/>
              <w:rPr>
                <w:rFonts w:asciiTheme="minorHAnsi" w:hAnsiTheme="minorHAnsi" w:cstheme="minorHAnsi"/>
              </w:rPr>
            </w:pPr>
            <w:r>
              <w:rPr>
                <w:rFonts w:asciiTheme="minorHAnsi" w:hAnsiTheme="minorHAnsi" w:cstheme="minorHAnsi"/>
              </w:rPr>
              <w:t>32</w:t>
            </w:r>
          </w:p>
        </w:tc>
        <w:tc>
          <w:tcPr>
            <w:tcW w:w="686" w:type="pct"/>
          </w:tcPr>
          <w:p w:rsidR="00857DEF" w:rsidRPr="00EC08B5" w:rsidRDefault="00030603" w:rsidP="00CC7D33">
            <w:pPr>
              <w:jc w:val="left"/>
              <w:textAlignment w:val="bottom"/>
              <w:cnfStyle w:val="000000100000"/>
              <w:rPr>
                <w:rFonts w:asciiTheme="minorHAnsi" w:hAnsiTheme="minorHAnsi" w:cstheme="minorHAnsi"/>
              </w:rPr>
            </w:pPr>
            <w:r>
              <w:rPr>
                <w:rFonts w:asciiTheme="minorHAnsi" w:hAnsiTheme="minorHAnsi" w:cstheme="minorHAnsi"/>
              </w:rPr>
              <w:t>32</w:t>
            </w:r>
          </w:p>
        </w:tc>
        <w:tc>
          <w:tcPr>
            <w:tcW w:w="703" w:type="pct"/>
          </w:tcPr>
          <w:p w:rsidR="00857DEF" w:rsidRPr="00EC08B5" w:rsidRDefault="00030603" w:rsidP="00CC7D33">
            <w:pPr>
              <w:keepNext/>
              <w:jc w:val="left"/>
              <w:textAlignment w:val="bottom"/>
              <w:cnfStyle w:val="000000100000"/>
              <w:rPr>
                <w:rFonts w:asciiTheme="minorHAnsi" w:hAnsiTheme="minorHAnsi" w:cstheme="minorHAnsi"/>
              </w:rPr>
            </w:pPr>
            <w:r>
              <w:rPr>
                <w:rFonts w:asciiTheme="minorHAnsi" w:hAnsiTheme="minorHAnsi" w:cstheme="minorHAnsi"/>
              </w:rPr>
              <w:t>----</w:t>
            </w:r>
          </w:p>
        </w:tc>
      </w:tr>
      <w:bookmarkEnd w:id="98"/>
    </w:tbl>
    <w:p w:rsidR="007F088C" w:rsidRPr="00EC08B5" w:rsidRDefault="007F088C" w:rsidP="00CC7D33">
      <w:pPr>
        <w:jc w:val="left"/>
        <w:rPr>
          <w:rFonts w:asciiTheme="minorHAnsi" w:eastAsia="Calibri" w:hAnsiTheme="minorHAnsi" w:cstheme="minorHAnsi"/>
        </w:rPr>
      </w:pPr>
    </w:p>
    <w:p w:rsidR="005216E7" w:rsidRPr="00EC08B5" w:rsidRDefault="005216E7" w:rsidP="00CC7D33">
      <w:pPr>
        <w:pStyle w:val="ResimYazs"/>
        <w:keepNext/>
        <w:spacing w:before="180" w:after="0"/>
        <w:jc w:val="left"/>
        <w:rPr>
          <w:rFonts w:asciiTheme="minorHAnsi" w:hAnsiTheme="minorHAnsi" w:cstheme="minorHAnsi"/>
          <w:i w:val="0"/>
          <w:color w:val="auto"/>
          <w:sz w:val="24"/>
          <w:szCs w:val="24"/>
        </w:rPr>
      </w:pPr>
      <w:bookmarkStart w:id="99" w:name="_Toc531797193"/>
      <w:bookmarkStart w:id="100" w:name="_Toc532154700"/>
    </w:p>
    <w:p w:rsidR="00C05809" w:rsidRPr="00EC08B5" w:rsidRDefault="00C05809" w:rsidP="00CC7D33">
      <w:pPr>
        <w:pStyle w:val="ResimYazs"/>
        <w:keepNext/>
        <w:spacing w:before="180" w:after="0"/>
        <w:jc w:val="left"/>
        <w:rPr>
          <w:rFonts w:asciiTheme="minorHAnsi" w:eastAsia="Calibri" w:hAnsiTheme="minorHAnsi" w:cstheme="minorHAnsi"/>
          <w:i w:val="0"/>
          <w:iCs w:val="0"/>
          <w:color w:val="auto"/>
          <w:sz w:val="24"/>
          <w:szCs w:val="24"/>
          <w:lang w:eastAsia="en-US"/>
        </w:rPr>
      </w:pPr>
      <w:bookmarkStart w:id="101" w:name="_Toc11922062"/>
      <w:r w:rsidRPr="00EC08B5">
        <w:rPr>
          <w:rFonts w:asciiTheme="minorHAnsi" w:hAnsiTheme="minorHAnsi" w:cstheme="minorHAnsi"/>
          <w:b/>
          <w:i w:val="0"/>
          <w:color w:val="auto"/>
          <w:sz w:val="24"/>
          <w:szCs w:val="24"/>
        </w:rPr>
        <w:t xml:space="preserve">Tablo </w:t>
      </w:r>
      <w:r w:rsidR="00AE7D6D">
        <w:rPr>
          <w:rFonts w:asciiTheme="minorHAnsi" w:hAnsiTheme="minorHAnsi" w:cstheme="minorHAnsi"/>
          <w:b/>
          <w:i w:val="0"/>
          <w:color w:val="auto"/>
          <w:sz w:val="24"/>
          <w:szCs w:val="24"/>
        </w:rPr>
        <w:t>8</w:t>
      </w:r>
      <w:r w:rsidRPr="00EC08B5">
        <w:rPr>
          <w:rFonts w:asciiTheme="minorHAnsi" w:hAnsiTheme="minorHAnsi" w:cstheme="minorHAnsi"/>
          <w:b/>
          <w:i w:val="0"/>
          <w:color w:val="auto"/>
          <w:sz w:val="24"/>
          <w:szCs w:val="24"/>
        </w:rPr>
        <w:t>:</w:t>
      </w:r>
      <w:r w:rsidR="003971CB" w:rsidRPr="00EC08B5">
        <w:rPr>
          <w:rFonts w:asciiTheme="minorHAnsi" w:eastAsia="Calibri" w:hAnsiTheme="minorHAnsi" w:cstheme="minorHAnsi"/>
          <w:i w:val="0"/>
          <w:iCs w:val="0"/>
          <w:color w:val="auto"/>
          <w:sz w:val="24"/>
          <w:szCs w:val="24"/>
          <w:lang w:eastAsia="en-US"/>
        </w:rPr>
        <w:t>Genel İdare, Teknik, Sağlık Ve Yardımcı Hizmetler Sınıfındaki Personel Durum</w:t>
      </w:r>
      <w:bookmarkEnd w:id="99"/>
      <w:bookmarkEnd w:id="100"/>
      <w:r w:rsidR="003971CB" w:rsidRPr="00EC08B5">
        <w:rPr>
          <w:rFonts w:asciiTheme="minorHAnsi" w:eastAsia="Calibri" w:hAnsiTheme="minorHAnsi" w:cstheme="minorHAnsi"/>
          <w:i w:val="0"/>
          <w:iCs w:val="0"/>
          <w:color w:val="auto"/>
          <w:sz w:val="24"/>
          <w:szCs w:val="24"/>
          <w:lang w:eastAsia="en-US"/>
        </w:rPr>
        <w:t>u</w:t>
      </w:r>
      <w:bookmarkEnd w:id="101"/>
    </w:p>
    <w:tbl>
      <w:tblPr>
        <w:tblW w:w="7088" w:type="dxa"/>
        <w:jc w:val="center"/>
        <w:tblBorders>
          <w:top w:val="single" w:sz="4" w:space="0" w:color="auto"/>
          <w:bottom w:val="single" w:sz="4" w:space="0" w:color="auto"/>
        </w:tblBorders>
        <w:tblLook w:val="04A0"/>
      </w:tblPr>
      <w:tblGrid>
        <w:gridCol w:w="3061"/>
        <w:gridCol w:w="1560"/>
        <w:gridCol w:w="1128"/>
        <w:gridCol w:w="1339"/>
      </w:tblGrid>
      <w:tr w:rsidR="00857DEF" w:rsidRPr="00EC08B5" w:rsidTr="00C319DC">
        <w:trPr>
          <w:trHeight w:val="531"/>
          <w:jc w:val="center"/>
        </w:trPr>
        <w:tc>
          <w:tcPr>
            <w:tcW w:w="7088" w:type="dxa"/>
            <w:gridSpan w:val="4"/>
            <w:shd w:val="clear" w:color="auto" w:fill="A7EA52" w:themeFill="accent3"/>
            <w:hideMark/>
          </w:tcPr>
          <w:p w:rsidR="00857DEF" w:rsidRPr="00EC08B5" w:rsidRDefault="00857DEF" w:rsidP="00CC7D33">
            <w:pPr>
              <w:spacing w:after="0" w:line="240" w:lineRule="auto"/>
              <w:jc w:val="left"/>
              <w:textAlignment w:val="center"/>
              <w:rPr>
                <w:rFonts w:asciiTheme="minorHAnsi" w:hAnsiTheme="minorHAnsi" w:cstheme="minorHAnsi"/>
                <w:b/>
                <w:bCs/>
              </w:rPr>
            </w:pPr>
            <w:bookmarkStart w:id="102" w:name="_Toc531853198"/>
            <w:bookmarkStart w:id="103" w:name="_Toc532154570"/>
            <w:bookmarkStart w:id="104" w:name="_Toc435534368"/>
            <w:r w:rsidRPr="00EC08B5">
              <w:rPr>
                <w:rFonts w:asciiTheme="minorHAnsi" w:hAnsiTheme="minorHAnsi" w:cstheme="minorHAnsi"/>
                <w:b/>
                <w:bCs/>
                <w:color w:val="000000"/>
                <w:kern w:val="24"/>
              </w:rPr>
              <w:t>EĞİTİM ÖĞRETİM DIŞI PERSONEL DURUMU</w:t>
            </w:r>
          </w:p>
        </w:tc>
      </w:tr>
      <w:tr w:rsidR="00857DEF" w:rsidRPr="00EC08B5" w:rsidTr="00C319DC">
        <w:trPr>
          <w:trHeight w:val="531"/>
          <w:jc w:val="center"/>
        </w:trPr>
        <w:tc>
          <w:tcPr>
            <w:tcW w:w="3061" w:type="dxa"/>
            <w:shd w:val="clear" w:color="auto" w:fill="A7EA52" w:themeFill="accent3"/>
            <w:hideMark/>
          </w:tcPr>
          <w:p w:rsidR="00857DEF" w:rsidRPr="00EC08B5" w:rsidRDefault="00857DEF" w:rsidP="00CC7D33">
            <w:pPr>
              <w:spacing w:after="0" w:line="240" w:lineRule="auto"/>
              <w:jc w:val="left"/>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PERSONEL GÖREV VE ÜNVANI </w:t>
            </w:r>
          </w:p>
        </w:tc>
        <w:tc>
          <w:tcPr>
            <w:tcW w:w="1560" w:type="dxa"/>
            <w:shd w:val="clear" w:color="auto" w:fill="A7EA52" w:themeFill="accent3"/>
            <w:hideMark/>
          </w:tcPr>
          <w:p w:rsidR="00857DEF" w:rsidRPr="00EC08B5" w:rsidRDefault="00857DEF" w:rsidP="00CC7D33">
            <w:pPr>
              <w:spacing w:after="0" w:line="240" w:lineRule="auto"/>
              <w:jc w:val="left"/>
              <w:textAlignment w:val="center"/>
              <w:rPr>
                <w:rFonts w:asciiTheme="minorHAnsi" w:hAnsiTheme="minorHAnsi" w:cstheme="minorHAnsi"/>
              </w:rPr>
            </w:pPr>
            <w:r w:rsidRPr="00EC08B5">
              <w:rPr>
                <w:rFonts w:asciiTheme="minorHAnsi" w:hAnsiTheme="minorHAnsi" w:cstheme="minorHAnsi"/>
                <w:b/>
                <w:bCs/>
                <w:color w:val="000000"/>
                <w:kern w:val="24"/>
              </w:rPr>
              <w:t xml:space="preserve">OLMASI GEREKLİ NORM </w:t>
            </w:r>
          </w:p>
        </w:tc>
        <w:tc>
          <w:tcPr>
            <w:tcW w:w="0" w:type="auto"/>
            <w:shd w:val="clear" w:color="auto" w:fill="A7EA52" w:themeFill="accent3"/>
            <w:hideMark/>
          </w:tcPr>
          <w:p w:rsidR="00857DEF" w:rsidRPr="00EC08B5" w:rsidRDefault="00857DEF" w:rsidP="00CC7D33">
            <w:pPr>
              <w:spacing w:after="0" w:line="240" w:lineRule="auto"/>
              <w:jc w:val="left"/>
              <w:textAlignment w:val="center"/>
              <w:rPr>
                <w:rFonts w:asciiTheme="minorHAnsi" w:hAnsiTheme="minorHAnsi" w:cstheme="minorHAnsi"/>
              </w:rPr>
            </w:pPr>
            <w:r w:rsidRPr="00EC08B5">
              <w:rPr>
                <w:rFonts w:asciiTheme="minorHAnsi" w:hAnsiTheme="minorHAnsi" w:cstheme="minorHAnsi"/>
                <w:b/>
                <w:bCs/>
                <w:color w:val="000000"/>
                <w:kern w:val="24"/>
              </w:rPr>
              <w:t xml:space="preserve">MEVCUT DURUM </w:t>
            </w:r>
          </w:p>
        </w:tc>
        <w:tc>
          <w:tcPr>
            <w:tcW w:w="1339" w:type="dxa"/>
            <w:shd w:val="clear" w:color="auto" w:fill="A7EA52" w:themeFill="accent3"/>
            <w:hideMark/>
          </w:tcPr>
          <w:p w:rsidR="00857DEF" w:rsidRPr="00EC08B5" w:rsidRDefault="00857DEF" w:rsidP="00CC7D33">
            <w:pPr>
              <w:spacing w:after="0" w:line="240" w:lineRule="auto"/>
              <w:jc w:val="left"/>
              <w:textAlignment w:val="center"/>
              <w:rPr>
                <w:rFonts w:asciiTheme="minorHAnsi" w:hAnsiTheme="minorHAnsi" w:cstheme="minorHAnsi"/>
              </w:rPr>
            </w:pPr>
            <w:r w:rsidRPr="00EC08B5">
              <w:rPr>
                <w:rFonts w:asciiTheme="minorHAnsi" w:hAnsiTheme="minorHAnsi" w:cstheme="minorHAnsi"/>
                <w:b/>
                <w:bCs/>
                <w:color w:val="000000"/>
                <w:kern w:val="24"/>
              </w:rPr>
              <w:t xml:space="preserve">İHTİYAÇ </w:t>
            </w:r>
          </w:p>
        </w:tc>
      </w:tr>
      <w:tr w:rsidR="00857DEF" w:rsidRPr="00EC08B5" w:rsidTr="00C319DC">
        <w:trPr>
          <w:trHeight w:val="477"/>
          <w:jc w:val="center"/>
        </w:trPr>
        <w:tc>
          <w:tcPr>
            <w:tcW w:w="3061" w:type="dxa"/>
            <w:shd w:val="clear" w:color="auto" w:fill="D0DBF0"/>
            <w:hideMark/>
          </w:tcPr>
          <w:p w:rsidR="00857DEF" w:rsidRPr="00EC08B5" w:rsidRDefault="00857DEF" w:rsidP="00CC7D33">
            <w:pPr>
              <w:spacing w:after="0" w:line="240" w:lineRule="auto"/>
              <w:jc w:val="left"/>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GENEL İDARE HİZMETLERİ </w:t>
            </w:r>
          </w:p>
        </w:tc>
        <w:tc>
          <w:tcPr>
            <w:tcW w:w="1560" w:type="dxa"/>
            <w:shd w:val="clear" w:color="auto" w:fill="D0DBF0"/>
          </w:tcPr>
          <w:p w:rsidR="00857DEF" w:rsidRPr="00EC08B5" w:rsidRDefault="002D55F6" w:rsidP="00CC7D33">
            <w:pPr>
              <w:spacing w:after="0" w:line="240" w:lineRule="auto"/>
              <w:jc w:val="left"/>
              <w:textAlignment w:val="center"/>
              <w:rPr>
                <w:rFonts w:asciiTheme="minorHAnsi" w:hAnsiTheme="minorHAnsi" w:cstheme="minorHAnsi"/>
              </w:rPr>
            </w:pPr>
            <w:r>
              <w:rPr>
                <w:rFonts w:asciiTheme="minorHAnsi" w:hAnsiTheme="minorHAnsi" w:cstheme="minorHAnsi"/>
              </w:rPr>
              <w:t>1</w:t>
            </w:r>
          </w:p>
        </w:tc>
        <w:tc>
          <w:tcPr>
            <w:tcW w:w="0" w:type="auto"/>
            <w:shd w:val="clear" w:color="auto" w:fill="D0DBF0"/>
          </w:tcPr>
          <w:p w:rsidR="00857DEF" w:rsidRPr="00EC08B5" w:rsidRDefault="002D55F6" w:rsidP="00CC7D33">
            <w:pPr>
              <w:spacing w:after="0" w:line="240" w:lineRule="auto"/>
              <w:jc w:val="left"/>
              <w:textAlignment w:val="center"/>
              <w:rPr>
                <w:rFonts w:asciiTheme="minorHAnsi" w:hAnsiTheme="minorHAnsi" w:cstheme="minorHAnsi"/>
              </w:rPr>
            </w:pPr>
            <w:r>
              <w:rPr>
                <w:rFonts w:asciiTheme="minorHAnsi" w:hAnsiTheme="minorHAnsi" w:cstheme="minorHAnsi"/>
              </w:rPr>
              <w:t>1</w:t>
            </w:r>
          </w:p>
        </w:tc>
        <w:tc>
          <w:tcPr>
            <w:tcW w:w="1339" w:type="dxa"/>
            <w:shd w:val="clear" w:color="auto" w:fill="D0DBF0"/>
          </w:tcPr>
          <w:p w:rsidR="00857DEF" w:rsidRPr="00EC08B5" w:rsidRDefault="002D55F6" w:rsidP="00CC7D33">
            <w:pPr>
              <w:spacing w:after="0" w:line="240" w:lineRule="auto"/>
              <w:jc w:val="left"/>
              <w:textAlignment w:val="center"/>
              <w:rPr>
                <w:rFonts w:asciiTheme="minorHAnsi" w:hAnsiTheme="minorHAnsi" w:cstheme="minorHAnsi"/>
              </w:rPr>
            </w:pPr>
            <w:r>
              <w:rPr>
                <w:rFonts w:asciiTheme="minorHAnsi" w:hAnsiTheme="minorHAnsi" w:cstheme="minorHAnsi"/>
              </w:rPr>
              <w:t>0</w:t>
            </w:r>
          </w:p>
        </w:tc>
      </w:tr>
      <w:tr w:rsidR="00857DEF" w:rsidRPr="00EC08B5" w:rsidTr="00C319DC">
        <w:trPr>
          <w:trHeight w:val="477"/>
          <w:jc w:val="center"/>
        </w:trPr>
        <w:tc>
          <w:tcPr>
            <w:tcW w:w="3061" w:type="dxa"/>
            <w:hideMark/>
          </w:tcPr>
          <w:p w:rsidR="00857DEF" w:rsidRPr="00EC08B5" w:rsidRDefault="00857DEF" w:rsidP="00CC7D33">
            <w:pPr>
              <w:spacing w:after="0" w:line="240" w:lineRule="auto"/>
              <w:jc w:val="left"/>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YARDIMCI HİZMETLER SINIFI </w:t>
            </w:r>
          </w:p>
        </w:tc>
        <w:tc>
          <w:tcPr>
            <w:tcW w:w="1560" w:type="dxa"/>
          </w:tcPr>
          <w:p w:rsidR="00857DEF" w:rsidRPr="00EC08B5" w:rsidRDefault="002D55F6" w:rsidP="00CC7D33">
            <w:pPr>
              <w:spacing w:after="0" w:line="240" w:lineRule="auto"/>
              <w:jc w:val="left"/>
              <w:textAlignment w:val="center"/>
              <w:rPr>
                <w:rFonts w:asciiTheme="minorHAnsi" w:hAnsiTheme="minorHAnsi" w:cstheme="minorHAnsi"/>
              </w:rPr>
            </w:pPr>
            <w:r>
              <w:rPr>
                <w:rFonts w:asciiTheme="minorHAnsi" w:hAnsiTheme="minorHAnsi" w:cstheme="minorHAnsi"/>
              </w:rPr>
              <w:t>2</w:t>
            </w:r>
          </w:p>
        </w:tc>
        <w:tc>
          <w:tcPr>
            <w:tcW w:w="0" w:type="auto"/>
          </w:tcPr>
          <w:p w:rsidR="00857DEF" w:rsidRPr="00EC08B5" w:rsidRDefault="00857DEF" w:rsidP="00CC7D33">
            <w:pPr>
              <w:spacing w:after="0" w:line="240" w:lineRule="auto"/>
              <w:jc w:val="left"/>
              <w:textAlignment w:val="center"/>
              <w:rPr>
                <w:rFonts w:asciiTheme="minorHAnsi" w:hAnsiTheme="minorHAnsi" w:cstheme="minorHAnsi"/>
              </w:rPr>
            </w:pPr>
            <w:r w:rsidRPr="00EC08B5">
              <w:rPr>
                <w:rFonts w:asciiTheme="minorHAnsi" w:hAnsiTheme="minorHAnsi" w:cstheme="minorHAnsi"/>
              </w:rPr>
              <w:t xml:space="preserve">      </w:t>
            </w:r>
            <w:r w:rsidR="002D55F6">
              <w:rPr>
                <w:rFonts w:asciiTheme="minorHAnsi" w:hAnsiTheme="minorHAnsi" w:cstheme="minorHAnsi"/>
              </w:rPr>
              <w:t>2</w:t>
            </w:r>
          </w:p>
        </w:tc>
        <w:tc>
          <w:tcPr>
            <w:tcW w:w="1339" w:type="dxa"/>
          </w:tcPr>
          <w:p w:rsidR="00857DEF" w:rsidRPr="00EC08B5" w:rsidRDefault="002D55F6" w:rsidP="00CC7D33">
            <w:pPr>
              <w:spacing w:after="0" w:line="240" w:lineRule="auto"/>
              <w:jc w:val="left"/>
              <w:textAlignment w:val="center"/>
              <w:rPr>
                <w:rFonts w:asciiTheme="minorHAnsi" w:hAnsiTheme="minorHAnsi" w:cstheme="minorHAnsi"/>
              </w:rPr>
            </w:pPr>
            <w:r>
              <w:rPr>
                <w:rFonts w:asciiTheme="minorHAnsi" w:hAnsiTheme="minorHAnsi" w:cstheme="minorHAnsi"/>
              </w:rPr>
              <w:t>0</w:t>
            </w:r>
          </w:p>
        </w:tc>
      </w:tr>
      <w:tr w:rsidR="00857DEF" w:rsidRPr="00EC08B5" w:rsidTr="00C319DC">
        <w:trPr>
          <w:trHeight w:val="477"/>
          <w:jc w:val="center"/>
        </w:trPr>
        <w:tc>
          <w:tcPr>
            <w:tcW w:w="3061" w:type="dxa"/>
            <w:shd w:val="clear" w:color="auto" w:fill="D0DBF0"/>
            <w:hideMark/>
          </w:tcPr>
          <w:p w:rsidR="00857DEF" w:rsidRPr="00EC08B5" w:rsidRDefault="00857DEF" w:rsidP="00CC7D33">
            <w:pPr>
              <w:spacing w:after="0" w:line="240" w:lineRule="auto"/>
              <w:jc w:val="left"/>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TOPLAM </w:t>
            </w:r>
          </w:p>
        </w:tc>
        <w:tc>
          <w:tcPr>
            <w:tcW w:w="1560" w:type="dxa"/>
            <w:shd w:val="clear" w:color="auto" w:fill="D0DBF0"/>
          </w:tcPr>
          <w:p w:rsidR="00857DEF" w:rsidRPr="00EC08B5" w:rsidRDefault="002D55F6" w:rsidP="00CC7D33">
            <w:pPr>
              <w:spacing w:after="0" w:line="240" w:lineRule="auto"/>
              <w:jc w:val="left"/>
              <w:textAlignment w:val="center"/>
              <w:rPr>
                <w:rFonts w:asciiTheme="minorHAnsi" w:hAnsiTheme="minorHAnsi" w:cstheme="minorHAnsi"/>
              </w:rPr>
            </w:pPr>
            <w:r>
              <w:rPr>
                <w:rFonts w:asciiTheme="minorHAnsi" w:hAnsiTheme="minorHAnsi" w:cstheme="minorHAnsi"/>
              </w:rPr>
              <w:t>3</w:t>
            </w:r>
          </w:p>
        </w:tc>
        <w:tc>
          <w:tcPr>
            <w:tcW w:w="0" w:type="auto"/>
            <w:shd w:val="clear" w:color="auto" w:fill="D0DBF0"/>
          </w:tcPr>
          <w:p w:rsidR="00857DEF" w:rsidRPr="00EC08B5" w:rsidRDefault="002D55F6" w:rsidP="00CC7D33">
            <w:pPr>
              <w:spacing w:after="0" w:line="240" w:lineRule="auto"/>
              <w:jc w:val="left"/>
              <w:textAlignment w:val="center"/>
              <w:rPr>
                <w:rFonts w:asciiTheme="minorHAnsi" w:hAnsiTheme="minorHAnsi" w:cstheme="minorHAnsi"/>
              </w:rPr>
            </w:pPr>
            <w:r>
              <w:rPr>
                <w:rFonts w:asciiTheme="minorHAnsi" w:hAnsiTheme="minorHAnsi" w:cstheme="minorHAnsi"/>
              </w:rPr>
              <w:t>3</w:t>
            </w:r>
          </w:p>
        </w:tc>
        <w:tc>
          <w:tcPr>
            <w:tcW w:w="1339" w:type="dxa"/>
            <w:shd w:val="clear" w:color="auto" w:fill="D0DBF0"/>
          </w:tcPr>
          <w:p w:rsidR="00857DEF" w:rsidRPr="00EC08B5" w:rsidRDefault="002D55F6" w:rsidP="00CC7D33">
            <w:pPr>
              <w:spacing w:after="0" w:line="240" w:lineRule="auto"/>
              <w:jc w:val="left"/>
              <w:textAlignment w:val="center"/>
              <w:rPr>
                <w:rFonts w:asciiTheme="minorHAnsi" w:hAnsiTheme="minorHAnsi" w:cstheme="minorHAnsi"/>
              </w:rPr>
            </w:pPr>
            <w:r>
              <w:rPr>
                <w:rFonts w:asciiTheme="minorHAnsi" w:hAnsiTheme="minorHAnsi" w:cstheme="minorHAnsi"/>
              </w:rPr>
              <w:t>0</w:t>
            </w:r>
          </w:p>
        </w:tc>
      </w:tr>
      <w:tr w:rsidR="00857DEF" w:rsidRPr="00EC08B5" w:rsidTr="002D55F6">
        <w:trPr>
          <w:trHeight w:val="64"/>
          <w:jc w:val="center"/>
        </w:trPr>
        <w:tc>
          <w:tcPr>
            <w:tcW w:w="3061" w:type="dxa"/>
            <w:shd w:val="clear" w:color="auto" w:fill="D0DBF0"/>
          </w:tcPr>
          <w:p w:rsidR="00857DEF" w:rsidRPr="00EC08B5" w:rsidRDefault="00857DEF" w:rsidP="00CC7D33">
            <w:pPr>
              <w:spacing w:after="0" w:line="240" w:lineRule="auto"/>
              <w:jc w:val="left"/>
              <w:textAlignment w:val="center"/>
              <w:rPr>
                <w:rFonts w:asciiTheme="minorHAnsi" w:hAnsiTheme="minorHAnsi" w:cstheme="minorHAnsi"/>
                <w:b/>
                <w:bCs/>
                <w:color w:val="000000"/>
                <w:kern w:val="24"/>
              </w:rPr>
            </w:pPr>
          </w:p>
        </w:tc>
        <w:tc>
          <w:tcPr>
            <w:tcW w:w="1560" w:type="dxa"/>
            <w:shd w:val="clear" w:color="auto" w:fill="D0DBF0"/>
          </w:tcPr>
          <w:p w:rsidR="00857DEF" w:rsidRPr="00EC08B5" w:rsidRDefault="00857DEF" w:rsidP="00CC7D33">
            <w:pPr>
              <w:spacing w:after="0" w:line="240" w:lineRule="auto"/>
              <w:jc w:val="left"/>
              <w:textAlignment w:val="center"/>
              <w:rPr>
                <w:rFonts w:asciiTheme="minorHAnsi" w:hAnsiTheme="minorHAnsi" w:cstheme="minorHAnsi"/>
              </w:rPr>
            </w:pPr>
          </w:p>
          <w:p w:rsidR="00857DEF" w:rsidRPr="00EC08B5" w:rsidRDefault="00857DEF" w:rsidP="00CC7D33">
            <w:pPr>
              <w:spacing w:after="0" w:line="240" w:lineRule="auto"/>
              <w:jc w:val="left"/>
              <w:textAlignment w:val="center"/>
              <w:rPr>
                <w:rFonts w:asciiTheme="minorHAnsi" w:hAnsiTheme="minorHAnsi" w:cstheme="minorHAnsi"/>
              </w:rPr>
            </w:pPr>
          </w:p>
          <w:p w:rsidR="00857DEF" w:rsidRPr="00EC08B5" w:rsidRDefault="00857DEF" w:rsidP="00CC7D33">
            <w:pPr>
              <w:spacing w:after="0" w:line="240" w:lineRule="auto"/>
              <w:jc w:val="left"/>
              <w:textAlignment w:val="center"/>
              <w:rPr>
                <w:rFonts w:asciiTheme="minorHAnsi" w:hAnsiTheme="minorHAnsi" w:cstheme="minorHAnsi"/>
              </w:rPr>
            </w:pPr>
          </w:p>
          <w:p w:rsidR="00857DEF" w:rsidRPr="00EC08B5" w:rsidRDefault="00857DEF" w:rsidP="00CC7D33">
            <w:pPr>
              <w:spacing w:after="0" w:line="240" w:lineRule="auto"/>
              <w:jc w:val="left"/>
              <w:textAlignment w:val="center"/>
              <w:rPr>
                <w:rFonts w:asciiTheme="minorHAnsi" w:hAnsiTheme="minorHAnsi" w:cstheme="minorHAnsi"/>
              </w:rPr>
            </w:pPr>
          </w:p>
          <w:p w:rsidR="00857DEF" w:rsidRPr="00EC08B5" w:rsidRDefault="00857DEF" w:rsidP="00CC7D33">
            <w:pPr>
              <w:spacing w:after="0" w:line="240" w:lineRule="auto"/>
              <w:jc w:val="left"/>
              <w:textAlignment w:val="center"/>
              <w:rPr>
                <w:rFonts w:asciiTheme="minorHAnsi" w:hAnsiTheme="minorHAnsi" w:cstheme="minorHAnsi"/>
              </w:rPr>
            </w:pPr>
          </w:p>
          <w:p w:rsidR="00857DEF" w:rsidRPr="00EC08B5" w:rsidRDefault="00857DEF" w:rsidP="00CC7D33">
            <w:pPr>
              <w:spacing w:after="0" w:line="240" w:lineRule="auto"/>
              <w:jc w:val="left"/>
              <w:textAlignment w:val="center"/>
              <w:rPr>
                <w:rFonts w:asciiTheme="minorHAnsi" w:hAnsiTheme="minorHAnsi" w:cstheme="minorHAnsi"/>
              </w:rPr>
            </w:pPr>
          </w:p>
        </w:tc>
        <w:tc>
          <w:tcPr>
            <w:tcW w:w="0" w:type="auto"/>
            <w:shd w:val="clear" w:color="auto" w:fill="D0DBF0"/>
          </w:tcPr>
          <w:p w:rsidR="00857DEF" w:rsidRPr="00EC08B5" w:rsidRDefault="00857DEF" w:rsidP="00CC7D33">
            <w:pPr>
              <w:spacing w:after="0" w:line="240" w:lineRule="auto"/>
              <w:jc w:val="left"/>
              <w:textAlignment w:val="center"/>
              <w:rPr>
                <w:rFonts w:asciiTheme="minorHAnsi" w:hAnsiTheme="minorHAnsi" w:cstheme="minorHAnsi"/>
              </w:rPr>
            </w:pPr>
          </w:p>
        </w:tc>
        <w:tc>
          <w:tcPr>
            <w:tcW w:w="1339" w:type="dxa"/>
            <w:shd w:val="clear" w:color="auto" w:fill="D0DBF0"/>
          </w:tcPr>
          <w:p w:rsidR="00857DEF" w:rsidRPr="00EC08B5" w:rsidRDefault="00857DEF" w:rsidP="00CC7D33">
            <w:pPr>
              <w:spacing w:after="0" w:line="240" w:lineRule="auto"/>
              <w:jc w:val="left"/>
              <w:textAlignment w:val="center"/>
              <w:rPr>
                <w:rFonts w:asciiTheme="minorHAnsi" w:hAnsiTheme="minorHAnsi" w:cstheme="minorHAnsi"/>
              </w:rPr>
            </w:pPr>
          </w:p>
        </w:tc>
      </w:tr>
    </w:tbl>
    <w:p w:rsidR="00BC7156" w:rsidRPr="00EC08B5" w:rsidRDefault="00BC7156" w:rsidP="00CC7D33">
      <w:pPr>
        <w:pStyle w:val="AraBalk"/>
        <w:jc w:val="left"/>
        <w:rPr>
          <w:rFonts w:asciiTheme="minorHAnsi" w:hAnsiTheme="minorHAnsi" w:cstheme="minorHAnsi"/>
          <w:szCs w:val="24"/>
        </w:rPr>
      </w:pPr>
    </w:p>
    <w:p w:rsidR="00C05809" w:rsidRPr="00EC08B5" w:rsidRDefault="00C05809" w:rsidP="00CC7D33">
      <w:pPr>
        <w:pStyle w:val="Balk4"/>
        <w:spacing w:line="240" w:lineRule="auto"/>
        <w:rPr>
          <w:rFonts w:asciiTheme="minorHAnsi" w:hAnsiTheme="minorHAnsi" w:cstheme="minorHAnsi"/>
          <w:szCs w:val="24"/>
        </w:rPr>
      </w:pPr>
      <w:r w:rsidRPr="00EC08B5">
        <w:rPr>
          <w:rFonts w:asciiTheme="minorHAnsi" w:hAnsiTheme="minorHAnsi" w:cstheme="minorHAnsi"/>
          <w:szCs w:val="24"/>
        </w:rPr>
        <w:t>Teknolojik Kaynaklar</w:t>
      </w:r>
      <w:bookmarkEnd w:id="102"/>
      <w:bookmarkEnd w:id="103"/>
    </w:p>
    <w:p w:rsidR="003971CB" w:rsidRPr="00EC08B5" w:rsidRDefault="00005700" w:rsidP="00CC7D33">
      <w:pPr>
        <w:ind w:firstLine="709"/>
        <w:contextualSpacing/>
        <w:jc w:val="left"/>
        <w:rPr>
          <w:rFonts w:asciiTheme="minorHAnsi" w:eastAsia="Calibri" w:hAnsiTheme="minorHAnsi" w:cstheme="minorHAnsi"/>
          <w:lang w:eastAsia="en-US"/>
        </w:rPr>
      </w:pPr>
      <w:r w:rsidRPr="00EC08B5">
        <w:rPr>
          <w:rFonts w:asciiTheme="minorHAnsi" w:eastAsia="Calibri" w:hAnsiTheme="minorHAnsi" w:cstheme="minorHAnsi"/>
          <w:lang w:eastAsia="en-US"/>
        </w:rPr>
        <w:t xml:space="preserve">Kurumumuzda </w:t>
      </w:r>
      <w:r w:rsidR="003971CB" w:rsidRPr="00EC08B5">
        <w:rPr>
          <w:rFonts w:asciiTheme="minorHAnsi" w:eastAsia="Calibri" w:hAnsiTheme="minorHAnsi" w:cstheme="minorHAnsi"/>
          <w:lang w:eastAsia="en-US"/>
        </w:rPr>
        <w:t xml:space="preserve">elektronik ortamda belge aktarım işlemleri DYS (Doküman Yönetim Sistemi)  ile gerçekleştirilmektedir. Ayrıca Müdürlüğümüz ve diğer kurumlar arasında DYS aracılığıyla yazışmalar yapılmaktadır. </w:t>
      </w:r>
    </w:p>
    <w:p w:rsidR="003971CB" w:rsidRPr="00EC08B5" w:rsidRDefault="003971CB" w:rsidP="00CC7D33">
      <w:pPr>
        <w:adjustRightInd w:val="0"/>
        <w:ind w:firstLine="709"/>
        <w:contextualSpacing/>
        <w:jc w:val="left"/>
        <w:rPr>
          <w:rFonts w:asciiTheme="minorHAnsi" w:eastAsia="Calibri" w:hAnsiTheme="minorHAnsi" w:cstheme="minorHAnsi"/>
          <w:lang w:eastAsia="en-US"/>
        </w:rPr>
      </w:pPr>
      <w:r w:rsidRPr="00EC08B5">
        <w:rPr>
          <w:rFonts w:asciiTheme="minorHAnsi" w:eastAsia="Calibri" w:hAnsiTheme="minorHAnsi" w:cstheme="minorHAnsi"/>
          <w:lang w:eastAsia="en-US"/>
        </w:rPr>
        <w:lastRenderedPageBreak/>
        <w:t xml:space="preserve">Bakanlığımızın kurmuş olduğu MEBBİS vâsıtasıyla, kurumsal ve bireysel iş ve işlemlerin büyük bölümü, ayrıca personel ve öğrenci işlemlerini içeren modüller tek bir yapıda kurgulanmış, teşkilatın tüm birimlerinin kullanımına sunulmuştur. Bütün okul ve kurumlarda MEBBİS üzerinden “Yatırım İşlemleri, MEİS, e-Alacak, e-Burs, Evrak, TEFBİS, Kitap Seçim, e-Soruşturma </w:t>
      </w:r>
      <w:r w:rsidR="00301F46" w:rsidRPr="00EC08B5">
        <w:rPr>
          <w:rFonts w:asciiTheme="minorHAnsi" w:eastAsia="Calibri" w:hAnsiTheme="minorHAnsi" w:cstheme="minorHAnsi"/>
          <w:lang w:eastAsia="en-US"/>
        </w:rPr>
        <w:t>Modülü, Sınav, Sosyal</w:t>
      </w:r>
      <w:r w:rsidRPr="00EC08B5">
        <w:rPr>
          <w:rFonts w:asciiTheme="minorHAnsi" w:eastAsia="Calibri" w:hAnsiTheme="minorHAnsi" w:cstheme="minorHAnsi"/>
          <w:lang w:eastAsia="en-US"/>
        </w:rPr>
        <w:t xml:space="preserve"> Tesis, e-Mezun, İKS, MTSK, Özel Öğretim Kurumları, Engelli Birey, RAM, TKB, Öğretmenevleri, Performans Yönetim Sistemi, Yönetici, Mal, Hizmet ve Yapım Harcamaları, Özlük, Halk Eğitim, e-Okul, Veli Bilgilendirme Sistemi” ve benzeri başlıklarında çalışmalar yürütülmektedir. Bakanlığımızın Veri Toplama Sistemi aktif olarak kullanılmaktadır. Ayrıca “CİMER, MEBİM, e-Muhtar</w:t>
      </w:r>
      <w:r w:rsidR="00301F46" w:rsidRPr="00EC08B5">
        <w:rPr>
          <w:rFonts w:asciiTheme="minorHAnsi" w:eastAsia="Calibri" w:hAnsiTheme="minorHAnsi" w:cstheme="minorHAnsi"/>
          <w:lang w:eastAsia="en-US"/>
        </w:rPr>
        <w:t>(açık kapı)</w:t>
      </w:r>
      <w:r w:rsidRPr="00EC08B5">
        <w:rPr>
          <w:rFonts w:asciiTheme="minorHAnsi" w:eastAsia="Calibri" w:hAnsiTheme="minorHAnsi" w:cstheme="minorHAnsi"/>
          <w:lang w:eastAsia="en-US"/>
        </w:rPr>
        <w:t>” gibi servisler aracılığıyla birey ve kurumlara talep, görüş, öneri, şikâyet ve ihbar başlıklarıyla hızlı ve etkin bir biçimde hizmet sağlanmaktadır.</w:t>
      </w:r>
    </w:p>
    <w:p w:rsidR="00BC7156" w:rsidRPr="00EC08B5" w:rsidRDefault="003971CB" w:rsidP="00CC7D33">
      <w:pPr>
        <w:adjustRightInd w:val="0"/>
        <w:ind w:firstLine="709"/>
        <w:contextualSpacing/>
        <w:jc w:val="left"/>
        <w:rPr>
          <w:rFonts w:asciiTheme="minorHAnsi" w:eastAsia="Calibri" w:hAnsiTheme="minorHAnsi" w:cstheme="minorHAnsi"/>
          <w:lang w:eastAsia="en-US"/>
        </w:rPr>
      </w:pPr>
      <w:r w:rsidRPr="00EC08B5">
        <w:rPr>
          <w:rFonts w:asciiTheme="minorHAnsi" w:eastAsia="Calibri" w:hAnsiTheme="minorHAnsi" w:cstheme="minorHAnsi"/>
          <w:lang w:eastAsia="en-US"/>
        </w:rPr>
        <w:t>Bununla beraber yerel düzeyde istatistiki verilerin elde edilmesi ve değerlendirilmesi amacıyla hazırlanmış olan e-istatistik sisteminin etkin kullanımı konusunda yasal bir dayanak bulunmaması, yerel düzeyde teknolojik altyapının zayıf yönünü oluşturmaktadır.</w:t>
      </w:r>
    </w:p>
    <w:p w:rsidR="00755D0B" w:rsidRPr="00EC08B5" w:rsidRDefault="00755D0B" w:rsidP="00CC7D33">
      <w:pPr>
        <w:pStyle w:val="ResimYazs"/>
        <w:spacing w:after="0"/>
        <w:jc w:val="left"/>
        <w:rPr>
          <w:rFonts w:asciiTheme="minorHAnsi" w:hAnsiTheme="minorHAnsi" w:cstheme="minorHAnsi"/>
          <w:b/>
          <w:i w:val="0"/>
          <w:color w:val="000000" w:themeColor="text1"/>
          <w:sz w:val="24"/>
          <w:szCs w:val="24"/>
        </w:rPr>
      </w:pPr>
    </w:p>
    <w:p w:rsidR="00C25805" w:rsidRPr="00EC08B5" w:rsidRDefault="00740BF5" w:rsidP="00CC7D33">
      <w:pPr>
        <w:pStyle w:val="ResimYazs"/>
        <w:spacing w:after="0"/>
        <w:jc w:val="left"/>
        <w:rPr>
          <w:rFonts w:asciiTheme="minorHAnsi" w:hAnsiTheme="minorHAnsi" w:cstheme="minorHAnsi"/>
          <w:b/>
          <w:i w:val="0"/>
          <w:color w:val="000000" w:themeColor="text1"/>
          <w:sz w:val="24"/>
          <w:szCs w:val="24"/>
        </w:rPr>
      </w:pPr>
      <w:r w:rsidRPr="00EC08B5">
        <w:rPr>
          <w:rFonts w:asciiTheme="minorHAnsi" w:hAnsiTheme="minorHAnsi" w:cstheme="minorHAnsi"/>
          <w:b/>
          <w:i w:val="0"/>
          <w:color w:val="000000" w:themeColor="text1"/>
          <w:sz w:val="24"/>
          <w:szCs w:val="24"/>
        </w:rPr>
        <w:t xml:space="preserve">Tablo </w:t>
      </w:r>
      <w:r w:rsidR="00AE7D6D">
        <w:rPr>
          <w:rFonts w:asciiTheme="minorHAnsi" w:hAnsiTheme="minorHAnsi" w:cstheme="minorHAnsi"/>
          <w:b/>
          <w:i w:val="0"/>
          <w:color w:val="000000" w:themeColor="text1"/>
          <w:sz w:val="24"/>
          <w:szCs w:val="24"/>
        </w:rPr>
        <w:t>9</w:t>
      </w:r>
      <w:r w:rsidRPr="00EC08B5">
        <w:rPr>
          <w:rFonts w:asciiTheme="minorHAnsi" w:hAnsiTheme="minorHAnsi" w:cstheme="minorHAnsi"/>
          <w:b/>
          <w:i w:val="0"/>
          <w:color w:val="000000" w:themeColor="text1"/>
          <w:sz w:val="24"/>
          <w:szCs w:val="24"/>
        </w:rPr>
        <w:t xml:space="preserve">: </w:t>
      </w:r>
      <w:r w:rsidRPr="00EC08B5">
        <w:rPr>
          <w:rFonts w:asciiTheme="minorHAnsi" w:hAnsiTheme="minorHAnsi" w:cstheme="minorHAnsi"/>
          <w:i w:val="0"/>
          <w:color w:val="000000" w:themeColor="text1"/>
          <w:sz w:val="24"/>
          <w:szCs w:val="24"/>
        </w:rPr>
        <w:t>FATİH Projesi Okullara Dağıtılan Tablet, Akıllı tahta, Projeksiyon ve Yazıcı Sayıları</w:t>
      </w:r>
    </w:p>
    <w:tbl>
      <w:tblPr>
        <w:tblStyle w:val="KlavuzuTablo4-Vurgu63"/>
        <w:tblW w:w="3311"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tblPr>
      <w:tblGrid>
        <w:gridCol w:w="1072"/>
        <w:gridCol w:w="912"/>
        <w:gridCol w:w="887"/>
        <w:gridCol w:w="923"/>
        <w:gridCol w:w="1074"/>
        <w:gridCol w:w="775"/>
        <w:gridCol w:w="1021"/>
        <w:gridCol w:w="236"/>
      </w:tblGrid>
      <w:tr w:rsidR="00C25805" w:rsidRPr="00EC08B5" w:rsidTr="00BF29CB">
        <w:trPr>
          <w:cnfStyle w:val="100000000000"/>
          <w:trHeight w:val="211"/>
          <w:jc w:val="center"/>
        </w:trPr>
        <w:tc>
          <w:tcPr>
            <w:cnfStyle w:val="001000000000"/>
            <w:tcW w:w="2770" w:type="pct"/>
            <w:gridSpan w:val="4"/>
            <w:tcBorders>
              <w:top w:val="single" w:sz="4" w:space="0" w:color="auto"/>
              <w:left w:val="none" w:sz="0" w:space="0" w:color="auto"/>
              <w:bottom w:val="nil"/>
              <w:right w:val="none" w:sz="0" w:space="0" w:color="auto"/>
            </w:tcBorders>
            <w:shd w:val="clear" w:color="auto" w:fill="A7EA52" w:themeFill="accent3"/>
            <w:vAlign w:val="center"/>
          </w:tcPr>
          <w:p w:rsidR="00C25805" w:rsidRPr="00EC08B5" w:rsidRDefault="00C25805" w:rsidP="00CC7D33">
            <w:pPr>
              <w:rPr>
                <w:rFonts w:asciiTheme="minorHAnsi" w:hAnsiTheme="minorHAnsi" w:cstheme="minorHAnsi"/>
              </w:rPr>
            </w:pPr>
          </w:p>
        </w:tc>
        <w:tc>
          <w:tcPr>
            <w:tcW w:w="2230" w:type="pct"/>
            <w:gridSpan w:val="4"/>
            <w:tcBorders>
              <w:top w:val="single" w:sz="4" w:space="0" w:color="auto"/>
              <w:left w:val="none" w:sz="0" w:space="0" w:color="auto"/>
              <w:bottom w:val="nil"/>
              <w:right w:val="none" w:sz="0" w:space="0" w:color="auto"/>
            </w:tcBorders>
            <w:shd w:val="clear" w:color="auto" w:fill="A7EA52" w:themeFill="accent3"/>
            <w:vAlign w:val="center"/>
          </w:tcPr>
          <w:p w:rsidR="00C25805" w:rsidRPr="00EC08B5" w:rsidRDefault="00C25805" w:rsidP="00CC7D33">
            <w:pPr>
              <w:cnfStyle w:val="100000000000"/>
              <w:rPr>
                <w:rFonts w:asciiTheme="minorHAnsi" w:hAnsiTheme="minorHAnsi" w:cstheme="minorHAnsi"/>
                <w:bCs w:val="0"/>
              </w:rPr>
            </w:pPr>
          </w:p>
        </w:tc>
      </w:tr>
      <w:tr w:rsidR="00BF29CB" w:rsidRPr="00EC08B5" w:rsidTr="00BF29CB">
        <w:trPr>
          <w:cnfStyle w:val="000000100000"/>
          <w:trHeight w:val="1316"/>
          <w:jc w:val="center"/>
        </w:trPr>
        <w:tc>
          <w:tcPr>
            <w:cnfStyle w:val="001000000000"/>
            <w:tcW w:w="782" w:type="pct"/>
            <w:tcBorders>
              <w:top w:val="nil"/>
              <w:bottom w:val="single" w:sz="4" w:space="0" w:color="auto"/>
            </w:tcBorders>
            <w:shd w:val="clear" w:color="auto" w:fill="A7EA52" w:themeFill="accent3"/>
            <w:vAlign w:val="center"/>
          </w:tcPr>
          <w:p w:rsidR="00C25805" w:rsidRPr="00EC08B5" w:rsidRDefault="00C25805" w:rsidP="00CC7D33">
            <w:pPr>
              <w:autoSpaceDE w:val="0"/>
              <w:autoSpaceDN w:val="0"/>
              <w:adjustRightInd w:val="0"/>
              <w:rPr>
                <w:rFonts w:asciiTheme="minorHAnsi" w:hAnsiTheme="minorHAnsi" w:cstheme="minorHAnsi"/>
                <w:b w:val="0"/>
                <w:bCs w:val="0"/>
              </w:rPr>
            </w:pPr>
            <w:r w:rsidRPr="00EC08B5">
              <w:rPr>
                <w:rFonts w:asciiTheme="minorHAnsi" w:hAnsiTheme="minorHAnsi" w:cstheme="minorHAnsi"/>
                <w:b w:val="0"/>
                <w:bCs w:val="0"/>
              </w:rPr>
              <w:t>Tablet</w:t>
            </w:r>
          </w:p>
          <w:p w:rsidR="00C25805" w:rsidRPr="00EC08B5" w:rsidRDefault="00C25805" w:rsidP="00CC7D33">
            <w:pPr>
              <w:autoSpaceDE w:val="0"/>
              <w:autoSpaceDN w:val="0"/>
              <w:adjustRightInd w:val="0"/>
              <w:rPr>
                <w:rFonts w:asciiTheme="minorHAnsi" w:hAnsiTheme="minorHAnsi" w:cstheme="minorHAnsi"/>
                <w:b w:val="0"/>
                <w:bCs w:val="0"/>
              </w:rPr>
            </w:pPr>
            <w:r w:rsidRPr="00EC08B5">
              <w:rPr>
                <w:rFonts w:asciiTheme="minorHAnsi" w:hAnsiTheme="minorHAnsi" w:cstheme="minorHAnsi"/>
                <w:b w:val="0"/>
                <w:bCs w:val="0"/>
              </w:rPr>
              <w:t>Bilgisayar</w:t>
            </w:r>
          </w:p>
          <w:p w:rsidR="00C25805" w:rsidRPr="00EC08B5" w:rsidRDefault="00C25805" w:rsidP="00CC7D33">
            <w:pPr>
              <w:rPr>
                <w:rFonts w:asciiTheme="minorHAnsi" w:hAnsiTheme="minorHAnsi" w:cstheme="minorHAnsi"/>
                <w:b w:val="0"/>
              </w:rPr>
            </w:pPr>
            <w:r w:rsidRPr="00EC08B5">
              <w:rPr>
                <w:rFonts w:asciiTheme="minorHAnsi" w:hAnsiTheme="minorHAnsi" w:cstheme="minorHAnsi"/>
                <w:b w:val="0"/>
                <w:bCs w:val="0"/>
              </w:rPr>
              <w:t>Sayısı</w:t>
            </w:r>
          </w:p>
        </w:tc>
        <w:tc>
          <w:tcPr>
            <w:tcW w:w="666" w:type="pct"/>
            <w:tcBorders>
              <w:top w:val="nil"/>
              <w:bottom w:val="single" w:sz="4" w:space="0" w:color="auto"/>
            </w:tcBorders>
            <w:shd w:val="clear" w:color="auto" w:fill="A7EA52" w:themeFill="accent3"/>
            <w:vAlign w:val="center"/>
          </w:tcPr>
          <w:p w:rsidR="00C25805" w:rsidRPr="00EC08B5" w:rsidRDefault="00C25805" w:rsidP="00CC7D33">
            <w:pPr>
              <w:autoSpaceDE w:val="0"/>
              <w:autoSpaceDN w:val="0"/>
              <w:adjustRightInd w:val="0"/>
              <w:cnfStyle w:val="000000100000"/>
              <w:rPr>
                <w:rFonts w:asciiTheme="minorHAnsi" w:hAnsiTheme="minorHAnsi" w:cstheme="minorHAnsi"/>
                <w:bCs/>
              </w:rPr>
            </w:pPr>
            <w:r w:rsidRPr="00EC08B5">
              <w:rPr>
                <w:rFonts w:asciiTheme="minorHAnsi" w:hAnsiTheme="minorHAnsi" w:cstheme="minorHAnsi"/>
                <w:bCs/>
              </w:rPr>
              <w:t>Akıllı Tahta</w:t>
            </w:r>
          </w:p>
          <w:p w:rsidR="00C25805" w:rsidRPr="00EC08B5" w:rsidRDefault="00C25805" w:rsidP="00CC7D33">
            <w:pPr>
              <w:cnfStyle w:val="000000100000"/>
              <w:rPr>
                <w:rFonts w:asciiTheme="minorHAnsi" w:hAnsiTheme="minorHAnsi" w:cstheme="minorHAnsi"/>
              </w:rPr>
            </w:pPr>
            <w:r w:rsidRPr="00EC08B5">
              <w:rPr>
                <w:rFonts w:asciiTheme="minorHAnsi" w:hAnsiTheme="minorHAnsi" w:cstheme="minorHAnsi"/>
                <w:bCs/>
              </w:rPr>
              <w:t>Sayısı</w:t>
            </w:r>
          </w:p>
        </w:tc>
        <w:tc>
          <w:tcPr>
            <w:tcW w:w="648" w:type="pct"/>
            <w:tcBorders>
              <w:top w:val="nil"/>
              <w:bottom w:val="single" w:sz="4" w:space="0" w:color="auto"/>
            </w:tcBorders>
            <w:shd w:val="clear" w:color="auto" w:fill="A7EA52" w:themeFill="accent3"/>
            <w:vAlign w:val="center"/>
          </w:tcPr>
          <w:p w:rsidR="00C25805" w:rsidRPr="00EC08B5" w:rsidRDefault="00C25805" w:rsidP="00CC7D33">
            <w:pPr>
              <w:autoSpaceDE w:val="0"/>
              <w:autoSpaceDN w:val="0"/>
              <w:adjustRightInd w:val="0"/>
              <w:cnfStyle w:val="000000100000"/>
              <w:rPr>
                <w:rFonts w:asciiTheme="minorHAnsi" w:hAnsiTheme="minorHAnsi" w:cstheme="minorHAnsi"/>
                <w:bCs/>
              </w:rPr>
            </w:pPr>
            <w:r w:rsidRPr="00EC08B5">
              <w:rPr>
                <w:rFonts w:asciiTheme="minorHAnsi" w:hAnsiTheme="minorHAnsi" w:cstheme="minorHAnsi"/>
                <w:bCs/>
              </w:rPr>
              <w:t>Projeksiyon</w:t>
            </w:r>
          </w:p>
          <w:p w:rsidR="00C25805" w:rsidRPr="00EC08B5" w:rsidRDefault="00C25805" w:rsidP="00CC7D33">
            <w:pPr>
              <w:cnfStyle w:val="000000100000"/>
              <w:rPr>
                <w:rFonts w:asciiTheme="minorHAnsi" w:hAnsiTheme="minorHAnsi" w:cstheme="minorHAnsi"/>
              </w:rPr>
            </w:pPr>
            <w:r w:rsidRPr="00EC08B5">
              <w:rPr>
                <w:rFonts w:asciiTheme="minorHAnsi" w:hAnsiTheme="minorHAnsi" w:cstheme="minorHAnsi"/>
                <w:bCs/>
              </w:rPr>
              <w:t>Sayısı</w:t>
            </w:r>
          </w:p>
        </w:tc>
        <w:tc>
          <w:tcPr>
            <w:tcW w:w="673" w:type="pct"/>
            <w:tcBorders>
              <w:top w:val="nil"/>
              <w:bottom w:val="single" w:sz="4" w:space="0" w:color="auto"/>
            </w:tcBorders>
            <w:shd w:val="clear" w:color="auto" w:fill="A7EA52" w:themeFill="accent3"/>
            <w:vAlign w:val="center"/>
          </w:tcPr>
          <w:p w:rsidR="00C25805" w:rsidRPr="00EC08B5" w:rsidRDefault="00C25805" w:rsidP="00CC7D33">
            <w:pPr>
              <w:autoSpaceDE w:val="0"/>
              <w:autoSpaceDN w:val="0"/>
              <w:adjustRightInd w:val="0"/>
              <w:cnfStyle w:val="000000100000"/>
              <w:rPr>
                <w:rFonts w:asciiTheme="minorHAnsi" w:hAnsiTheme="minorHAnsi" w:cstheme="minorHAnsi"/>
                <w:bCs/>
              </w:rPr>
            </w:pPr>
            <w:r w:rsidRPr="00EC08B5">
              <w:rPr>
                <w:rFonts w:asciiTheme="minorHAnsi" w:hAnsiTheme="minorHAnsi" w:cstheme="minorHAnsi"/>
                <w:bCs/>
              </w:rPr>
              <w:t>Çok Amaçlı</w:t>
            </w:r>
          </w:p>
          <w:p w:rsidR="00C25805" w:rsidRPr="00EC08B5" w:rsidRDefault="00C25805" w:rsidP="00CC7D33">
            <w:pPr>
              <w:autoSpaceDE w:val="0"/>
              <w:autoSpaceDN w:val="0"/>
              <w:adjustRightInd w:val="0"/>
              <w:cnfStyle w:val="000000100000"/>
              <w:rPr>
                <w:rFonts w:asciiTheme="minorHAnsi" w:hAnsiTheme="minorHAnsi" w:cstheme="minorHAnsi"/>
              </w:rPr>
            </w:pPr>
            <w:r w:rsidRPr="00EC08B5">
              <w:rPr>
                <w:rFonts w:asciiTheme="minorHAnsi" w:hAnsiTheme="minorHAnsi" w:cstheme="minorHAnsi"/>
                <w:bCs/>
              </w:rPr>
              <w:t>Yazıcı Sayısı</w:t>
            </w:r>
          </w:p>
        </w:tc>
        <w:tc>
          <w:tcPr>
            <w:tcW w:w="783" w:type="pct"/>
            <w:tcBorders>
              <w:top w:val="nil"/>
              <w:bottom w:val="single" w:sz="4" w:space="0" w:color="auto"/>
            </w:tcBorders>
            <w:shd w:val="clear" w:color="auto" w:fill="A7EA52" w:themeFill="accent3"/>
            <w:vAlign w:val="center"/>
          </w:tcPr>
          <w:p w:rsidR="00C25805" w:rsidRPr="00EC08B5" w:rsidRDefault="00C25805" w:rsidP="00CC7D33">
            <w:pPr>
              <w:cnfStyle w:val="000000100000"/>
              <w:rPr>
                <w:rFonts w:asciiTheme="minorHAnsi" w:hAnsiTheme="minorHAnsi" w:cstheme="minorHAnsi"/>
              </w:rPr>
            </w:pPr>
          </w:p>
        </w:tc>
        <w:tc>
          <w:tcPr>
            <w:tcW w:w="567" w:type="pct"/>
            <w:tcBorders>
              <w:top w:val="nil"/>
              <w:bottom w:val="single" w:sz="4" w:space="0" w:color="auto"/>
            </w:tcBorders>
            <w:shd w:val="clear" w:color="auto" w:fill="A7EA52" w:themeFill="accent3"/>
            <w:vAlign w:val="center"/>
          </w:tcPr>
          <w:p w:rsidR="00C25805" w:rsidRPr="00EC08B5" w:rsidRDefault="00C25805" w:rsidP="00CC7D33">
            <w:pPr>
              <w:cnfStyle w:val="000000100000"/>
              <w:rPr>
                <w:rFonts w:asciiTheme="minorHAnsi" w:hAnsiTheme="minorHAnsi" w:cstheme="minorHAnsi"/>
              </w:rPr>
            </w:pPr>
          </w:p>
        </w:tc>
        <w:tc>
          <w:tcPr>
            <w:tcW w:w="745" w:type="pct"/>
            <w:tcBorders>
              <w:top w:val="nil"/>
              <w:bottom w:val="single" w:sz="4" w:space="0" w:color="auto"/>
            </w:tcBorders>
            <w:shd w:val="clear" w:color="auto" w:fill="A7EA52" w:themeFill="accent3"/>
            <w:vAlign w:val="center"/>
          </w:tcPr>
          <w:p w:rsidR="00C25805" w:rsidRPr="00EC08B5" w:rsidRDefault="00C25805" w:rsidP="00CC7D33">
            <w:pPr>
              <w:cnfStyle w:val="000000100000"/>
              <w:rPr>
                <w:rFonts w:asciiTheme="minorHAnsi" w:hAnsiTheme="minorHAnsi" w:cstheme="minorHAnsi"/>
              </w:rPr>
            </w:pPr>
          </w:p>
        </w:tc>
        <w:tc>
          <w:tcPr>
            <w:tcW w:w="133" w:type="pct"/>
            <w:tcBorders>
              <w:top w:val="nil"/>
              <w:bottom w:val="single" w:sz="4" w:space="0" w:color="auto"/>
            </w:tcBorders>
            <w:shd w:val="clear" w:color="auto" w:fill="A7EA52" w:themeFill="accent3"/>
            <w:vAlign w:val="center"/>
          </w:tcPr>
          <w:p w:rsidR="00C25805" w:rsidRPr="00EC08B5" w:rsidRDefault="00C25805" w:rsidP="00CC7D33">
            <w:pPr>
              <w:autoSpaceDE w:val="0"/>
              <w:autoSpaceDN w:val="0"/>
              <w:adjustRightInd w:val="0"/>
              <w:cnfStyle w:val="000000100000"/>
              <w:rPr>
                <w:rFonts w:asciiTheme="minorHAnsi" w:hAnsiTheme="minorHAnsi" w:cstheme="minorHAnsi"/>
              </w:rPr>
            </w:pPr>
          </w:p>
        </w:tc>
      </w:tr>
      <w:tr w:rsidR="00C25805" w:rsidRPr="00EC08B5" w:rsidTr="00BF29CB">
        <w:trPr>
          <w:trHeight w:val="633"/>
          <w:jc w:val="center"/>
        </w:trPr>
        <w:tc>
          <w:tcPr>
            <w:cnfStyle w:val="001000000000"/>
            <w:tcW w:w="782" w:type="pct"/>
            <w:tcBorders>
              <w:top w:val="single" w:sz="4" w:space="0" w:color="auto"/>
            </w:tcBorders>
            <w:vAlign w:val="center"/>
          </w:tcPr>
          <w:p w:rsidR="00C25805" w:rsidRPr="00EC08B5" w:rsidRDefault="00C25805" w:rsidP="00CC7D33">
            <w:pPr>
              <w:rPr>
                <w:rFonts w:asciiTheme="minorHAnsi" w:hAnsiTheme="minorHAnsi" w:cstheme="minorHAnsi"/>
              </w:rPr>
            </w:pPr>
            <w:r w:rsidRPr="00EC08B5">
              <w:rPr>
                <w:rFonts w:asciiTheme="minorHAnsi" w:hAnsiTheme="minorHAnsi" w:cstheme="minorHAnsi"/>
              </w:rPr>
              <w:t>-</w:t>
            </w:r>
          </w:p>
        </w:tc>
        <w:tc>
          <w:tcPr>
            <w:tcW w:w="666" w:type="pct"/>
            <w:tcBorders>
              <w:top w:val="single" w:sz="4" w:space="0" w:color="auto"/>
            </w:tcBorders>
            <w:vAlign w:val="center"/>
          </w:tcPr>
          <w:p w:rsidR="00C25805" w:rsidRPr="00EC08B5" w:rsidRDefault="00D22864" w:rsidP="00CC7D33">
            <w:pPr>
              <w:cnfStyle w:val="000000000000"/>
              <w:rPr>
                <w:rFonts w:asciiTheme="minorHAnsi" w:hAnsiTheme="minorHAnsi" w:cstheme="minorHAnsi"/>
                <w:b/>
                <w:color w:val="000000" w:themeColor="text1"/>
              </w:rPr>
            </w:pPr>
            <w:r>
              <w:rPr>
                <w:rFonts w:asciiTheme="minorHAnsi" w:hAnsiTheme="minorHAnsi" w:cstheme="minorHAnsi"/>
                <w:b/>
                <w:color w:val="000000" w:themeColor="text1"/>
              </w:rPr>
              <w:t>10</w:t>
            </w:r>
          </w:p>
        </w:tc>
        <w:tc>
          <w:tcPr>
            <w:tcW w:w="648" w:type="pct"/>
            <w:tcBorders>
              <w:top w:val="single" w:sz="4" w:space="0" w:color="auto"/>
            </w:tcBorders>
            <w:vAlign w:val="center"/>
          </w:tcPr>
          <w:p w:rsidR="00C25805" w:rsidRPr="00EC08B5" w:rsidRDefault="00C25805" w:rsidP="00CC7D33">
            <w:pPr>
              <w:cnfStyle w:val="000000000000"/>
              <w:rPr>
                <w:rFonts w:asciiTheme="minorHAnsi" w:hAnsiTheme="minorHAnsi" w:cstheme="minorHAnsi"/>
                <w:b/>
                <w:color w:val="000000" w:themeColor="text1"/>
              </w:rPr>
            </w:pPr>
            <w:r w:rsidRPr="00EC08B5">
              <w:rPr>
                <w:rFonts w:asciiTheme="minorHAnsi" w:hAnsiTheme="minorHAnsi" w:cstheme="minorHAnsi"/>
                <w:b/>
                <w:color w:val="000000" w:themeColor="text1"/>
              </w:rPr>
              <w:t>-</w:t>
            </w:r>
          </w:p>
        </w:tc>
        <w:tc>
          <w:tcPr>
            <w:tcW w:w="673" w:type="pct"/>
            <w:tcBorders>
              <w:top w:val="single" w:sz="4" w:space="0" w:color="auto"/>
            </w:tcBorders>
            <w:vAlign w:val="center"/>
          </w:tcPr>
          <w:p w:rsidR="00C25805" w:rsidRPr="00EC08B5" w:rsidRDefault="00D22864" w:rsidP="00CC7D33">
            <w:pPr>
              <w:cnfStyle w:val="000000000000"/>
              <w:rPr>
                <w:rFonts w:asciiTheme="minorHAnsi" w:hAnsiTheme="minorHAnsi" w:cstheme="minorHAnsi"/>
                <w:b/>
                <w:color w:val="000000" w:themeColor="text1"/>
              </w:rPr>
            </w:pPr>
            <w:r>
              <w:rPr>
                <w:rFonts w:asciiTheme="minorHAnsi" w:hAnsiTheme="minorHAnsi" w:cstheme="minorHAnsi"/>
                <w:b/>
                <w:color w:val="000000" w:themeColor="text1"/>
              </w:rPr>
              <w:t>1</w:t>
            </w:r>
          </w:p>
        </w:tc>
        <w:tc>
          <w:tcPr>
            <w:tcW w:w="783" w:type="pct"/>
            <w:tcBorders>
              <w:top w:val="single" w:sz="4" w:space="0" w:color="auto"/>
            </w:tcBorders>
            <w:vAlign w:val="center"/>
          </w:tcPr>
          <w:p w:rsidR="00C25805" w:rsidRPr="00EC08B5" w:rsidRDefault="00C25805" w:rsidP="00CC7D33">
            <w:pPr>
              <w:cnfStyle w:val="000000000000"/>
              <w:rPr>
                <w:rFonts w:asciiTheme="minorHAnsi" w:hAnsiTheme="minorHAnsi" w:cstheme="minorHAnsi"/>
                <w:b/>
                <w:color w:val="F14124" w:themeColor="accent6"/>
              </w:rPr>
            </w:pPr>
          </w:p>
        </w:tc>
        <w:tc>
          <w:tcPr>
            <w:tcW w:w="567" w:type="pct"/>
            <w:tcBorders>
              <w:top w:val="single" w:sz="4" w:space="0" w:color="auto"/>
            </w:tcBorders>
            <w:vAlign w:val="center"/>
          </w:tcPr>
          <w:p w:rsidR="00C25805" w:rsidRPr="00EC08B5" w:rsidRDefault="00C25805" w:rsidP="00CC7D33">
            <w:pPr>
              <w:cnfStyle w:val="000000000000"/>
              <w:rPr>
                <w:rFonts w:asciiTheme="minorHAnsi" w:hAnsiTheme="minorHAnsi" w:cstheme="minorHAnsi"/>
                <w:b/>
                <w:color w:val="F14124" w:themeColor="accent6"/>
              </w:rPr>
            </w:pPr>
          </w:p>
        </w:tc>
        <w:tc>
          <w:tcPr>
            <w:tcW w:w="745" w:type="pct"/>
            <w:tcBorders>
              <w:top w:val="single" w:sz="4" w:space="0" w:color="auto"/>
            </w:tcBorders>
            <w:vAlign w:val="center"/>
          </w:tcPr>
          <w:p w:rsidR="00C25805" w:rsidRPr="00EC08B5" w:rsidRDefault="00C25805" w:rsidP="00CC7D33">
            <w:pPr>
              <w:cnfStyle w:val="000000000000"/>
              <w:rPr>
                <w:rFonts w:asciiTheme="minorHAnsi" w:hAnsiTheme="minorHAnsi" w:cstheme="minorHAnsi"/>
                <w:b/>
                <w:color w:val="F14124" w:themeColor="accent6"/>
              </w:rPr>
            </w:pPr>
          </w:p>
        </w:tc>
        <w:tc>
          <w:tcPr>
            <w:tcW w:w="133" w:type="pct"/>
            <w:tcBorders>
              <w:top w:val="single" w:sz="4" w:space="0" w:color="auto"/>
            </w:tcBorders>
            <w:vAlign w:val="center"/>
          </w:tcPr>
          <w:p w:rsidR="00C25805" w:rsidRPr="00EC08B5" w:rsidRDefault="00C25805" w:rsidP="00CC7D33">
            <w:pPr>
              <w:keepNext/>
              <w:cnfStyle w:val="000000000000"/>
              <w:rPr>
                <w:rFonts w:asciiTheme="minorHAnsi" w:hAnsiTheme="minorHAnsi" w:cstheme="minorHAnsi"/>
                <w:b/>
                <w:color w:val="F14124" w:themeColor="accent6"/>
              </w:rPr>
            </w:pPr>
          </w:p>
        </w:tc>
      </w:tr>
    </w:tbl>
    <w:p w:rsidR="00C25805" w:rsidRPr="00EC08B5" w:rsidRDefault="00C25805" w:rsidP="00CC7D33">
      <w:pPr>
        <w:pStyle w:val="ResimYazs"/>
        <w:jc w:val="left"/>
        <w:rPr>
          <w:rFonts w:asciiTheme="minorHAnsi" w:hAnsiTheme="minorHAnsi" w:cstheme="minorHAnsi"/>
          <w:color w:val="000000" w:themeColor="text1"/>
          <w:sz w:val="24"/>
          <w:szCs w:val="24"/>
        </w:rPr>
      </w:pPr>
    </w:p>
    <w:p w:rsidR="00141A62" w:rsidRDefault="00141A62" w:rsidP="00CC7D33">
      <w:pPr>
        <w:pStyle w:val="ResimYazs"/>
        <w:spacing w:after="0"/>
        <w:jc w:val="left"/>
        <w:rPr>
          <w:rFonts w:asciiTheme="minorHAnsi" w:hAnsiTheme="minorHAnsi" w:cstheme="minorHAnsi"/>
          <w:b/>
          <w:i w:val="0"/>
          <w:color w:val="000000" w:themeColor="text1"/>
          <w:sz w:val="24"/>
          <w:szCs w:val="24"/>
        </w:rPr>
      </w:pPr>
      <w:bookmarkStart w:id="105" w:name="_Toc11922064"/>
    </w:p>
    <w:p w:rsidR="00141A62" w:rsidRDefault="00141A62" w:rsidP="00CC7D33">
      <w:pPr>
        <w:pStyle w:val="ResimYazs"/>
        <w:spacing w:after="0"/>
        <w:jc w:val="left"/>
        <w:rPr>
          <w:rFonts w:asciiTheme="minorHAnsi" w:hAnsiTheme="minorHAnsi" w:cstheme="minorHAnsi"/>
          <w:b/>
          <w:i w:val="0"/>
          <w:color w:val="000000" w:themeColor="text1"/>
          <w:sz w:val="24"/>
          <w:szCs w:val="24"/>
        </w:rPr>
      </w:pPr>
    </w:p>
    <w:p w:rsidR="00141A62" w:rsidRDefault="00141A62" w:rsidP="00CC7D33">
      <w:pPr>
        <w:pStyle w:val="ResimYazs"/>
        <w:spacing w:after="0"/>
        <w:jc w:val="left"/>
        <w:rPr>
          <w:rFonts w:asciiTheme="minorHAnsi" w:hAnsiTheme="minorHAnsi" w:cstheme="minorHAnsi"/>
          <w:b/>
          <w:i w:val="0"/>
          <w:color w:val="000000" w:themeColor="text1"/>
          <w:sz w:val="24"/>
          <w:szCs w:val="24"/>
        </w:rPr>
      </w:pPr>
    </w:p>
    <w:p w:rsidR="00C25805" w:rsidRPr="00EC08B5" w:rsidRDefault="00C25805" w:rsidP="00CC7D33">
      <w:pPr>
        <w:pStyle w:val="ResimYazs"/>
        <w:spacing w:after="0"/>
        <w:jc w:val="left"/>
        <w:rPr>
          <w:rFonts w:asciiTheme="minorHAnsi" w:hAnsiTheme="minorHAnsi" w:cstheme="minorHAnsi"/>
          <w:b/>
          <w:bCs/>
          <w:i w:val="0"/>
          <w:color w:val="000000" w:themeColor="text1"/>
          <w:sz w:val="24"/>
          <w:szCs w:val="24"/>
        </w:rPr>
      </w:pPr>
      <w:r w:rsidRPr="00EC08B5">
        <w:rPr>
          <w:rFonts w:asciiTheme="minorHAnsi" w:hAnsiTheme="minorHAnsi" w:cstheme="minorHAnsi"/>
          <w:b/>
          <w:i w:val="0"/>
          <w:color w:val="000000" w:themeColor="text1"/>
          <w:sz w:val="24"/>
          <w:szCs w:val="24"/>
        </w:rPr>
        <w:t xml:space="preserve">Tablo </w:t>
      </w:r>
      <w:r w:rsidR="00AE7D6D">
        <w:rPr>
          <w:rFonts w:asciiTheme="minorHAnsi" w:hAnsiTheme="minorHAnsi" w:cstheme="minorHAnsi"/>
          <w:b/>
          <w:i w:val="0"/>
          <w:color w:val="000000" w:themeColor="text1"/>
          <w:sz w:val="24"/>
          <w:szCs w:val="24"/>
        </w:rPr>
        <w:t>10</w:t>
      </w:r>
      <w:r w:rsidRPr="00EC08B5">
        <w:rPr>
          <w:rFonts w:asciiTheme="minorHAnsi" w:hAnsiTheme="minorHAnsi" w:cstheme="minorHAnsi"/>
          <w:b/>
          <w:i w:val="0"/>
          <w:color w:val="000000" w:themeColor="text1"/>
          <w:sz w:val="24"/>
          <w:szCs w:val="24"/>
        </w:rPr>
        <w:t>:</w:t>
      </w:r>
      <w:r w:rsidRPr="00EC08B5">
        <w:rPr>
          <w:rFonts w:asciiTheme="minorHAnsi" w:hAnsiTheme="minorHAnsi" w:cstheme="minorHAnsi"/>
          <w:i w:val="0"/>
          <w:color w:val="000000" w:themeColor="text1"/>
          <w:sz w:val="24"/>
          <w:szCs w:val="24"/>
        </w:rPr>
        <w:t>Teknolojik Kaynaklar</w:t>
      </w:r>
      <w:bookmarkEnd w:id="105"/>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6"/>
        <w:gridCol w:w="4541"/>
        <w:gridCol w:w="1194"/>
      </w:tblGrid>
      <w:tr w:rsidR="00C25805" w:rsidRPr="00EC08B5" w:rsidTr="00C25805">
        <w:trPr>
          <w:jc w:val="center"/>
        </w:trPr>
        <w:tc>
          <w:tcPr>
            <w:tcW w:w="846" w:type="dxa"/>
            <w:tcBorders>
              <w:top w:val="single" w:sz="4" w:space="0" w:color="auto"/>
              <w:bottom w:val="single" w:sz="4" w:space="0" w:color="auto"/>
            </w:tcBorders>
            <w:shd w:val="clear" w:color="auto" w:fill="A7EA52" w:themeFill="accent3"/>
            <w:vAlign w:val="center"/>
          </w:tcPr>
          <w:p w:rsidR="00C25805" w:rsidRPr="00EC08B5" w:rsidRDefault="00C25805" w:rsidP="00CC7D33">
            <w:pPr>
              <w:tabs>
                <w:tab w:val="left" w:pos="930"/>
              </w:tabs>
              <w:jc w:val="left"/>
              <w:rPr>
                <w:rFonts w:asciiTheme="minorHAnsi" w:hAnsiTheme="minorHAnsi" w:cstheme="minorHAnsi"/>
                <w:b/>
              </w:rPr>
            </w:pPr>
            <w:r w:rsidRPr="00EC08B5">
              <w:rPr>
                <w:rFonts w:asciiTheme="minorHAnsi" w:hAnsiTheme="minorHAnsi" w:cstheme="minorHAnsi"/>
                <w:b/>
              </w:rPr>
              <w:t>SIRA NO</w:t>
            </w:r>
          </w:p>
        </w:tc>
        <w:tc>
          <w:tcPr>
            <w:tcW w:w="4541" w:type="dxa"/>
            <w:tcBorders>
              <w:top w:val="single" w:sz="4" w:space="0" w:color="auto"/>
              <w:bottom w:val="single" w:sz="4" w:space="0" w:color="auto"/>
            </w:tcBorders>
            <w:shd w:val="clear" w:color="auto" w:fill="A7EA52" w:themeFill="accent3"/>
            <w:vAlign w:val="center"/>
          </w:tcPr>
          <w:p w:rsidR="00C25805" w:rsidRPr="00EC08B5" w:rsidRDefault="00C25805" w:rsidP="00CC7D33">
            <w:pPr>
              <w:tabs>
                <w:tab w:val="left" w:pos="930"/>
              </w:tabs>
              <w:jc w:val="left"/>
              <w:rPr>
                <w:rFonts w:asciiTheme="minorHAnsi" w:hAnsiTheme="minorHAnsi" w:cstheme="minorHAnsi"/>
                <w:b/>
              </w:rPr>
            </w:pPr>
            <w:r w:rsidRPr="00EC08B5">
              <w:rPr>
                <w:rFonts w:asciiTheme="minorHAnsi" w:hAnsiTheme="minorHAnsi" w:cstheme="minorHAnsi"/>
                <w:b/>
              </w:rPr>
              <w:t>ÜRÜN ADI</w:t>
            </w:r>
          </w:p>
        </w:tc>
        <w:tc>
          <w:tcPr>
            <w:tcW w:w="1194" w:type="dxa"/>
            <w:tcBorders>
              <w:top w:val="single" w:sz="4" w:space="0" w:color="auto"/>
              <w:bottom w:val="single" w:sz="4" w:space="0" w:color="auto"/>
            </w:tcBorders>
            <w:shd w:val="clear" w:color="auto" w:fill="A7EA52" w:themeFill="accent3"/>
            <w:vAlign w:val="center"/>
          </w:tcPr>
          <w:p w:rsidR="00C25805" w:rsidRPr="00EC08B5" w:rsidRDefault="00C25805" w:rsidP="00CC7D33">
            <w:pPr>
              <w:tabs>
                <w:tab w:val="left" w:pos="930"/>
              </w:tabs>
              <w:jc w:val="left"/>
              <w:rPr>
                <w:rFonts w:asciiTheme="minorHAnsi" w:hAnsiTheme="minorHAnsi" w:cstheme="minorHAnsi"/>
                <w:b/>
              </w:rPr>
            </w:pPr>
            <w:r w:rsidRPr="00EC08B5">
              <w:rPr>
                <w:rFonts w:asciiTheme="minorHAnsi" w:hAnsiTheme="minorHAnsi" w:cstheme="minorHAnsi"/>
                <w:b/>
              </w:rPr>
              <w:t>MİKTARI</w:t>
            </w:r>
          </w:p>
        </w:tc>
      </w:tr>
      <w:tr w:rsidR="00C25805" w:rsidRPr="00EC08B5" w:rsidTr="00C25805">
        <w:trPr>
          <w:jc w:val="center"/>
        </w:trPr>
        <w:tc>
          <w:tcPr>
            <w:tcW w:w="846" w:type="dxa"/>
            <w:tcBorders>
              <w:top w:val="single" w:sz="4" w:space="0" w:color="auto"/>
            </w:tcBorders>
          </w:tcPr>
          <w:p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1</w:t>
            </w:r>
          </w:p>
        </w:tc>
        <w:tc>
          <w:tcPr>
            <w:tcW w:w="4541" w:type="dxa"/>
            <w:tcBorders>
              <w:top w:val="single" w:sz="4" w:space="0" w:color="auto"/>
            </w:tcBorders>
          </w:tcPr>
          <w:p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Bilgisayar ve Sunucular</w:t>
            </w:r>
          </w:p>
        </w:tc>
        <w:tc>
          <w:tcPr>
            <w:tcW w:w="1194" w:type="dxa"/>
            <w:tcBorders>
              <w:top w:val="single" w:sz="4" w:space="0" w:color="auto"/>
            </w:tcBorders>
          </w:tcPr>
          <w:p w:rsidR="00C25805" w:rsidRPr="00EC08B5" w:rsidRDefault="00D22864" w:rsidP="00CC7D33">
            <w:pPr>
              <w:tabs>
                <w:tab w:val="left" w:pos="930"/>
              </w:tabs>
              <w:jc w:val="left"/>
              <w:rPr>
                <w:rFonts w:asciiTheme="minorHAnsi" w:hAnsiTheme="minorHAnsi" w:cstheme="minorHAnsi"/>
                <w:color w:val="000000" w:themeColor="text1"/>
              </w:rPr>
            </w:pPr>
            <w:r>
              <w:rPr>
                <w:rFonts w:asciiTheme="minorHAnsi" w:hAnsiTheme="minorHAnsi" w:cstheme="minorHAnsi"/>
                <w:color w:val="000000" w:themeColor="text1"/>
              </w:rPr>
              <w:t>31</w:t>
            </w:r>
          </w:p>
        </w:tc>
      </w:tr>
      <w:tr w:rsidR="00C25805" w:rsidRPr="00EC08B5" w:rsidTr="00C25805">
        <w:trPr>
          <w:jc w:val="center"/>
        </w:trPr>
        <w:tc>
          <w:tcPr>
            <w:tcW w:w="846" w:type="dxa"/>
          </w:tcPr>
          <w:p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2</w:t>
            </w:r>
          </w:p>
        </w:tc>
        <w:tc>
          <w:tcPr>
            <w:tcW w:w="4541" w:type="dxa"/>
          </w:tcPr>
          <w:p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Bilgisayar ve Çevre Birimleri</w:t>
            </w:r>
          </w:p>
        </w:tc>
        <w:tc>
          <w:tcPr>
            <w:tcW w:w="1194" w:type="dxa"/>
          </w:tcPr>
          <w:p w:rsidR="00C25805" w:rsidRPr="00EC08B5" w:rsidRDefault="00D22864" w:rsidP="00CC7D33">
            <w:pPr>
              <w:tabs>
                <w:tab w:val="left" w:pos="930"/>
              </w:tabs>
              <w:jc w:val="left"/>
              <w:rPr>
                <w:rFonts w:asciiTheme="minorHAnsi" w:hAnsiTheme="minorHAnsi" w:cstheme="minorHAnsi"/>
                <w:color w:val="000000" w:themeColor="text1"/>
              </w:rPr>
            </w:pPr>
            <w:r>
              <w:rPr>
                <w:rFonts w:asciiTheme="minorHAnsi" w:hAnsiTheme="minorHAnsi" w:cstheme="minorHAnsi"/>
                <w:color w:val="000000" w:themeColor="text1"/>
              </w:rPr>
              <w:t>5</w:t>
            </w:r>
          </w:p>
        </w:tc>
      </w:tr>
      <w:tr w:rsidR="00C25805" w:rsidRPr="00EC08B5" w:rsidTr="00C25805">
        <w:trPr>
          <w:jc w:val="center"/>
        </w:trPr>
        <w:tc>
          <w:tcPr>
            <w:tcW w:w="846" w:type="dxa"/>
          </w:tcPr>
          <w:p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3</w:t>
            </w:r>
          </w:p>
        </w:tc>
        <w:tc>
          <w:tcPr>
            <w:tcW w:w="4541" w:type="dxa"/>
          </w:tcPr>
          <w:p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Teksir ve Çoğaltma Makinaları</w:t>
            </w:r>
          </w:p>
        </w:tc>
        <w:tc>
          <w:tcPr>
            <w:tcW w:w="1194" w:type="dxa"/>
          </w:tcPr>
          <w:p w:rsidR="00C25805" w:rsidRPr="00EC08B5" w:rsidRDefault="00D22864" w:rsidP="00CC7D33">
            <w:pPr>
              <w:tabs>
                <w:tab w:val="left" w:pos="930"/>
              </w:tabs>
              <w:jc w:val="left"/>
              <w:rPr>
                <w:rFonts w:asciiTheme="minorHAnsi" w:hAnsiTheme="minorHAnsi" w:cstheme="minorHAnsi"/>
                <w:color w:val="000000" w:themeColor="text1"/>
              </w:rPr>
            </w:pPr>
            <w:r>
              <w:rPr>
                <w:rFonts w:asciiTheme="minorHAnsi" w:hAnsiTheme="minorHAnsi" w:cstheme="minorHAnsi"/>
                <w:color w:val="000000" w:themeColor="text1"/>
              </w:rPr>
              <w:t>-</w:t>
            </w:r>
          </w:p>
        </w:tc>
      </w:tr>
      <w:tr w:rsidR="00C25805" w:rsidRPr="00EC08B5" w:rsidTr="00C25805">
        <w:trPr>
          <w:jc w:val="center"/>
        </w:trPr>
        <w:tc>
          <w:tcPr>
            <w:tcW w:w="846" w:type="dxa"/>
          </w:tcPr>
          <w:p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4</w:t>
            </w:r>
          </w:p>
        </w:tc>
        <w:tc>
          <w:tcPr>
            <w:tcW w:w="4541" w:type="dxa"/>
          </w:tcPr>
          <w:p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Ses, Görüntü ve Sunum Cihazları</w:t>
            </w:r>
          </w:p>
        </w:tc>
        <w:tc>
          <w:tcPr>
            <w:tcW w:w="1194" w:type="dxa"/>
          </w:tcPr>
          <w:p w:rsidR="00C25805" w:rsidRPr="00EC08B5" w:rsidRDefault="00D22864" w:rsidP="00CC7D33">
            <w:pPr>
              <w:tabs>
                <w:tab w:val="left" w:pos="930"/>
              </w:tabs>
              <w:jc w:val="left"/>
              <w:rPr>
                <w:rFonts w:asciiTheme="minorHAnsi" w:hAnsiTheme="minorHAnsi" w:cstheme="minorHAnsi"/>
                <w:color w:val="000000" w:themeColor="text1"/>
              </w:rPr>
            </w:pPr>
            <w:r>
              <w:rPr>
                <w:rFonts w:asciiTheme="minorHAnsi" w:hAnsiTheme="minorHAnsi" w:cstheme="minorHAnsi"/>
                <w:color w:val="000000" w:themeColor="text1"/>
              </w:rPr>
              <w:t>1</w:t>
            </w:r>
          </w:p>
        </w:tc>
      </w:tr>
      <w:tr w:rsidR="00C25805" w:rsidRPr="00EC08B5" w:rsidTr="00C25805">
        <w:trPr>
          <w:jc w:val="center"/>
        </w:trPr>
        <w:tc>
          <w:tcPr>
            <w:tcW w:w="846" w:type="dxa"/>
          </w:tcPr>
          <w:p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5</w:t>
            </w:r>
          </w:p>
        </w:tc>
        <w:tc>
          <w:tcPr>
            <w:tcW w:w="4541" w:type="dxa"/>
          </w:tcPr>
          <w:p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Haberleşme Cihazları</w:t>
            </w:r>
          </w:p>
        </w:tc>
        <w:tc>
          <w:tcPr>
            <w:tcW w:w="1194" w:type="dxa"/>
          </w:tcPr>
          <w:p w:rsidR="00C25805" w:rsidRPr="00EC08B5" w:rsidRDefault="00D22864" w:rsidP="00CC7D33">
            <w:pPr>
              <w:tabs>
                <w:tab w:val="left" w:pos="930"/>
              </w:tabs>
              <w:jc w:val="left"/>
              <w:rPr>
                <w:rFonts w:asciiTheme="minorHAnsi" w:hAnsiTheme="minorHAnsi" w:cstheme="minorHAnsi"/>
                <w:color w:val="000000" w:themeColor="text1"/>
              </w:rPr>
            </w:pPr>
            <w:r>
              <w:rPr>
                <w:rFonts w:asciiTheme="minorHAnsi" w:hAnsiTheme="minorHAnsi" w:cstheme="minorHAnsi"/>
                <w:color w:val="000000" w:themeColor="text1"/>
              </w:rPr>
              <w:t>1</w:t>
            </w:r>
          </w:p>
        </w:tc>
      </w:tr>
      <w:tr w:rsidR="00C25805" w:rsidRPr="00EC08B5" w:rsidTr="008D6061">
        <w:trPr>
          <w:jc w:val="center"/>
        </w:trPr>
        <w:tc>
          <w:tcPr>
            <w:tcW w:w="846" w:type="dxa"/>
          </w:tcPr>
          <w:p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6</w:t>
            </w:r>
          </w:p>
        </w:tc>
        <w:tc>
          <w:tcPr>
            <w:tcW w:w="4541" w:type="dxa"/>
          </w:tcPr>
          <w:p w:rsidR="00C25805" w:rsidRPr="00EC08B5" w:rsidRDefault="00755D0B" w:rsidP="00CC7D33">
            <w:pPr>
              <w:tabs>
                <w:tab w:val="left" w:pos="930"/>
              </w:tabs>
              <w:jc w:val="left"/>
              <w:rPr>
                <w:rFonts w:asciiTheme="minorHAnsi" w:hAnsiTheme="minorHAnsi" w:cstheme="minorHAnsi"/>
              </w:rPr>
            </w:pPr>
            <w:r w:rsidRPr="00EC08B5">
              <w:rPr>
                <w:rFonts w:asciiTheme="minorHAnsi" w:hAnsiTheme="minorHAnsi" w:cstheme="minorHAnsi"/>
              </w:rPr>
              <w:t>Aydınlatma Ci</w:t>
            </w:r>
            <w:r w:rsidR="00C25805" w:rsidRPr="00EC08B5">
              <w:rPr>
                <w:rFonts w:asciiTheme="minorHAnsi" w:hAnsiTheme="minorHAnsi" w:cstheme="minorHAnsi"/>
              </w:rPr>
              <w:t>hazları</w:t>
            </w:r>
          </w:p>
        </w:tc>
        <w:tc>
          <w:tcPr>
            <w:tcW w:w="1194" w:type="dxa"/>
          </w:tcPr>
          <w:p w:rsidR="00C25805" w:rsidRPr="00EC08B5" w:rsidRDefault="00D3719A" w:rsidP="00CC7D33">
            <w:pPr>
              <w:tabs>
                <w:tab w:val="left" w:pos="930"/>
              </w:tabs>
              <w:jc w:val="left"/>
              <w:rPr>
                <w:rFonts w:asciiTheme="minorHAnsi" w:hAnsiTheme="minorHAnsi" w:cstheme="minorHAnsi"/>
                <w:color w:val="000000" w:themeColor="text1"/>
              </w:rPr>
            </w:pPr>
            <w:r w:rsidRPr="00EC08B5">
              <w:rPr>
                <w:rFonts w:asciiTheme="minorHAnsi" w:hAnsiTheme="minorHAnsi" w:cstheme="minorHAnsi"/>
                <w:color w:val="000000" w:themeColor="text1"/>
              </w:rPr>
              <w:t>-</w:t>
            </w:r>
          </w:p>
        </w:tc>
      </w:tr>
      <w:tr w:rsidR="008D6061" w:rsidRPr="00EC08B5" w:rsidTr="00C25805">
        <w:trPr>
          <w:jc w:val="center"/>
        </w:trPr>
        <w:tc>
          <w:tcPr>
            <w:tcW w:w="846" w:type="dxa"/>
            <w:tcBorders>
              <w:bottom w:val="single" w:sz="4" w:space="0" w:color="auto"/>
            </w:tcBorders>
          </w:tcPr>
          <w:p w:rsidR="008D6061" w:rsidRPr="00EC08B5" w:rsidRDefault="008D6061" w:rsidP="00CC7D33">
            <w:pPr>
              <w:tabs>
                <w:tab w:val="left" w:pos="930"/>
              </w:tabs>
              <w:jc w:val="left"/>
              <w:rPr>
                <w:rFonts w:asciiTheme="minorHAnsi" w:hAnsiTheme="minorHAnsi" w:cstheme="minorHAnsi"/>
              </w:rPr>
            </w:pPr>
          </w:p>
        </w:tc>
        <w:tc>
          <w:tcPr>
            <w:tcW w:w="4541" w:type="dxa"/>
            <w:tcBorders>
              <w:bottom w:val="single" w:sz="4" w:space="0" w:color="auto"/>
            </w:tcBorders>
          </w:tcPr>
          <w:p w:rsidR="008D6061" w:rsidRPr="00EC08B5" w:rsidRDefault="008D6061" w:rsidP="00CC7D33">
            <w:pPr>
              <w:tabs>
                <w:tab w:val="left" w:pos="930"/>
              </w:tabs>
              <w:jc w:val="left"/>
              <w:rPr>
                <w:rFonts w:asciiTheme="minorHAnsi" w:hAnsiTheme="minorHAnsi" w:cstheme="minorHAnsi"/>
              </w:rPr>
            </w:pPr>
          </w:p>
        </w:tc>
        <w:tc>
          <w:tcPr>
            <w:tcW w:w="1194" w:type="dxa"/>
            <w:tcBorders>
              <w:bottom w:val="single" w:sz="4" w:space="0" w:color="auto"/>
            </w:tcBorders>
          </w:tcPr>
          <w:p w:rsidR="008D6061" w:rsidRPr="00EC08B5" w:rsidRDefault="008D6061" w:rsidP="00CC7D33">
            <w:pPr>
              <w:tabs>
                <w:tab w:val="left" w:pos="930"/>
              </w:tabs>
              <w:jc w:val="left"/>
              <w:rPr>
                <w:rFonts w:asciiTheme="minorHAnsi" w:hAnsiTheme="minorHAnsi" w:cstheme="minorHAnsi"/>
              </w:rPr>
            </w:pPr>
          </w:p>
        </w:tc>
      </w:tr>
    </w:tbl>
    <w:p w:rsidR="001F64F4" w:rsidRPr="00EC08B5" w:rsidRDefault="00042663" w:rsidP="00CC7D33">
      <w:pPr>
        <w:pStyle w:val="Balk4"/>
        <w:tabs>
          <w:tab w:val="left" w:pos="8490"/>
        </w:tabs>
        <w:spacing w:after="0"/>
        <w:rPr>
          <w:rFonts w:asciiTheme="minorHAnsi" w:hAnsiTheme="minorHAnsi" w:cstheme="minorHAnsi"/>
          <w:snapToGrid w:val="0"/>
          <w:szCs w:val="24"/>
          <w:lang w:eastAsia="tr-TR"/>
        </w:rPr>
      </w:pPr>
      <w:bookmarkStart w:id="106" w:name="_Toc531853199"/>
      <w:bookmarkStart w:id="107" w:name="_Toc532154571"/>
      <w:r w:rsidRPr="00EC08B5">
        <w:rPr>
          <w:rFonts w:asciiTheme="minorHAnsi" w:hAnsiTheme="minorHAnsi" w:cstheme="minorHAnsi"/>
          <w:snapToGrid w:val="0"/>
          <w:szCs w:val="24"/>
          <w:lang w:eastAsia="tr-TR"/>
        </w:rPr>
        <w:t>Fiziki Kaynak Analizi</w:t>
      </w:r>
      <w:r w:rsidR="001F64F4" w:rsidRPr="00EC08B5">
        <w:rPr>
          <w:rFonts w:asciiTheme="minorHAnsi" w:hAnsiTheme="minorHAnsi" w:cstheme="minorHAnsi"/>
          <w:snapToGrid w:val="0"/>
          <w:szCs w:val="24"/>
          <w:lang w:eastAsia="tr-TR"/>
        </w:rPr>
        <w:tab/>
      </w:r>
    </w:p>
    <w:p w:rsidR="0075399C" w:rsidRPr="00EC08B5" w:rsidRDefault="0075399C" w:rsidP="00CC7D33">
      <w:pPr>
        <w:ind w:firstLine="709"/>
        <w:jc w:val="left"/>
        <w:rPr>
          <w:rFonts w:asciiTheme="minorHAnsi" w:hAnsiTheme="minorHAnsi" w:cstheme="minorHAnsi"/>
        </w:rPr>
      </w:pPr>
      <w:bookmarkStart w:id="108" w:name="_Toc11922065"/>
      <w:r w:rsidRPr="00EC08B5">
        <w:rPr>
          <w:rFonts w:asciiTheme="minorHAnsi" w:hAnsiTheme="minorHAnsi" w:cstheme="minorHAnsi"/>
        </w:rPr>
        <w:t>Fiziki kaynak analiziyle, özellikle idarenin bina, arazi ve altyapısı ile sahip olduğu taşıtların özellikleri ve sayıları belirlenir. Söz konusu analiz, idarenin sahip olduğu fiziki varlıklara ilişkin nicel verilerin tespit edilmesiyle sınırlandırılmaz, idarenin faaliyetlerini yerine getirebilmesi için gereksinim duyduğu fiziki kaynakların sahip olması gereken nitelikleri de incelenir. Bu çerçevede, faaliyetlerin yürütülmesinde kullanılacak kaynakların gerektirdiği niteliklerin sağlıklı bir şekilde belirlenebilmesi için iş analizi ve süreç analizi çalışmalarının yapılması, fiziki kaynak analizinin etkinliğini artırır.</w:t>
      </w:r>
    </w:p>
    <w:p w:rsidR="0075399C" w:rsidRPr="00EC08B5" w:rsidRDefault="0075399C" w:rsidP="00CC7D33">
      <w:pPr>
        <w:ind w:firstLine="709"/>
        <w:jc w:val="left"/>
        <w:rPr>
          <w:rFonts w:asciiTheme="minorHAnsi" w:hAnsiTheme="minorHAnsi" w:cstheme="minorHAnsi"/>
          <w:b/>
        </w:rPr>
      </w:pPr>
    </w:p>
    <w:p w:rsidR="0075399C" w:rsidRPr="00EC08B5" w:rsidRDefault="0075399C" w:rsidP="00CC7D33">
      <w:pPr>
        <w:pStyle w:val="ResimYazs"/>
        <w:keepNext/>
        <w:jc w:val="left"/>
        <w:rPr>
          <w:rFonts w:asciiTheme="minorHAnsi" w:hAnsiTheme="minorHAnsi" w:cstheme="minorHAnsi"/>
          <w:b/>
          <w:i w:val="0"/>
          <w:sz w:val="24"/>
          <w:szCs w:val="24"/>
        </w:rPr>
      </w:pPr>
      <w:bookmarkStart w:id="109" w:name="_Toc16867"/>
      <w:bookmarkEnd w:id="108"/>
      <w:r w:rsidRPr="00EC08B5">
        <w:rPr>
          <w:rFonts w:asciiTheme="minorHAnsi" w:hAnsiTheme="minorHAnsi" w:cstheme="minorHAnsi"/>
          <w:b/>
          <w:i w:val="0"/>
          <w:sz w:val="24"/>
          <w:szCs w:val="24"/>
        </w:rPr>
        <w:lastRenderedPageBreak/>
        <w:t>Tablo</w:t>
      </w:r>
      <w:r w:rsidR="00AE7D6D">
        <w:rPr>
          <w:rFonts w:asciiTheme="minorHAnsi" w:hAnsiTheme="minorHAnsi" w:cstheme="minorHAnsi"/>
          <w:b/>
          <w:i w:val="0"/>
          <w:noProof/>
          <w:color w:val="000000" w:themeColor="text1"/>
          <w:sz w:val="24"/>
          <w:szCs w:val="24"/>
        </w:rPr>
        <w:t>11</w:t>
      </w:r>
      <w:r w:rsidRPr="00EC08B5">
        <w:rPr>
          <w:rFonts w:asciiTheme="minorHAnsi" w:hAnsiTheme="minorHAnsi" w:cstheme="minorHAnsi"/>
          <w:b/>
          <w:i w:val="0"/>
          <w:sz w:val="24"/>
          <w:szCs w:val="24"/>
        </w:rPr>
        <w:t>: Müdürlüğümüzün Fiziki Kaynakları Arasında Yer Alan Bina Sayısı</w:t>
      </w:r>
      <w:bookmarkEnd w:id="109"/>
    </w:p>
    <w:tbl>
      <w:tblPr>
        <w:tblStyle w:val="KlavuzuTablo4-Vurgu311"/>
        <w:tblW w:w="9760" w:type="dxa"/>
        <w:tblLook w:val="04A0"/>
      </w:tblPr>
      <w:tblGrid>
        <w:gridCol w:w="892"/>
        <w:gridCol w:w="4150"/>
        <w:gridCol w:w="2451"/>
        <w:gridCol w:w="2267"/>
      </w:tblGrid>
      <w:tr w:rsidR="0075399C" w:rsidRPr="00EC08B5" w:rsidTr="00C92A2A">
        <w:trPr>
          <w:cnfStyle w:val="100000000000"/>
          <w:trHeight w:val="845"/>
        </w:trPr>
        <w:tc>
          <w:tcPr>
            <w:cnfStyle w:val="001000000000"/>
            <w:tcW w:w="892" w:type="dxa"/>
            <w:hideMark/>
          </w:tcPr>
          <w:p w:rsidR="0075399C" w:rsidRPr="00EC08B5" w:rsidRDefault="0075399C" w:rsidP="00CC7D33">
            <w:pPr>
              <w:jc w:val="left"/>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 xml:space="preserve">Sıra </w:t>
            </w:r>
          </w:p>
        </w:tc>
        <w:tc>
          <w:tcPr>
            <w:tcW w:w="4150" w:type="dxa"/>
            <w:hideMark/>
          </w:tcPr>
          <w:p w:rsidR="0075399C" w:rsidRPr="00EC08B5" w:rsidRDefault="0075399C" w:rsidP="00CC7D33">
            <w:pPr>
              <w:jc w:val="left"/>
              <w:cnfStyle w:val="10000000000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Kullanım Alanı/Türü</w:t>
            </w:r>
          </w:p>
        </w:tc>
        <w:tc>
          <w:tcPr>
            <w:tcW w:w="2451" w:type="dxa"/>
            <w:hideMark/>
          </w:tcPr>
          <w:p w:rsidR="0075399C" w:rsidRPr="00EC08B5" w:rsidRDefault="0075399C" w:rsidP="00CC7D33">
            <w:pPr>
              <w:jc w:val="left"/>
              <w:cnfStyle w:val="10000000000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 xml:space="preserve">Bina Sayısı </w:t>
            </w:r>
          </w:p>
          <w:p w:rsidR="0075399C" w:rsidRPr="00EC08B5" w:rsidRDefault="0075399C" w:rsidP="00CC7D33">
            <w:pPr>
              <w:jc w:val="left"/>
              <w:cnfStyle w:val="10000000000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(Tahsisli Binalar Dâhil)</w:t>
            </w:r>
          </w:p>
        </w:tc>
        <w:tc>
          <w:tcPr>
            <w:tcW w:w="2267" w:type="dxa"/>
            <w:hideMark/>
          </w:tcPr>
          <w:p w:rsidR="0075399C" w:rsidRPr="00EC08B5" w:rsidRDefault="0075399C" w:rsidP="00CC7D33">
            <w:pPr>
              <w:jc w:val="left"/>
              <w:cnfStyle w:val="10000000000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Kapasite Durumu (Yeterli/Yetersiz)</w:t>
            </w:r>
          </w:p>
        </w:tc>
      </w:tr>
      <w:tr w:rsidR="0075399C" w:rsidRPr="00EC08B5" w:rsidTr="00C92A2A">
        <w:trPr>
          <w:cnfStyle w:val="000000100000"/>
          <w:trHeight w:val="265"/>
        </w:trPr>
        <w:tc>
          <w:tcPr>
            <w:cnfStyle w:val="001000000000"/>
            <w:tcW w:w="892" w:type="dxa"/>
            <w:hideMark/>
          </w:tcPr>
          <w:p w:rsidR="0075399C" w:rsidRPr="00EC08B5" w:rsidRDefault="0075399C" w:rsidP="00CC7D33">
            <w:pPr>
              <w:jc w:val="left"/>
              <w:rPr>
                <w:rFonts w:asciiTheme="minorHAnsi" w:eastAsiaTheme="minorEastAsia" w:hAnsiTheme="minorHAnsi" w:cstheme="minorHAnsi"/>
                <w:b w:val="0"/>
                <w:color w:val="000000" w:themeColor="text1"/>
              </w:rPr>
            </w:pPr>
            <w:r w:rsidRPr="00EC08B5">
              <w:rPr>
                <w:rFonts w:asciiTheme="minorHAnsi" w:eastAsiaTheme="minorEastAsia" w:hAnsiTheme="minorHAnsi" w:cstheme="minorHAnsi"/>
                <w:b w:val="0"/>
                <w:color w:val="000000" w:themeColor="text1"/>
              </w:rPr>
              <w:t>1</w:t>
            </w:r>
          </w:p>
        </w:tc>
        <w:tc>
          <w:tcPr>
            <w:tcW w:w="4150" w:type="dxa"/>
            <w:hideMark/>
          </w:tcPr>
          <w:p w:rsidR="0075399C" w:rsidRPr="00EC08B5" w:rsidRDefault="0075399C" w:rsidP="00CC7D33">
            <w:pPr>
              <w:jc w:val="left"/>
              <w:cnfStyle w:val="00000010000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Hizmet Binası Ek Hizmet Binası</w:t>
            </w:r>
          </w:p>
        </w:tc>
        <w:tc>
          <w:tcPr>
            <w:tcW w:w="2451" w:type="dxa"/>
            <w:hideMark/>
          </w:tcPr>
          <w:p w:rsidR="0075399C" w:rsidRPr="00EC08B5" w:rsidRDefault="0075399C" w:rsidP="00CC7D33">
            <w:pPr>
              <w:jc w:val="left"/>
              <w:cnfStyle w:val="00000010000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1</w:t>
            </w:r>
          </w:p>
        </w:tc>
        <w:tc>
          <w:tcPr>
            <w:tcW w:w="2267" w:type="dxa"/>
            <w:hideMark/>
          </w:tcPr>
          <w:p w:rsidR="0075399C" w:rsidRPr="00EC08B5" w:rsidRDefault="0075399C" w:rsidP="00CC7D33">
            <w:pPr>
              <w:jc w:val="left"/>
              <w:cnfStyle w:val="00000010000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Yeter</w:t>
            </w:r>
            <w:r w:rsidR="00A562D3" w:rsidRPr="00EC08B5">
              <w:rPr>
                <w:rFonts w:asciiTheme="minorHAnsi" w:eastAsiaTheme="minorEastAsia" w:hAnsiTheme="minorHAnsi" w:cstheme="minorHAnsi"/>
                <w:color w:val="000000" w:themeColor="text1"/>
              </w:rPr>
              <w:t>li</w:t>
            </w:r>
          </w:p>
        </w:tc>
      </w:tr>
      <w:tr w:rsidR="0075399C" w:rsidRPr="00EC08B5" w:rsidTr="00C92A2A">
        <w:trPr>
          <w:trHeight w:val="570"/>
        </w:trPr>
        <w:tc>
          <w:tcPr>
            <w:cnfStyle w:val="001000000000"/>
            <w:tcW w:w="892" w:type="dxa"/>
            <w:hideMark/>
          </w:tcPr>
          <w:p w:rsidR="0075399C" w:rsidRPr="00EC08B5" w:rsidRDefault="0075399C" w:rsidP="00CC7D33">
            <w:pPr>
              <w:jc w:val="left"/>
              <w:rPr>
                <w:rFonts w:asciiTheme="minorHAnsi" w:eastAsiaTheme="minorEastAsia" w:hAnsiTheme="minorHAnsi" w:cstheme="minorHAnsi"/>
                <w:b w:val="0"/>
                <w:color w:val="000000" w:themeColor="text1"/>
              </w:rPr>
            </w:pPr>
            <w:r w:rsidRPr="00EC08B5">
              <w:rPr>
                <w:rFonts w:asciiTheme="minorHAnsi" w:eastAsiaTheme="minorEastAsia" w:hAnsiTheme="minorHAnsi" w:cstheme="minorHAnsi"/>
                <w:b w:val="0"/>
                <w:color w:val="000000" w:themeColor="text1"/>
              </w:rPr>
              <w:t>2</w:t>
            </w:r>
          </w:p>
        </w:tc>
        <w:tc>
          <w:tcPr>
            <w:tcW w:w="4150" w:type="dxa"/>
            <w:hideMark/>
          </w:tcPr>
          <w:p w:rsidR="0075399C" w:rsidRPr="00EC08B5" w:rsidRDefault="0075399C" w:rsidP="00CC7D33">
            <w:pPr>
              <w:jc w:val="left"/>
              <w:cnfStyle w:val="00000000000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Güvenlik Kamerası Sistemi</w:t>
            </w:r>
          </w:p>
        </w:tc>
        <w:tc>
          <w:tcPr>
            <w:tcW w:w="2451" w:type="dxa"/>
            <w:hideMark/>
          </w:tcPr>
          <w:p w:rsidR="0075399C" w:rsidRPr="00EC08B5" w:rsidRDefault="0075399C" w:rsidP="00CC7D33">
            <w:pPr>
              <w:jc w:val="left"/>
              <w:cnfStyle w:val="000000000000"/>
              <w:rPr>
                <w:rFonts w:asciiTheme="minorHAnsi" w:eastAsiaTheme="minorEastAsia" w:hAnsiTheme="minorHAnsi" w:cstheme="minorHAnsi"/>
                <w:color w:val="000000" w:themeColor="text1"/>
              </w:rPr>
            </w:pPr>
            <w:r w:rsidRPr="00EC08B5">
              <w:rPr>
                <w:rFonts w:asciiTheme="minorHAnsi" w:eastAsiaTheme="minorEastAsia" w:hAnsiTheme="minorHAnsi" w:cstheme="minorHAnsi"/>
                <w:color w:val="000000" w:themeColor="text1"/>
              </w:rPr>
              <w:t>1</w:t>
            </w:r>
          </w:p>
        </w:tc>
        <w:tc>
          <w:tcPr>
            <w:tcW w:w="2267" w:type="dxa"/>
            <w:hideMark/>
          </w:tcPr>
          <w:p w:rsidR="0075399C" w:rsidRPr="00EC08B5" w:rsidRDefault="0075399C" w:rsidP="00CC7D33">
            <w:pPr>
              <w:jc w:val="left"/>
              <w:cnfStyle w:val="000000000000"/>
              <w:rPr>
                <w:rFonts w:asciiTheme="minorHAnsi" w:hAnsiTheme="minorHAnsi" w:cstheme="minorHAnsi"/>
                <w:color w:val="000000" w:themeColor="text1"/>
              </w:rPr>
            </w:pPr>
            <w:r w:rsidRPr="00EC08B5">
              <w:rPr>
                <w:rFonts w:asciiTheme="minorHAnsi" w:hAnsiTheme="minorHAnsi" w:cstheme="minorHAnsi"/>
                <w:color w:val="000000" w:themeColor="text1"/>
              </w:rPr>
              <w:t>Yeterli</w:t>
            </w:r>
          </w:p>
        </w:tc>
      </w:tr>
    </w:tbl>
    <w:p w:rsidR="00C25805" w:rsidRPr="00EC08B5" w:rsidRDefault="00C05809" w:rsidP="00CC7D33">
      <w:pPr>
        <w:pStyle w:val="Balk4"/>
        <w:rPr>
          <w:rFonts w:asciiTheme="minorHAnsi" w:hAnsiTheme="minorHAnsi" w:cstheme="minorHAnsi"/>
          <w:szCs w:val="24"/>
        </w:rPr>
      </w:pPr>
      <w:r w:rsidRPr="00EC08B5">
        <w:rPr>
          <w:rFonts w:asciiTheme="minorHAnsi" w:hAnsiTheme="minorHAnsi" w:cstheme="minorHAnsi"/>
          <w:szCs w:val="24"/>
        </w:rPr>
        <w:t>Mali Kaynaklar</w:t>
      </w:r>
      <w:bookmarkEnd w:id="106"/>
      <w:bookmarkEnd w:id="107"/>
    </w:p>
    <w:p w:rsidR="002F5A02" w:rsidRPr="00EC08B5" w:rsidRDefault="002F5A02" w:rsidP="00CC7D33">
      <w:pPr>
        <w:ind w:firstLine="709"/>
        <w:jc w:val="left"/>
        <w:rPr>
          <w:rFonts w:asciiTheme="minorHAnsi" w:hAnsiTheme="minorHAnsi" w:cstheme="minorHAnsi"/>
        </w:rPr>
      </w:pPr>
      <w:r w:rsidRPr="00EC08B5">
        <w:rPr>
          <w:rFonts w:asciiTheme="minorHAnsi" w:hAnsiTheme="minorHAnsi" w:cstheme="minorHAnsi"/>
        </w:rPr>
        <w:t>Planlama sürecinin önemli unsurlarından biri de maliyetlendirmedir. Belirlenen amaç ve hedeflere ulaşabilmek için kaynakların bütçeyle ilişkilendirilmesi gerekmektedir. Böylece kaynakların belirlenmiş olan amaçlar doğrultusunda daha etkili ve verimli bir şekilde kullanılması sağlanacaktır.</w:t>
      </w:r>
    </w:p>
    <w:p w:rsidR="00800657" w:rsidRPr="00EC08B5" w:rsidRDefault="00C17606" w:rsidP="00CC7D33">
      <w:pPr>
        <w:ind w:firstLine="709"/>
        <w:jc w:val="left"/>
        <w:rPr>
          <w:rFonts w:asciiTheme="minorHAnsi" w:hAnsiTheme="minorHAnsi" w:cstheme="minorHAnsi"/>
        </w:rPr>
      </w:pPr>
      <w:r w:rsidRPr="00EC08B5">
        <w:rPr>
          <w:rFonts w:asciiTheme="minorHAnsi" w:hAnsiTheme="minorHAnsi" w:cstheme="minorHAnsi"/>
        </w:rPr>
        <w:t>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w:t>
      </w:r>
    </w:p>
    <w:p w:rsidR="00141A62" w:rsidRDefault="00141A62" w:rsidP="00AF04D9">
      <w:pPr>
        <w:pStyle w:val="ResimYazs"/>
        <w:spacing w:after="0"/>
        <w:jc w:val="left"/>
        <w:rPr>
          <w:rFonts w:asciiTheme="minorHAnsi" w:hAnsiTheme="minorHAnsi" w:cstheme="minorHAnsi"/>
          <w:b/>
          <w:i w:val="0"/>
          <w:color w:val="000000" w:themeColor="text1"/>
          <w:sz w:val="24"/>
          <w:szCs w:val="24"/>
        </w:rPr>
      </w:pPr>
      <w:bookmarkStart w:id="110" w:name="_Toc11922066"/>
    </w:p>
    <w:p w:rsidR="00141A62" w:rsidRDefault="00141A62" w:rsidP="00AF04D9">
      <w:pPr>
        <w:pStyle w:val="ResimYazs"/>
        <w:spacing w:after="0"/>
        <w:jc w:val="left"/>
        <w:rPr>
          <w:rFonts w:asciiTheme="minorHAnsi" w:hAnsiTheme="minorHAnsi" w:cstheme="minorHAnsi"/>
          <w:b/>
          <w:i w:val="0"/>
          <w:color w:val="000000" w:themeColor="text1"/>
          <w:sz w:val="24"/>
          <w:szCs w:val="24"/>
        </w:rPr>
      </w:pPr>
    </w:p>
    <w:p w:rsidR="00141A62" w:rsidRDefault="00141A62" w:rsidP="00AF04D9">
      <w:pPr>
        <w:pStyle w:val="ResimYazs"/>
        <w:spacing w:after="0"/>
        <w:jc w:val="left"/>
        <w:rPr>
          <w:rFonts w:asciiTheme="minorHAnsi" w:hAnsiTheme="minorHAnsi" w:cstheme="minorHAnsi"/>
          <w:b/>
          <w:i w:val="0"/>
          <w:color w:val="000000" w:themeColor="text1"/>
          <w:sz w:val="24"/>
          <w:szCs w:val="24"/>
        </w:rPr>
      </w:pPr>
    </w:p>
    <w:p w:rsidR="00141A62" w:rsidRDefault="00141A62" w:rsidP="00AF04D9">
      <w:pPr>
        <w:pStyle w:val="ResimYazs"/>
        <w:spacing w:after="0"/>
        <w:jc w:val="left"/>
        <w:rPr>
          <w:rFonts w:asciiTheme="minorHAnsi" w:hAnsiTheme="minorHAnsi" w:cstheme="minorHAnsi"/>
          <w:b/>
          <w:i w:val="0"/>
          <w:color w:val="000000" w:themeColor="text1"/>
          <w:sz w:val="24"/>
          <w:szCs w:val="24"/>
        </w:rPr>
      </w:pPr>
    </w:p>
    <w:p w:rsidR="00141A62" w:rsidRDefault="00141A62" w:rsidP="00AF04D9">
      <w:pPr>
        <w:pStyle w:val="ResimYazs"/>
        <w:spacing w:after="0"/>
        <w:jc w:val="left"/>
        <w:rPr>
          <w:rFonts w:asciiTheme="minorHAnsi" w:hAnsiTheme="minorHAnsi" w:cstheme="minorHAnsi"/>
          <w:b/>
          <w:i w:val="0"/>
          <w:color w:val="000000" w:themeColor="text1"/>
          <w:sz w:val="24"/>
          <w:szCs w:val="24"/>
        </w:rPr>
      </w:pPr>
    </w:p>
    <w:p w:rsidR="00141A62" w:rsidRDefault="00141A62" w:rsidP="00AF04D9">
      <w:pPr>
        <w:pStyle w:val="ResimYazs"/>
        <w:spacing w:after="0"/>
        <w:jc w:val="left"/>
        <w:rPr>
          <w:rFonts w:asciiTheme="minorHAnsi" w:hAnsiTheme="minorHAnsi" w:cstheme="minorHAnsi"/>
          <w:b/>
          <w:i w:val="0"/>
          <w:color w:val="000000" w:themeColor="text1"/>
          <w:sz w:val="24"/>
          <w:szCs w:val="24"/>
        </w:rPr>
      </w:pPr>
    </w:p>
    <w:p w:rsidR="00141A62" w:rsidRDefault="00141A62" w:rsidP="00AF04D9">
      <w:pPr>
        <w:pStyle w:val="ResimYazs"/>
        <w:spacing w:after="0"/>
        <w:jc w:val="left"/>
        <w:rPr>
          <w:rFonts w:asciiTheme="minorHAnsi" w:hAnsiTheme="minorHAnsi" w:cstheme="minorHAnsi"/>
          <w:b/>
          <w:i w:val="0"/>
          <w:color w:val="000000" w:themeColor="text1"/>
          <w:sz w:val="24"/>
          <w:szCs w:val="24"/>
        </w:rPr>
      </w:pPr>
    </w:p>
    <w:p w:rsidR="00141A62" w:rsidRDefault="00141A62" w:rsidP="00AF04D9">
      <w:pPr>
        <w:pStyle w:val="ResimYazs"/>
        <w:spacing w:after="0"/>
        <w:jc w:val="left"/>
        <w:rPr>
          <w:rFonts w:asciiTheme="minorHAnsi" w:hAnsiTheme="minorHAnsi" w:cstheme="minorHAnsi"/>
          <w:b/>
          <w:i w:val="0"/>
          <w:color w:val="000000" w:themeColor="text1"/>
          <w:sz w:val="24"/>
          <w:szCs w:val="24"/>
        </w:rPr>
      </w:pPr>
    </w:p>
    <w:p w:rsidR="00141A62" w:rsidRDefault="00141A62" w:rsidP="00AF04D9">
      <w:pPr>
        <w:pStyle w:val="ResimYazs"/>
        <w:spacing w:after="0"/>
        <w:jc w:val="left"/>
        <w:rPr>
          <w:rFonts w:asciiTheme="minorHAnsi" w:hAnsiTheme="minorHAnsi" w:cstheme="minorHAnsi"/>
          <w:b/>
          <w:i w:val="0"/>
          <w:color w:val="000000" w:themeColor="text1"/>
          <w:sz w:val="24"/>
          <w:szCs w:val="24"/>
        </w:rPr>
      </w:pPr>
    </w:p>
    <w:p w:rsidR="00141A62" w:rsidRDefault="00141A62" w:rsidP="00AF04D9">
      <w:pPr>
        <w:pStyle w:val="ResimYazs"/>
        <w:spacing w:after="0"/>
        <w:jc w:val="left"/>
        <w:rPr>
          <w:rFonts w:asciiTheme="minorHAnsi" w:hAnsiTheme="minorHAnsi" w:cstheme="minorHAnsi"/>
          <w:b/>
          <w:i w:val="0"/>
          <w:color w:val="000000" w:themeColor="text1"/>
          <w:sz w:val="24"/>
          <w:szCs w:val="24"/>
        </w:rPr>
      </w:pPr>
    </w:p>
    <w:p w:rsidR="00141A62" w:rsidRDefault="00141A62" w:rsidP="00AF04D9">
      <w:pPr>
        <w:pStyle w:val="ResimYazs"/>
        <w:spacing w:after="0"/>
        <w:jc w:val="left"/>
        <w:rPr>
          <w:rFonts w:asciiTheme="minorHAnsi" w:hAnsiTheme="minorHAnsi" w:cstheme="minorHAnsi"/>
          <w:b/>
          <w:i w:val="0"/>
          <w:color w:val="000000" w:themeColor="text1"/>
          <w:sz w:val="24"/>
          <w:szCs w:val="24"/>
        </w:rPr>
      </w:pPr>
    </w:p>
    <w:p w:rsidR="00141A62" w:rsidRDefault="00141A62" w:rsidP="00AF04D9">
      <w:pPr>
        <w:pStyle w:val="ResimYazs"/>
        <w:spacing w:after="0"/>
        <w:jc w:val="left"/>
        <w:rPr>
          <w:rFonts w:asciiTheme="minorHAnsi" w:hAnsiTheme="minorHAnsi" w:cstheme="minorHAnsi"/>
          <w:b/>
          <w:i w:val="0"/>
          <w:color w:val="000000" w:themeColor="text1"/>
          <w:sz w:val="24"/>
          <w:szCs w:val="24"/>
        </w:rPr>
      </w:pPr>
    </w:p>
    <w:p w:rsidR="00141A62" w:rsidRDefault="00141A62" w:rsidP="00AF04D9">
      <w:pPr>
        <w:pStyle w:val="ResimYazs"/>
        <w:spacing w:after="0"/>
        <w:jc w:val="left"/>
        <w:rPr>
          <w:rFonts w:asciiTheme="minorHAnsi" w:hAnsiTheme="minorHAnsi" w:cstheme="minorHAnsi"/>
          <w:b/>
          <w:i w:val="0"/>
          <w:color w:val="000000" w:themeColor="text1"/>
          <w:sz w:val="24"/>
          <w:szCs w:val="24"/>
        </w:rPr>
      </w:pPr>
    </w:p>
    <w:p w:rsidR="00141A62" w:rsidRDefault="00141A62" w:rsidP="00AF04D9">
      <w:pPr>
        <w:pStyle w:val="ResimYazs"/>
        <w:spacing w:after="0"/>
        <w:jc w:val="left"/>
        <w:rPr>
          <w:rFonts w:asciiTheme="minorHAnsi" w:hAnsiTheme="minorHAnsi" w:cstheme="minorHAnsi"/>
          <w:b/>
          <w:i w:val="0"/>
          <w:color w:val="000000" w:themeColor="text1"/>
          <w:sz w:val="24"/>
          <w:szCs w:val="24"/>
        </w:rPr>
      </w:pPr>
    </w:p>
    <w:p w:rsidR="00141A62" w:rsidRDefault="00141A62" w:rsidP="00AF04D9">
      <w:pPr>
        <w:pStyle w:val="ResimYazs"/>
        <w:spacing w:after="0"/>
        <w:jc w:val="left"/>
        <w:rPr>
          <w:rFonts w:asciiTheme="minorHAnsi" w:hAnsiTheme="minorHAnsi" w:cstheme="minorHAnsi"/>
          <w:b/>
          <w:i w:val="0"/>
          <w:color w:val="000000" w:themeColor="text1"/>
          <w:sz w:val="24"/>
          <w:szCs w:val="24"/>
        </w:rPr>
      </w:pPr>
    </w:p>
    <w:p w:rsidR="008240F5" w:rsidRPr="00EC08B5" w:rsidRDefault="003E3A69" w:rsidP="00CC7D33">
      <w:pPr>
        <w:pStyle w:val="ResimYazs"/>
        <w:spacing w:after="0"/>
        <w:jc w:val="left"/>
        <w:rPr>
          <w:rFonts w:asciiTheme="minorHAnsi" w:hAnsiTheme="minorHAnsi" w:cstheme="minorHAnsi"/>
          <w:i w:val="0"/>
          <w:color w:val="000000" w:themeColor="text1"/>
          <w:sz w:val="24"/>
          <w:szCs w:val="24"/>
        </w:rPr>
      </w:pPr>
      <w:bookmarkStart w:id="111" w:name="_Toc11922067"/>
      <w:bookmarkEnd w:id="110"/>
      <w:r w:rsidRPr="00EC08B5">
        <w:rPr>
          <w:rFonts w:asciiTheme="minorHAnsi" w:hAnsiTheme="minorHAnsi" w:cstheme="minorHAnsi"/>
          <w:b/>
          <w:i w:val="0"/>
          <w:color w:val="000000" w:themeColor="text1"/>
          <w:sz w:val="24"/>
          <w:szCs w:val="24"/>
        </w:rPr>
        <w:t>Tablo</w:t>
      </w:r>
      <w:r w:rsidR="00AE7D6D">
        <w:rPr>
          <w:rFonts w:asciiTheme="minorHAnsi" w:hAnsiTheme="minorHAnsi" w:cstheme="minorHAnsi"/>
          <w:b/>
          <w:i w:val="0"/>
          <w:color w:val="000000" w:themeColor="text1"/>
          <w:sz w:val="24"/>
          <w:szCs w:val="24"/>
        </w:rPr>
        <w:t>13</w:t>
      </w:r>
      <w:r w:rsidRPr="00EC08B5">
        <w:rPr>
          <w:rFonts w:asciiTheme="minorHAnsi" w:hAnsiTheme="minorHAnsi" w:cstheme="minorHAnsi"/>
          <w:b/>
          <w:i w:val="0"/>
          <w:color w:val="000000" w:themeColor="text1"/>
          <w:sz w:val="24"/>
          <w:szCs w:val="24"/>
        </w:rPr>
        <w:t>:</w:t>
      </w:r>
      <w:r w:rsidR="000F280F">
        <w:rPr>
          <w:rFonts w:asciiTheme="minorHAnsi" w:hAnsiTheme="minorHAnsi" w:cstheme="minorHAnsi"/>
          <w:i w:val="0"/>
          <w:color w:val="000000" w:themeColor="text1"/>
          <w:sz w:val="24"/>
          <w:szCs w:val="24"/>
        </w:rPr>
        <w:t>Nuri Has Ortaokulu</w:t>
      </w:r>
      <w:r w:rsidRPr="00EC08B5">
        <w:rPr>
          <w:rFonts w:asciiTheme="minorHAnsi" w:hAnsiTheme="minorHAnsi" w:cstheme="minorHAnsi"/>
          <w:i w:val="0"/>
          <w:color w:val="000000" w:themeColor="text1"/>
          <w:sz w:val="24"/>
          <w:szCs w:val="24"/>
        </w:rPr>
        <w:t xml:space="preserve"> Kaynak Tablosu (20</w:t>
      </w:r>
      <w:r w:rsidR="004268D9" w:rsidRPr="00EC08B5">
        <w:rPr>
          <w:rFonts w:asciiTheme="minorHAnsi" w:hAnsiTheme="minorHAnsi" w:cstheme="minorHAnsi"/>
          <w:i w:val="0"/>
          <w:color w:val="000000" w:themeColor="text1"/>
          <w:sz w:val="24"/>
          <w:szCs w:val="24"/>
        </w:rPr>
        <w:t>2</w:t>
      </w:r>
      <w:r w:rsidR="00B128F5" w:rsidRPr="00EC08B5">
        <w:rPr>
          <w:rFonts w:asciiTheme="minorHAnsi" w:hAnsiTheme="minorHAnsi" w:cstheme="minorHAnsi"/>
          <w:i w:val="0"/>
          <w:color w:val="000000" w:themeColor="text1"/>
          <w:sz w:val="24"/>
          <w:szCs w:val="24"/>
        </w:rPr>
        <w:t>3</w:t>
      </w:r>
      <w:r w:rsidRPr="00EC08B5">
        <w:rPr>
          <w:rFonts w:asciiTheme="minorHAnsi" w:hAnsiTheme="minorHAnsi" w:cstheme="minorHAnsi"/>
          <w:i w:val="0"/>
          <w:color w:val="000000" w:themeColor="text1"/>
          <w:sz w:val="24"/>
          <w:szCs w:val="24"/>
        </w:rPr>
        <w:t>-20</w:t>
      </w:r>
      <w:r w:rsidR="004268D9" w:rsidRPr="00EC08B5">
        <w:rPr>
          <w:rFonts w:asciiTheme="minorHAnsi" w:hAnsiTheme="minorHAnsi" w:cstheme="minorHAnsi"/>
          <w:i w:val="0"/>
          <w:color w:val="000000" w:themeColor="text1"/>
          <w:sz w:val="24"/>
          <w:szCs w:val="24"/>
        </w:rPr>
        <w:t>2</w:t>
      </w:r>
      <w:r w:rsidR="00B128F5" w:rsidRPr="00EC08B5">
        <w:rPr>
          <w:rFonts w:asciiTheme="minorHAnsi" w:hAnsiTheme="minorHAnsi" w:cstheme="minorHAnsi"/>
          <w:i w:val="0"/>
          <w:color w:val="000000" w:themeColor="text1"/>
          <w:sz w:val="24"/>
          <w:szCs w:val="24"/>
        </w:rPr>
        <w:t>4</w:t>
      </w:r>
      <w:r w:rsidRPr="00EC08B5">
        <w:rPr>
          <w:rFonts w:asciiTheme="minorHAnsi" w:hAnsiTheme="minorHAnsi" w:cstheme="minorHAnsi"/>
          <w:i w:val="0"/>
          <w:color w:val="000000" w:themeColor="text1"/>
          <w:sz w:val="24"/>
          <w:szCs w:val="24"/>
        </w:rPr>
        <w:t>)</w:t>
      </w:r>
      <w:bookmarkEnd w:id="111"/>
    </w:p>
    <w:tbl>
      <w:tblPr>
        <w:tblW w:w="8000" w:type="dxa"/>
        <w:jc w:val="center"/>
        <w:tblInd w:w="-176" w:type="dxa"/>
        <w:tblCellMar>
          <w:left w:w="70" w:type="dxa"/>
          <w:right w:w="70" w:type="dxa"/>
        </w:tblCellMar>
        <w:tblLook w:val="04A0"/>
      </w:tblPr>
      <w:tblGrid>
        <w:gridCol w:w="3146"/>
        <w:gridCol w:w="2427"/>
        <w:gridCol w:w="2427"/>
      </w:tblGrid>
      <w:tr w:rsidR="00B128F5" w:rsidRPr="00EC08B5" w:rsidTr="000F280F">
        <w:trPr>
          <w:trHeight w:val="320"/>
          <w:jc w:val="center"/>
        </w:trPr>
        <w:tc>
          <w:tcPr>
            <w:tcW w:w="3146" w:type="dxa"/>
            <w:vMerge w:val="restart"/>
            <w:tcBorders>
              <w:top w:val="single" w:sz="4" w:space="0" w:color="auto"/>
              <w:left w:val="single" w:sz="4" w:space="0" w:color="auto"/>
              <w:bottom w:val="single" w:sz="4" w:space="0" w:color="auto"/>
              <w:right w:val="single" w:sz="4" w:space="0" w:color="auto"/>
            </w:tcBorders>
            <w:shd w:val="clear" w:color="auto" w:fill="A7EA52"/>
            <w:vAlign w:val="center"/>
            <w:hideMark/>
          </w:tcPr>
          <w:p w:rsidR="00B128F5" w:rsidRPr="00EC08B5" w:rsidRDefault="00B128F5" w:rsidP="00CC7D33">
            <w:pPr>
              <w:spacing w:after="0" w:line="240" w:lineRule="auto"/>
              <w:ind w:hanging="190"/>
              <w:jc w:val="left"/>
              <w:rPr>
                <w:rFonts w:asciiTheme="minorHAnsi" w:hAnsiTheme="minorHAnsi" w:cstheme="minorHAnsi"/>
                <w:b/>
                <w:color w:val="000000"/>
              </w:rPr>
            </w:pPr>
            <w:r w:rsidRPr="00EC08B5">
              <w:rPr>
                <w:rFonts w:asciiTheme="minorHAnsi" w:hAnsiTheme="minorHAnsi" w:cstheme="minorHAnsi"/>
                <w:b/>
                <w:color w:val="000000"/>
              </w:rPr>
              <w:t>BÜTÇE KAYNAKLARI</w:t>
            </w:r>
          </w:p>
        </w:tc>
        <w:tc>
          <w:tcPr>
            <w:tcW w:w="2427" w:type="dxa"/>
            <w:tcBorders>
              <w:top w:val="single" w:sz="4" w:space="0" w:color="auto"/>
              <w:left w:val="nil"/>
              <w:bottom w:val="single" w:sz="4" w:space="0" w:color="auto"/>
              <w:right w:val="single" w:sz="4" w:space="0" w:color="auto"/>
            </w:tcBorders>
            <w:shd w:val="clear" w:color="auto" w:fill="A7EA52"/>
            <w:vAlign w:val="center"/>
            <w:hideMark/>
          </w:tcPr>
          <w:p w:rsidR="00B128F5" w:rsidRPr="00EC08B5" w:rsidRDefault="00B128F5" w:rsidP="00CC7D33">
            <w:pPr>
              <w:spacing w:after="0" w:line="240" w:lineRule="auto"/>
              <w:ind w:hanging="190"/>
              <w:jc w:val="left"/>
              <w:rPr>
                <w:rFonts w:asciiTheme="minorHAnsi" w:hAnsiTheme="minorHAnsi" w:cstheme="minorHAnsi"/>
                <w:b/>
                <w:color w:val="000000"/>
              </w:rPr>
            </w:pPr>
            <w:r w:rsidRPr="00EC08B5">
              <w:rPr>
                <w:rFonts w:asciiTheme="minorHAnsi" w:hAnsiTheme="minorHAnsi" w:cstheme="minorHAnsi"/>
                <w:b/>
                <w:color w:val="000000"/>
              </w:rPr>
              <w:t>Öncesi Yıl</w:t>
            </w:r>
          </w:p>
        </w:tc>
        <w:tc>
          <w:tcPr>
            <w:tcW w:w="2427" w:type="dxa"/>
            <w:tcBorders>
              <w:top w:val="single" w:sz="4" w:space="0" w:color="auto"/>
              <w:left w:val="nil"/>
              <w:bottom w:val="single" w:sz="4" w:space="0" w:color="auto"/>
              <w:right w:val="single" w:sz="4" w:space="0" w:color="auto"/>
            </w:tcBorders>
            <w:shd w:val="clear" w:color="auto" w:fill="A7EA52"/>
            <w:noWrap/>
            <w:vAlign w:val="center"/>
            <w:hideMark/>
          </w:tcPr>
          <w:p w:rsidR="00B128F5" w:rsidRPr="00EC08B5" w:rsidRDefault="00B128F5" w:rsidP="00CC7D33">
            <w:pPr>
              <w:spacing w:after="0" w:line="240" w:lineRule="auto"/>
              <w:ind w:hanging="190"/>
              <w:jc w:val="left"/>
              <w:rPr>
                <w:rFonts w:asciiTheme="minorHAnsi" w:hAnsiTheme="minorHAnsi" w:cstheme="minorHAnsi"/>
                <w:b/>
                <w:color w:val="000000"/>
              </w:rPr>
            </w:pPr>
            <w:r w:rsidRPr="00EC08B5">
              <w:rPr>
                <w:rFonts w:asciiTheme="minorHAnsi" w:hAnsiTheme="minorHAnsi" w:cstheme="minorHAnsi"/>
                <w:b/>
                <w:color w:val="000000"/>
              </w:rPr>
              <w:t>Cari Yıl</w:t>
            </w:r>
          </w:p>
        </w:tc>
      </w:tr>
      <w:tr w:rsidR="00B128F5" w:rsidRPr="00EC08B5" w:rsidTr="000F280F">
        <w:trPr>
          <w:trHeight w:val="320"/>
          <w:jc w:val="center"/>
        </w:trPr>
        <w:tc>
          <w:tcPr>
            <w:tcW w:w="3146" w:type="dxa"/>
            <w:vMerge/>
            <w:tcBorders>
              <w:top w:val="single" w:sz="4" w:space="0" w:color="auto"/>
              <w:left w:val="single" w:sz="4" w:space="0" w:color="auto"/>
              <w:bottom w:val="single" w:sz="4" w:space="0" w:color="auto"/>
              <w:right w:val="single" w:sz="4" w:space="0" w:color="auto"/>
            </w:tcBorders>
            <w:vAlign w:val="center"/>
            <w:hideMark/>
          </w:tcPr>
          <w:p w:rsidR="00B128F5" w:rsidRPr="00EC08B5" w:rsidRDefault="00B128F5" w:rsidP="00CC7D33">
            <w:pPr>
              <w:spacing w:after="0" w:line="240" w:lineRule="auto"/>
              <w:ind w:hanging="190"/>
              <w:jc w:val="left"/>
              <w:rPr>
                <w:rFonts w:asciiTheme="minorHAnsi" w:hAnsiTheme="minorHAnsi" w:cstheme="minorHAnsi"/>
                <w:b/>
                <w:color w:val="000000"/>
              </w:rPr>
            </w:pPr>
          </w:p>
        </w:tc>
        <w:tc>
          <w:tcPr>
            <w:tcW w:w="2427"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0F280F">
            <w:pPr>
              <w:spacing w:after="0" w:line="240" w:lineRule="auto"/>
              <w:ind w:left="-137" w:right="-249" w:firstLine="67"/>
              <w:jc w:val="left"/>
              <w:rPr>
                <w:rFonts w:asciiTheme="minorHAnsi" w:hAnsiTheme="minorHAnsi" w:cstheme="minorHAnsi"/>
                <w:b/>
                <w:color w:val="000000"/>
              </w:rPr>
            </w:pPr>
            <w:r w:rsidRPr="00EC08B5">
              <w:rPr>
                <w:rFonts w:asciiTheme="minorHAnsi" w:hAnsiTheme="minorHAnsi" w:cstheme="minorHAnsi"/>
                <w:b/>
                <w:color w:val="000000"/>
              </w:rPr>
              <w:t>2023</w:t>
            </w:r>
            <w:r w:rsidR="000F280F">
              <w:rPr>
                <w:rFonts w:asciiTheme="minorHAnsi" w:hAnsiTheme="minorHAnsi" w:cstheme="minorHAnsi"/>
                <w:b/>
                <w:color w:val="000000"/>
              </w:rPr>
              <w:t xml:space="preserve"> Gelir</w:t>
            </w:r>
          </w:p>
        </w:tc>
        <w:tc>
          <w:tcPr>
            <w:tcW w:w="2427"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CC7D33">
            <w:pPr>
              <w:spacing w:after="0" w:line="240" w:lineRule="auto"/>
              <w:ind w:hanging="190"/>
              <w:jc w:val="left"/>
              <w:rPr>
                <w:rFonts w:asciiTheme="minorHAnsi" w:hAnsiTheme="minorHAnsi" w:cstheme="minorHAnsi"/>
                <w:b/>
                <w:color w:val="000000"/>
              </w:rPr>
            </w:pPr>
            <w:r w:rsidRPr="00EC08B5">
              <w:rPr>
                <w:rFonts w:asciiTheme="minorHAnsi" w:hAnsiTheme="minorHAnsi" w:cstheme="minorHAnsi"/>
                <w:b/>
                <w:color w:val="000000"/>
              </w:rPr>
              <w:t>2</w:t>
            </w:r>
            <w:r w:rsidR="000F280F">
              <w:rPr>
                <w:rFonts w:asciiTheme="minorHAnsi" w:hAnsiTheme="minorHAnsi" w:cstheme="minorHAnsi"/>
                <w:b/>
                <w:color w:val="000000"/>
              </w:rPr>
              <w:t>2</w:t>
            </w:r>
            <w:r w:rsidRPr="00EC08B5">
              <w:rPr>
                <w:rFonts w:asciiTheme="minorHAnsi" w:hAnsiTheme="minorHAnsi" w:cstheme="minorHAnsi"/>
                <w:b/>
                <w:color w:val="000000"/>
              </w:rPr>
              <w:t>02</w:t>
            </w:r>
            <w:r w:rsidR="000F280F">
              <w:rPr>
                <w:rFonts w:asciiTheme="minorHAnsi" w:hAnsiTheme="minorHAnsi" w:cstheme="minorHAnsi"/>
                <w:b/>
                <w:color w:val="000000"/>
              </w:rPr>
              <w:t>3 Gider</w:t>
            </w:r>
          </w:p>
        </w:tc>
      </w:tr>
      <w:tr w:rsidR="00B128F5" w:rsidRPr="00EC08B5" w:rsidTr="000F280F">
        <w:trPr>
          <w:trHeight w:val="320"/>
          <w:jc w:val="center"/>
        </w:trPr>
        <w:tc>
          <w:tcPr>
            <w:tcW w:w="3146" w:type="dxa"/>
            <w:tcBorders>
              <w:top w:val="nil"/>
              <w:left w:val="single" w:sz="4" w:space="0" w:color="auto"/>
              <w:bottom w:val="single" w:sz="4" w:space="0" w:color="auto"/>
              <w:right w:val="single" w:sz="4" w:space="0" w:color="auto"/>
            </w:tcBorders>
            <w:shd w:val="clear" w:color="auto" w:fill="auto"/>
            <w:vAlign w:val="center"/>
            <w:hideMark/>
          </w:tcPr>
          <w:p w:rsidR="00B128F5" w:rsidRPr="00EC08B5" w:rsidRDefault="00B128F5" w:rsidP="00CC7D33">
            <w:pPr>
              <w:spacing w:after="0" w:line="240" w:lineRule="auto"/>
              <w:ind w:hanging="190"/>
              <w:jc w:val="left"/>
              <w:rPr>
                <w:rFonts w:asciiTheme="minorHAnsi" w:hAnsiTheme="minorHAnsi" w:cstheme="minorHAnsi"/>
                <w:b/>
                <w:color w:val="000000"/>
              </w:rPr>
            </w:pPr>
            <w:r w:rsidRPr="00EC08B5">
              <w:rPr>
                <w:rFonts w:asciiTheme="minorHAnsi" w:hAnsiTheme="minorHAnsi" w:cstheme="minorHAnsi"/>
                <w:b/>
                <w:color w:val="000000"/>
              </w:rPr>
              <w:t>Genel Bütçe</w:t>
            </w:r>
          </w:p>
        </w:tc>
        <w:tc>
          <w:tcPr>
            <w:tcW w:w="2427"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0F280F">
            <w:pPr>
              <w:spacing w:after="0" w:line="240" w:lineRule="auto"/>
              <w:ind w:hanging="190"/>
              <w:jc w:val="left"/>
              <w:rPr>
                <w:rFonts w:asciiTheme="minorHAnsi" w:hAnsiTheme="minorHAnsi" w:cstheme="minorHAnsi"/>
                <w:color w:val="000000"/>
              </w:rPr>
            </w:pPr>
            <w:r w:rsidRPr="00EC08B5">
              <w:rPr>
                <w:rFonts w:asciiTheme="minorHAnsi" w:hAnsiTheme="minorHAnsi" w:cstheme="minorHAnsi"/>
                <w:color w:val="000000"/>
              </w:rPr>
              <w:t>1</w:t>
            </w:r>
            <w:r w:rsidR="000F280F">
              <w:rPr>
                <w:rFonts w:asciiTheme="minorHAnsi" w:hAnsiTheme="minorHAnsi" w:cstheme="minorHAnsi"/>
                <w:color w:val="000000"/>
              </w:rPr>
              <w:t>77143</w:t>
            </w:r>
          </w:p>
        </w:tc>
        <w:tc>
          <w:tcPr>
            <w:tcW w:w="2427"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CC7D33">
            <w:pPr>
              <w:spacing w:after="0" w:line="240" w:lineRule="auto"/>
              <w:ind w:hanging="190"/>
              <w:jc w:val="left"/>
              <w:rPr>
                <w:rFonts w:asciiTheme="minorHAnsi" w:hAnsiTheme="minorHAnsi" w:cstheme="minorHAnsi"/>
                <w:color w:val="000000"/>
              </w:rPr>
            </w:pPr>
            <w:r w:rsidRPr="00EC08B5">
              <w:rPr>
                <w:rFonts w:asciiTheme="minorHAnsi" w:hAnsiTheme="minorHAnsi" w:cstheme="minorHAnsi"/>
                <w:color w:val="000000"/>
              </w:rPr>
              <w:t>1</w:t>
            </w:r>
            <w:r w:rsidR="000F280F">
              <w:rPr>
                <w:rFonts w:asciiTheme="minorHAnsi" w:hAnsiTheme="minorHAnsi" w:cstheme="minorHAnsi"/>
                <w:color w:val="000000"/>
              </w:rPr>
              <w:t>70400</w:t>
            </w:r>
          </w:p>
        </w:tc>
      </w:tr>
      <w:tr w:rsidR="00B128F5" w:rsidRPr="00EC08B5" w:rsidTr="000F280F">
        <w:trPr>
          <w:trHeight w:val="320"/>
          <w:jc w:val="center"/>
        </w:trPr>
        <w:tc>
          <w:tcPr>
            <w:tcW w:w="3146" w:type="dxa"/>
            <w:tcBorders>
              <w:top w:val="nil"/>
              <w:left w:val="single" w:sz="4" w:space="0" w:color="auto"/>
              <w:bottom w:val="single" w:sz="4" w:space="0" w:color="auto"/>
              <w:right w:val="single" w:sz="4" w:space="0" w:color="auto"/>
            </w:tcBorders>
            <w:shd w:val="clear" w:color="auto" w:fill="auto"/>
            <w:vAlign w:val="center"/>
            <w:hideMark/>
          </w:tcPr>
          <w:p w:rsidR="00B128F5" w:rsidRPr="00EC08B5" w:rsidRDefault="00B128F5" w:rsidP="00CC7D33">
            <w:pPr>
              <w:spacing w:after="0" w:line="240" w:lineRule="auto"/>
              <w:ind w:hanging="190"/>
              <w:jc w:val="left"/>
              <w:rPr>
                <w:rFonts w:asciiTheme="minorHAnsi" w:hAnsiTheme="minorHAnsi" w:cstheme="minorHAnsi"/>
                <w:b/>
                <w:color w:val="000000"/>
              </w:rPr>
            </w:pPr>
            <w:r w:rsidRPr="00EC08B5">
              <w:rPr>
                <w:rFonts w:asciiTheme="minorHAnsi" w:hAnsiTheme="minorHAnsi" w:cstheme="minorHAnsi"/>
                <w:b/>
                <w:color w:val="000000"/>
              </w:rPr>
              <w:t>Özel Bütçe</w:t>
            </w:r>
          </w:p>
        </w:tc>
        <w:tc>
          <w:tcPr>
            <w:tcW w:w="2427"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CC7D33">
            <w:pPr>
              <w:spacing w:after="0" w:line="240" w:lineRule="auto"/>
              <w:ind w:hanging="190"/>
              <w:jc w:val="left"/>
              <w:rPr>
                <w:rFonts w:asciiTheme="minorHAnsi" w:hAnsiTheme="minorHAnsi" w:cstheme="minorHAnsi"/>
                <w:color w:val="000000"/>
              </w:rPr>
            </w:pPr>
            <w:r w:rsidRPr="00EC08B5">
              <w:rPr>
                <w:rFonts w:asciiTheme="minorHAnsi" w:hAnsiTheme="minorHAnsi" w:cstheme="minorHAnsi"/>
                <w:color w:val="000000"/>
              </w:rPr>
              <w:t>-</w:t>
            </w:r>
          </w:p>
        </w:tc>
        <w:tc>
          <w:tcPr>
            <w:tcW w:w="2427"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CC7D33">
            <w:pPr>
              <w:spacing w:after="0" w:line="240" w:lineRule="auto"/>
              <w:ind w:hanging="190"/>
              <w:jc w:val="left"/>
              <w:rPr>
                <w:rFonts w:asciiTheme="minorHAnsi" w:hAnsiTheme="minorHAnsi" w:cstheme="minorHAnsi"/>
                <w:color w:val="000000"/>
              </w:rPr>
            </w:pPr>
            <w:r w:rsidRPr="00EC08B5">
              <w:rPr>
                <w:rFonts w:asciiTheme="minorHAnsi" w:hAnsiTheme="minorHAnsi" w:cstheme="minorHAnsi"/>
                <w:color w:val="000000"/>
              </w:rPr>
              <w:t>-</w:t>
            </w:r>
          </w:p>
        </w:tc>
      </w:tr>
      <w:tr w:rsidR="00B128F5" w:rsidRPr="00EC08B5" w:rsidTr="000F280F">
        <w:trPr>
          <w:trHeight w:val="423"/>
          <w:jc w:val="center"/>
        </w:trPr>
        <w:tc>
          <w:tcPr>
            <w:tcW w:w="3146" w:type="dxa"/>
            <w:tcBorders>
              <w:top w:val="nil"/>
              <w:left w:val="single" w:sz="4" w:space="0" w:color="auto"/>
              <w:bottom w:val="single" w:sz="4" w:space="0" w:color="auto"/>
              <w:right w:val="single" w:sz="4" w:space="0" w:color="auto"/>
            </w:tcBorders>
            <w:shd w:val="clear" w:color="auto" w:fill="auto"/>
            <w:vAlign w:val="center"/>
            <w:hideMark/>
          </w:tcPr>
          <w:p w:rsidR="00B128F5" w:rsidRPr="00EC08B5" w:rsidRDefault="00B128F5" w:rsidP="00CC7D33">
            <w:pPr>
              <w:spacing w:after="0" w:line="240" w:lineRule="auto"/>
              <w:ind w:hanging="190"/>
              <w:jc w:val="left"/>
              <w:rPr>
                <w:rFonts w:asciiTheme="minorHAnsi" w:hAnsiTheme="minorHAnsi" w:cstheme="minorHAnsi"/>
                <w:b/>
                <w:color w:val="000000"/>
              </w:rPr>
            </w:pPr>
            <w:r w:rsidRPr="00EC08B5">
              <w:rPr>
                <w:rFonts w:asciiTheme="minorHAnsi" w:hAnsiTheme="minorHAnsi" w:cstheme="minorHAnsi"/>
                <w:b/>
                <w:color w:val="000000"/>
              </w:rPr>
              <w:t>Yerel Yönetimler(YİKOB)</w:t>
            </w:r>
          </w:p>
        </w:tc>
        <w:tc>
          <w:tcPr>
            <w:tcW w:w="2427"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CC7D33">
            <w:pPr>
              <w:spacing w:after="0" w:line="240" w:lineRule="auto"/>
              <w:ind w:hanging="190"/>
              <w:jc w:val="left"/>
              <w:rPr>
                <w:rFonts w:asciiTheme="minorHAnsi" w:hAnsiTheme="minorHAnsi" w:cstheme="minorHAnsi"/>
                <w:color w:val="000000"/>
              </w:rPr>
            </w:pPr>
          </w:p>
        </w:tc>
        <w:tc>
          <w:tcPr>
            <w:tcW w:w="2427"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CC7D33">
            <w:pPr>
              <w:spacing w:after="0" w:line="240" w:lineRule="auto"/>
              <w:ind w:hanging="190"/>
              <w:jc w:val="left"/>
              <w:rPr>
                <w:rFonts w:asciiTheme="minorHAnsi" w:hAnsiTheme="minorHAnsi" w:cstheme="minorHAnsi"/>
                <w:color w:val="000000"/>
              </w:rPr>
            </w:pPr>
            <w:r w:rsidRPr="00EC08B5">
              <w:rPr>
                <w:rFonts w:asciiTheme="minorHAnsi" w:hAnsiTheme="minorHAnsi" w:cstheme="minorHAnsi"/>
                <w:color w:val="000000"/>
              </w:rPr>
              <w:t>-</w:t>
            </w:r>
          </w:p>
        </w:tc>
      </w:tr>
      <w:tr w:rsidR="00B128F5" w:rsidRPr="00EC08B5" w:rsidTr="000F280F">
        <w:trPr>
          <w:trHeight w:val="444"/>
          <w:jc w:val="center"/>
        </w:trPr>
        <w:tc>
          <w:tcPr>
            <w:tcW w:w="3146" w:type="dxa"/>
            <w:tcBorders>
              <w:top w:val="nil"/>
              <w:left w:val="single" w:sz="4" w:space="0" w:color="auto"/>
              <w:bottom w:val="single" w:sz="4" w:space="0" w:color="auto"/>
              <w:right w:val="single" w:sz="4" w:space="0" w:color="auto"/>
            </w:tcBorders>
            <w:shd w:val="clear" w:color="auto" w:fill="auto"/>
            <w:vAlign w:val="center"/>
            <w:hideMark/>
          </w:tcPr>
          <w:p w:rsidR="00B128F5" w:rsidRPr="00EC08B5" w:rsidRDefault="00B128F5" w:rsidP="00CC7D33">
            <w:pPr>
              <w:spacing w:after="0" w:line="240" w:lineRule="auto"/>
              <w:ind w:hanging="190"/>
              <w:jc w:val="left"/>
              <w:rPr>
                <w:rFonts w:asciiTheme="minorHAnsi" w:hAnsiTheme="minorHAnsi" w:cstheme="minorHAnsi"/>
                <w:b/>
                <w:color w:val="000000"/>
              </w:rPr>
            </w:pPr>
            <w:r w:rsidRPr="00EC08B5">
              <w:rPr>
                <w:rFonts w:asciiTheme="minorHAnsi" w:hAnsiTheme="minorHAnsi" w:cstheme="minorHAnsi"/>
                <w:b/>
                <w:color w:val="000000"/>
              </w:rPr>
              <w:t>Sosyal Güvenlik Kurumları</w:t>
            </w:r>
          </w:p>
        </w:tc>
        <w:tc>
          <w:tcPr>
            <w:tcW w:w="2427"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CC7D33">
            <w:pPr>
              <w:spacing w:after="0" w:line="240" w:lineRule="auto"/>
              <w:ind w:hanging="190"/>
              <w:jc w:val="left"/>
              <w:rPr>
                <w:rFonts w:asciiTheme="minorHAnsi" w:hAnsiTheme="minorHAnsi" w:cstheme="minorHAnsi"/>
                <w:color w:val="000000"/>
              </w:rPr>
            </w:pPr>
            <w:r w:rsidRPr="00EC08B5">
              <w:rPr>
                <w:rFonts w:asciiTheme="minorHAnsi" w:hAnsiTheme="minorHAnsi" w:cstheme="minorHAnsi"/>
                <w:color w:val="000000"/>
              </w:rPr>
              <w:t>-</w:t>
            </w:r>
          </w:p>
        </w:tc>
        <w:tc>
          <w:tcPr>
            <w:tcW w:w="2427"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CC7D33">
            <w:pPr>
              <w:spacing w:after="0" w:line="240" w:lineRule="auto"/>
              <w:ind w:hanging="190"/>
              <w:jc w:val="left"/>
              <w:rPr>
                <w:rFonts w:asciiTheme="minorHAnsi" w:hAnsiTheme="minorHAnsi" w:cstheme="minorHAnsi"/>
                <w:color w:val="000000"/>
              </w:rPr>
            </w:pPr>
            <w:r w:rsidRPr="00EC08B5">
              <w:rPr>
                <w:rFonts w:asciiTheme="minorHAnsi" w:hAnsiTheme="minorHAnsi" w:cstheme="minorHAnsi"/>
                <w:color w:val="000000"/>
              </w:rPr>
              <w:t>-</w:t>
            </w:r>
          </w:p>
        </w:tc>
      </w:tr>
      <w:tr w:rsidR="00B128F5" w:rsidRPr="00EC08B5" w:rsidTr="000F280F">
        <w:trPr>
          <w:trHeight w:val="452"/>
          <w:jc w:val="center"/>
        </w:trPr>
        <w:tc>
          <w:tcPr>
            <w:tcW w:w="3146" w:type="dxa"/>
            <w:tcBorders>
              <w:top w:val="nil"/>
              <w:left w:val="single" w:sz="4" w:space="0" w:color="auto"/>
              <w:bottom w:val="single" w:sz="4" w:space="0" w:color="auto"/>
              <w:right w:val="single" w:sz="4" w:space="0" w:color="auto"/>
            </w:tcBorders>
            <w:shd w:val="clear" w:color="auto" w:fill="auto"/>
            <w:vAlign w:val="center"/>
            <w:hideMark/>
          </w:tcPr>
          <w:p w:rsidR="00B128F5" w:rsidRPr="00EC08B5" w:rsidRDefault="00B128F5" w:rsidP="00CC7D33">
            <w:pPr>
              <w:spacing w:after="0" w:line="240" w:lineRule="auto"/>
              <w:ind w:hanging="190"/>
              <w:jc w:val="left"/>
              <w:rPr>
                <w:rFonts w:asciiTheme="minorHAnsi" w:hAnsiTheme="minorHAnsi" w:cstheme="minorHAnsi"/>
                <w:b/>
                <w:color w:val="000000"/>
              </w:rPr>
            </w:pPr>
            <w:r w:rsidRPr="00EC08B5">
              <w:rPr>
                <w:rFonts w:asciiTheme="minorHAnsi" w:hAnsiTheme="minorHAnsi" w:cstheme="minorHAnsi"/>
                <w:b/>
                <w:color w:val="000000"/>
              </w:rPr>
              <w:t>Bütçe Dışı Fonlar(Ulusal ve Uluslararası Projeler)</w:t>
            </w:r>
          </w:p>
        </w:tc>
        <w:tc>
          <w:tcPr>
            <w:tcW w:w="2427"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CC7D33">
            <w:pPr>
              <w:spacing w:after="0" w:line="240" w:lineRule="auto"/>
              <w:ind w:hanging="190"/>
              <w:jc w:val="left"/>
              <w:rPr>
                <w:rFonts w:asciiTheme="minorHAnsi" w:hAnsiTheme="minorHAnsi" w:cstheme="minorHAnsi"/>
                <w:color w:val="000000"/>
              </w:rPr>
            </w:pPr>
            <w:r w:rsidRPr="00EC08B5">
              <w:rPr>
                <w:rFonts w:asciiTheme="minorHAnsi" w:hAnsiTheme="minorHAnsi" w:cstheme="minorHAnsi"/>
                <w:color w:val="000000"/>
              </w:rPr>
              <w:t>2</w:t>
            </w:r>
          </w:p>
        </w:tc>
        <w:tc>
          <w:tcPr>
            <w:tcW w:w="2427"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CC7D33">
            <w:pPr>
              <w:spacing w:after="0" w:line="240" w:lineRule="auto"/>
              <w:ind w:hanging="190"/>
              <w:jc w:val="left"/>
              <w:rPr>
                <w:rFonts w:asciiTheme="minorHAnsi" w:hAnsiTheme="minorHAnsi" w:cstheme="minorHAnsi"/>
                <w:color w:val="000000"/>
              </w:rPr>
            </w:pPr>
            <w:r w:rsidRPr="00EC08B5">
              <w:rPr>
                <w:rFonts w:asciiTheme="minorHAnsi" w:hAnsiTheme="minorHAnsi" w:cstheme="minorHAnsi"/>
                <w:color w:val="000000"/>
              </w:rPr>
              <w:t>2</w:t>
            </w:r>
          </w:p>
        </w:tc>
      </w:tr>
      <w:tr w:rsidR="00B128F5" w:rsidRPr="00EC08B5" w:rsidTr="000F280F">
        <w:trPr>
          <w:trHeight w:val="320"/>
          <w:jc w:val="center"/>
        </w:trPr>
        <w:tc>
          <w:tcPr>
            <w:tcW w:w="3146" w:type="dxa"/>
            <w:tcBorders>
              <w:top w:val="nil"/>
              <w:left w:val="single" w:sz="4" w:space="0" w:color="auto"/>
              <w:bottom w:val="single" w:sz="4" w:space="0" w:color="auto"/>
              <w:right w:val="single" w:sz="4" w:space="0" w:color="auto"/>
            </w:tcBorders>
            <w:shd w:val="clear" w:color="auto" w:fill="auto"/>
            <w:vAlign w:val="center"/>
            <w:hideMark/>
          </w:tcPr>
          <w:p w:rsidR="00B128F5" w:rsidRPr="00EC08B5" w:rsidRDefault="00B128F5" w:rsidP="00CC7D33">
            <w:pPr>
              <w:spacing w:after="0" w:line="240" w:lineRule="auto"/>
              <w:ind w:hanging="190"/>
              <w:jc w:val="left"/>
              <w:rPr>
                <w:rFonts w:asciiTheme="minorHAnsi" w:hAnsiTheme="minorHAnsi" w:cstheme="minorHAnsi"/>
                <w:b/>
                <w:color w:val="000000"/>
              </w:rPr>
            </w:pPr>
            <w:r w:rsidRPr="00EC08B5">
              <w:rPr>
                <w:rFonts w:asciiTheme="minorHAnsi" w:hAnsiTheme="minorHAnsi" w:cstheme="minorHAnsi"/>
                <w:b/>
                <w:color w:val="000000"/>
              </w:rPr>
              <w:t>Döner Sermaye</w:t>
            </w:r>
          </w:p>
        </w:tc>
        <w:tc>
          <w:tcPr>
            <w:tcW w:w="2427"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CC7D33">
            <w:pPr>
              <w:spacing w:after="0" w:line="240" w:lineRule="auto"/>
              <w:ind w:hanging="190"/>
              <w:jc w:val="left"/>
              <w:rPr>
                <w:rFonts w:asciiTheme="minorHAnsi" w:hAnsiTheme="minorHAnsi" w:cstheme="minorHAnsi"/>
                <w:color w:val="000000"/>
              </w:rPr>
            </w:pPr>
            <w:r w:rsidRPr="00EC08B5">
              <w:rPr>
                <w:rFonts w:asciiTheme="minorHAnsi" w:hAnsiTheme="minorHAnsi" w:cstheme="minorHAnsi"/>
                <w:color w:val="000000"/>
              </w:rPr>
              <w:t>-</w:t>
            </w:r>
          </w:p>
        </w:tc>
        <w:tc>
          <w:tcPr>
            <w:tcW w:w="2427"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CC7D33">
            <w:pPr>
              <w:spacing w:after="0" w:line="240" w:lineRule="auto"/>
              <w:ind w:hanging="190"/>
              <w:jc w:val="left"/>
              <w:rPr>
                <w:rFonts w:asciiTheme="minorHAnsi" w:hAnsiTheme="minorHAnsi" w:cstheme="minorHAnsi"/>
                <w:color w:val="000000"/>
              </w:rPr>
            </w:pPr>
            <w:r w:rsidRPr="00EC08B5">
              <w:rPr>
                <w:rFonts w:asciiTheme="minorHAnsi" w:hAnsiTheme="minorHAnsi" w:cstheme="minorHAnsi"/>
                <w:color w:val="000000"/>
              </w:rPr>
              <w:t>-</w:t>
            </w:r>
          </w:p>
        </w:tc>
      </w:tr>
      <w:tr w:rsidR="00B128F5" w:rsidRPr="00EC08B5" w:rsidTr="000F280F">
        <w:trPr>
          <w:trHeight w:val="320"/>
          <w:jc w:val="center"/>
        </w:trPr>
        <w:tc>
          <w:tcPr>
            <w:tcW w:w="3146" w:type="dxa"/>
            <w:tcBorders>
              <w:top w:val="nil"/>
              <w:left w:val="single" w:sz="4" w:space="0" w:color="auto"/>
              <w:bottom w:val="single" w:sz="4" w:space="0" w:color="auto"/>
              <w:right w:val="single" w:sz="4" w:space="0" w:color="auto"/>
            </w:tcBorders>
            <w:shd w:val="clear" w:color="auto" w:fill="auto"/>
            <w:vAlign w:val="center"/>
            <w:hideMark/>
          </w:tcPr>
          <w:p w:rsidR="00B128F5" w:rsidRPr="00EC08B5" w:rsidRDefault="00B128F5" w:rsidP="00CC7D33">
            <w:pPr>
              <w:spacing w:after="0" w:line="240" w:lineRule="auto"/>
              <w:ind w:hanging="190"/>
              <w:jc w:val="left"/>
              <w:rPr>
                <w:rFonts w:asciiTheme="minorHAnsi" w:hAnsiTheme="minorHAnsi" w:cstheme="minorHAnsi"/>
                <w:b/>
                <w:color w:val="000000"/>
              </w:rPr>
            </w:pPr>
            <w:r w:rsidRPr="00EC08B5">
              <w:rPr>
                <w:rFonts w:asciiTheme="minorHAnsi" w:hAnsiTheme="minorHAnsi" w:cstheme="minorHAnsi"/>
                <w:b/>
                <w:color w:val="000000"/>
              </w:rPr>
              <w:t>Vakıf ve Dernekler</w:t>
            </w:r>
          </w:p>
        </w:tc>
        <w:tc>
          <w:tcPr>
            <w:tcW w:w="2427"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CC7D33">
            <w:pPr>
              <w:spacing w:after="0" w:line="240" w:lineRule="auto"/>
              <w:ind w:hanging="190"/>
              <w:jc w:val="left"/>
              <w:rPr>
                <w:rFonts w:asciiTheme="minorHAnsi" w:hAnsiTheme="minorHAnsi" w:cstheme="minorHAnsi"/>
                <w:color w:val="000000"/>
              </w:rPr>
            </w:pPr>
            <w:r w:rsidRPr="00EC08B5">
              <w:rPr>
                <w:rFonts w:asciiTheme="minorHAnsi" w:hAnsiTheme="minorHAnsi" w:cstheme="minorHAnsi"/>
                <w:color w:val="000000"/>
              </w:rPr>
              <w:t>-</w:t>
            </w:r>
          </w:p>
        </w:tc>
        <w:tc>
          <w:tcPr>
            <w:tcW w:w="2427"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CC7D33">
            <w:pPr>
              <w:spacing w:after="0" w:line="240" w:lineRule="auto"/>
              <w:ind w:hanging="190"/>
              <w:jc w:val="left"/>
              <w:rPr>
                <w:rFonts w:asciiTheme="minorHAnsi" w:hAnsiTheme="minorHAnsi" w:cstheme="minorHAnsi"/>
                <w:color w:val="000000"/>
              </w:rPr>
            </w:pPr>
            <w:r w:rsidRPr="00EC08B5">
              <w:rPr>
                <w:rFonts w:asciiTheme="minorHAnsi" w:hAnsiTheme="minorHAnsi" w:cstheme="minorHAnsi"/>
                <w:color w:val="000000"/>
              </w:rPr>
              <w:t>-</w:t>
            </w:r>
          </w:p>
        </w:tc>
      </w:tr>
      <w:tr w:rsidR="00B128F5" w:rsidRPr="00EC08B5" w:rsidTr="000F280F">
        <w:trPr>
          <w:trHeight w:val="320"/>
          <w:jc w:val="center"/>
        </w:trPr>
        <w:tc>
          <w:tcPr>
            <w:tcW w:w="3146" w:type="dxa"/>
            <w:tcBorders>
              <w:top w:val="nil"/>
              <w:left w:val="single" w:sz="4" w:space="0" w:color="auto"/>
              <w:bottom w:val="single" w:sz="4" w:space="0" w:color="auto"/>
              <w:right w:val="single" w:sz="4" w:space="0" w:color="auto"/>
            </w:tcBorders>
            <w:shd w:val="clear" w:color="auto" w:fill="auto"/>
            <w:vAlign w:val="center"/>
            <w:hideMark/>
          </w:tcPr>
          <w:p w:rsidR="00B128F5" w:rsidRPr="00EC08B5" w:rsidRDefault="00B128F5" w:rsidP="00CC7D33">
            <w:pPr>
              <w:spacing w:after="0" w:line="240" w:lineRule="auto"/>
              <w:ind w:hanging="190"/>
              <w:jc w:val="left"/>
              <w:rPr>
                <w:rFonts w:asciiTheme="minorHAnsi" w:hAnsiTheme="minorHAnsi" w:cstheme="minorHAnsi"/>
                <w:b/>
                <w:color w:val="000000"/>
              </w:rPr>
            </w:pPr>
            <w:r w:rsidRPr="00EC08B5">
              <w:rPr>
                <w:rFonts w:asciiTheme="minorHAnsi" w:hAnsiTheme="minorHAnsi" w:cstheme="minorHAnsi"/>
                <w:b/>
                <w:color w:val="000000"/>
              </w:rPr>
              <w:t>Dış Kaynak</w:t>
            </w:r>
          </w:p>
        </w:tc>
        <w:tc>
          <w:tcPr>
            <w:tcW w:w="2427"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CC7D33">
            <w:pPr>
              <w:spacing w:after="0" w:line="240" w:lineRule="auto"/>
              <w:ind w:hanging="190"/>
              <w:jc w:val="left"/>
              <w:rPr>
                <w:rFonts w:asciiTheme="minorHAnsi" w:hAnsiTheme="minorHAnsi" w:cstheme="minorHAnsi"/>
                <w:color w:val="000000"/>
              </w:rPr>
            </w:pPr>
            <w:r w:rsidRPr="00EC08B5">
              <w:rPr>
                <w:rFonts w:asciiTheme="minorHAnsi" w:hAnsiTheme="minorHAnsi" w:cstheme="minorHAnsi"/>
                <w:color w:val="000000"/>
              </w:rPr>
              <w:t>-</w:t>
            </w:r>
          </w:p>
        </w:tc>
        <w:tc>
          <w:tcPr>
            <w:tcW w:w="2427"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CC7D33">
            <w:pPr>
              <w:spacing w:after="0" w:line="240" w:lineRule="auto"/>
              <w:ind w:hanging="190"/>
              <w:jc w:val="left"/>
              <w:rPr>
                <w:rFonts w:asciiTheme="minorHAnsi" w:hAnsiTheme="minorHAnsi" w:cstheme="minorHAnsi"/>
                <w:color w:val="000000"/>
              </w:rPr>
            </w:pPr>
            <w:r w:rsidRPr="00EC08B5">
              <w:rPr>
                <w:rFonts w:asciiTheme="minorHAnsi" w:hAnsiTheme="minorHAnsi" w:cstheme="minorHAnsi"/>
                <w:color w:val="000000"/>
              </w:rPr>
              <w:t>-</w:t>
            </w:r>
          </w:p>
        </w:tc>
      </w:tr>
      <w:tr w:rsidR="00B128F5" w:rsidRPr="00EC08B5" w:rsidTr="000F280F">
        <w:trPr>
          <w:trHeight w:val="350"/>
          <w:jc w:val="center"/>
        </w:trPr>
        <w:tc>
          <w:tcPr>
            <w:tcW w:w="3146" w:type="dxa"/>
            <w:tcBorders>
              <w:top w:val="nil"/>
              <w:left w:val="single" w:sz="4" w:space="0" w:color="auto"/>
              <w:bottom w:val="single" w:sz="4" w:space="0" w:color="auto"/>
              <w:right w:val="single" w:sz="4" w:space="0" w:color="auto"/>
            </w:tcBorders>
            <w:shd w:val="clear" w:color="auto" w:fill="auto"/>
            <w:vAlign w:val="center"/>
            <w:hideMark/>
          </w:tcPr>
          <w:p w:rsidR="00B128F5" w:rsidRPr="00EC08B5" w:rsidRDefault="00B128F5" w:rsidP="00CC7D33">
            <w:pPr>
              <w:spacing w:after="0" w:line="240" w:lineRule="auto"/>
              <w:ind w:hanging="190"/>
              <w:jc w:val="left"/>
              <w:rPr>
                <w:rFonts w:asciiTheme="minorHAnsi" w:hAnsiTheme="minorHAnsi" w:cstheme="minorHAnsi"/>
                <w:b/>
                <w:color w:val="000000"/>
              </w:rPr>
            </w:pPr>
            <w:r w:rsidRPr="00EC08B5">
              <w:rPr>
                <w:rFonts w:asciiTheme="minorHAnsi" w:hAnsiTheme="minorHAnsi" w:cstheme="minorHAnsi"/>
                <w:b/>
                <w:color w:val="000000"/>
              </w:rPr>
              <w:t>Diğer (Kaynak Belirtilecek)      Okul-Aile Birliği</w:t>
            </w:r>
          </w:p>
        </w:tc>
        <w:tc>
          <w:tcPr>
            <w:tcW w:w="2427"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0F280F">
            <w:pPr>
              <w:spacing w:after="0" w:line="240" w:lineRule="auto"/>
              <w:ind w:hanging="190"/>
              <w:jc w:val="left"/>
              <w:rPr>
                <w:rFonts w:asciiTheme="minorHAnsi" w:hAnsiTheme="minorHAnsi" w:cstheme="minorHAnsi"/>
                <w:color w:val="000000"/>
              </w:rPr>
            </w:pPr>
          </w:p>
        </w:tc>
        <w:tc>
          <w:tcPr>
            <w:tcW w:w="2427" w:type="dxa"/>
            <w:tcBorders>
              <w:top w:val="nil"/>
              <w:left w:val="nil"/>
              <w:bottom w:val="single" w:sz="4" w:space="0" w:color="auto"/>
              <w:right w:val="single" w:sz="4" w:space="0" w:color="auto"/>
            </w:tcBorders>
            <w:shd w:val="clear" w:color="auto" w:fill="auto"/>
            <w:noWrap/>
            <w:vAlign w:val="center"/>
            <w:hideMark/>
          </w:tcPr>
          <w:p w:rsidR="00B128F5" w:rsidRPr="00EC08B5" w:rsidRDefault="00B128F5" w:rsidP="00CC7D33">
            <w:pPr>
              <w:spacing w:after="0" w:line="240" w:lineRule="auto"/>
              <w:ind w:hanging="190"/>
              <w:jc w:val="left"/>
              <w:rPr>
                <w:rFonts w:asciiTheme="minorHAnsi" w:hAnsiTheme="minorHAnsi" w:cstheme="minorHAnsi"/>
                <w:color w:val="000000"/>
              </w:rPr>
            </w:pPr>
          </w:p>
        </w:tc>
      </w:tr>
      <w:tr w:rsidR="00F97465" w:rsidRPr="00EC08B5" w:rsidTr="000F280F">
        <w:trPr>
          <w:trHeight w:val="320"/>
          <w:jc w:val="center"/>
        </w:trPr>
        <w:tc>
          <w:tcPr>
            <w:tcW w:w="3146" w:type="dxa"/>
            <w:tcBorders>
              <w:top w:val="nil"/>
              <w:left w:val="single" w:sz="4" w:space="0" w:color="auto"/>
              <w:bottom w:val="single" w:sz="4" w:space="0" w:color="auto"/>
              <w:right w:val="single" w:sz="4" w:space="0" w:color="auto"/>
            </w:tcBorders>
            <w:shd w:val="clear" w:color="auto" w:fill="auto"/>
            <w:vAlign w:val="center"/>
            <w:hideMark/>
          </w:tcPr>
          <w:p w:rsidR="00F97465" w:rsidRPr="00EC08B5" w:rsidRDefault="00F97465" w:rsidP="00CC7D33">
            <w:pPr>
              <w:spacing w:after="0" w:line="240" w:lineRule="auto"/>
              <w:ind w:hanging="190"/>
              <w:jc w:val="left"/>
              <w:rPr>
                <w:rFonts w:asciiTheme="minorHAnsi" w:hAnsiTheme="minorHAnsi" w:cstheme="minorHAnsi"/>
                <w:color w:val="000000"/>
              </w:rPr>
            </w:pPr>
            <w:r w:rsidRPr="00EC08B5">
              <w:rPr>
                <w:rFonts w:asciiTheme="minorHAnsi" w:hAnsiTheme="minorHAnsi" w:cstheme="minorHAnsi"/>
                <w:color w:val="000000"/>
              </w:rPr>
              <w:lastRenderedPageBreak/>
              <w:t>TOPLAM</w:t>
            </w:r>
          </w:p>
        </w:tc>
        <w:tc>
          <w:tcPr>
            <w:tcW w:w="2427" w:type="dxa"/>
            <w:tcBorders>
              <w:top w:val="nil"/>
              <w:left w:val="nil"/>
              <w:bottom w:val="single" w:sz="4" w:space="0" w:color="auto"/>
              <w:right w:val="single" w:sz="4" w:space="0" w:color="auto"/>
            </w:tcBorders>
            <w:shd w:val="clear" w:color="auto" w:fill="auto"/>
            <w:noWrap/>
            <w:vAlign w:val="center"/>
            <w:hideMark/>
          </w:tcPr>
          <w:p w:rsidR="00F97465" w:rsidRPr="00EC08B5" w:rsidRDefault="00F97465" w:rsidP="00BC239B">
            <w:pPr>
              <w:spacing w:after="0" w:line="240" w:lineRule="auto"/>
              <w:ind w:hanging="190"/>
              <w:jc w:val="left"/>
              <w:rPr>
                <w:rFonts w:asciiTheme="minorHAnsi" w:hAnsiTheme="minorHAnsi" w:cstheme="minorHAnsi"/>
                <w:color w:val="000000"/>
              </w:rPr>
            </w:pPr>
            <w:r w:rsidRPr="00EC08B5">
              <w:rPr>
                <w:rFonts w:asciiTheme="minorHAnsi" w:hAnsiTheme="minorHAnsi" w:cstheme="minorHAnsi"/>
                <w:color w:val="000000"/>
              </w:rPr>
              <w:t>1</w:t>
            </w:r>
            <w:r>
              <w:rPr>
                <w:rFonts w:asciiTheme="minorHAnsi" w:hAnsiTheme="minorHAnsi" w:cstheme="minorHAnsi"/>
                <w:color w:val="000000"/>
              </w:rPr>
              <w:t>77143</w:t>
            </w:r>
          </w:p>
        </w:tc>
        <w:tc>
          <w:tcPr>
            <w:tcW w:w="2427" w:type="dxa"/>
            <w:tcBorders>
              <w:top w:val="nil"/>
              <w:left w:val="nil"/>
              <w:bottom w:val="single" w:sz="4" w:space="0" w:color="auto"/>
              <w:right w:val="single" w:sz="4" w:space="0" w:color="auto"/>
            </w:tcBorders>
            <w:shd w:val="clear" w:color="auto" w:fill="auto"/>
            <w:noWrap/>
            <w:vAlign w:val="center"/>
            <w:hideMark/>
          </w:tcPr>
          <w:p w:rsidR="00F97465" w:rsidRPr="00EC08B5" w:rsidRDefault="00F97465" w:rsidP="00BC239B">
            <w:pPr>
              <w:spacing w:after="0" w:line="240" w:lineRule="auto"/>
              <w:ind w:hanging="190"/>
              <w:jc w:val="left"/>
              <w:rPr>
                <w:rFonts w:asciiTheme="minorHAnsi" w:hAnsiTheme="minorHAnsi" w:cstheme="minorHAnsi"/>
                <w:color w:val="000000"/>
              </w:rPr>
            </w:pPr>
            <w:r w:rsidRPr="00EC08B5">
              <w:rPr>
                <w:rFonts w:asciiTheme="minorHAnsi" w:hAnsiTheme="minorHAnsi" w:cstheme="minorHAnsi"/>
                <w:color w:val="000000"/>
              </w:rPr>
              <w:t>2</w:t>
            </w:r>
            <w:r>
              <w:rPr>
                <w:rFonts w:asciiTheme="minorHAnsi" w:hAnsiTheme="minorHAnsi" w:cstheme="minorHAnsi"/>
                <w:color w:val="000000"/>
              </w:rPr>
              <w:t>70400</w:t>
            </w:r>
          </w:p>
        </w:tc>
      </w:tr>
    </w:tbl>
    <w:p w:rsidR="00A15D57" w:rsidRPr="00EC08B5" w:rsidRDefault="00A15D57" w:rsidP="00CC7D33">
      <w:pPr>
        <w:spacing w:after="0" w:line="360" w:lineRule="auto"/>
        <w:jc w:val="left"/>
        <w:rPr>
          <w:rFonts w:asciiTheme="minorHAnsi" w:hAnsiTheme="minorHAnsi" w:cstheme="minorHAnsi"/>
        </w:rPr>
      </w:pPr>
    </w:p>
    <w:p w:rsidR="00C27416" w:rsidRPr="00EC08B5" w:rsidRDefault="00C27416" w:rsidP="00CC7D33">
      <w:pPr>
        <w:jc w:val="left"/>
        <w:rPr>
          <w:rFonts w:asciiTheme="minorHAnsi" w:hAnsiTheme="minorHAnsi" w:cstheme="minorHAnsi"/>
          <w:b/>
          <w:color w:val="000000"/>
        </w:rPr>
      </w:pPr>
    </w:p>
    <w:p w:rsidR="00C05809" w:rsidRPr="00EC08B5" w:rsidRDefault="00C05809" w:rsidP="00CC7D33">
      <w:pPr>
        <w:pStyle w:val="Balk2"/>
        <w:spacing w:after="0"/>
        <w:rPr>
          <w:rFonts w:asciiTheme="minorHAnsi" w:hAnsiTheme="minorHAnsi" w:cstheme="minorHAnsi"/>
          <w:sz w:val="24"/>
          <w:szCs w:val="24"/>
        </w:rPr>
      </w:pPr>
      <w:bookmarkStart w:id="112" w:name="_Toc530061510"/>
      <w:bookmarkStart w:id="113" w:name="_Toc531853200"/>
      <w:bookmarkStart w:id="114" w:name="_Toc532154572"/>
      <w:bookmarkStart w:id="115" w:name="_Toc11922029"/>
      <w:r w:rsidRPr="00EC08B5">
        <w:rPr>
          <w:rFonts w:asciiTheme="minorHAnsi" w:hAnsiTheme="minorHAnsi" w:cstheme="minorHAnsi"/>
          <w:sz w:val="24"/>
          <w:szCs w:val="24"/>
        </w:rPr>
        <w:t>PESTLE Analizi</w:t>
      </w:r>
      <w:bookmarkEnd w:id="112"/>
      <w:bookmarkEnd w:id="113"/>
      <w:bookmarkEnd w:id="114"/>
      <w:bookmarkEnd w:id="115"/>
    </w:p>
    <w:p w:rsidR="00CE07FD" w:rsidRPr="00833664" w:rsidRDefault="00CE07FD" w:rsidP="00CC7D33">
      <w:pPr>
        <w:spacing w:line="256" w:lineRule="auto"/>
        <w:ind w:left="120" w:right="120"/>
        <w:jc w:val="left"/>
        <w:rPr>
          <w:sz w:val="20"/>
          <w:szCs w:val="20"/>
        </w:rPr>
      </w:pPr>
      <w:bookmarkStart w:id="116" w:name="_Toc530061511"/>
      <w:bookmarkStart w:id="117" w:name="_Toc531853201"/>
      <w:bookmarkStart w:id="118" w:name="_Toc532154573"/>
      <w:bookmarkStart w:id="119" w:name="_Toc11922030"/>
      <w:r w:rsidRPr="00833664">
        <w:rPr>
          <w:rFonts w:eastAsia="Book Antiqua"/>
        </w:rPr>
        <w:t xml:space="preserve">PESTLE analiziyle Müdürlüğümüz üzerinde etkili olan veya olabilecek politik, ekonomik, sosyokültürel, teknolojik, yasal ve çevresel dış etkenlerin tespit edilmesi amaçlanmıştır. </w:t>
      </w:r>
    </w:p>
    <w:p w:rsidR="00CE07FD" w:rsidRPr="0017715B" w:rsidRDefault="00CE07FD" w:rsidP="00CC7D33">
      <w:pPr>
        <w:ind w:firstLine="708"/>
        <w:jc w:val="left"/>
        <w:rPr>
          <w:rFonts w:cs="Tahoma"/>
          <w:color w:val="000000" w:themeColor="text1"/>
        </w:rPr>
      </w:pPr>
    </w:p>
    <w:tbl>
      <w:tblPr>
        <w:tblStyle w:val="OrtaKlavuz1-Vurgu62"/>
        <w:tblW w:w="0" w:type="auto"/>
        <w:tblLayout w:type="fixed"/>
        <w:tblLook w:val="04A0"/>
      </w:tblPr>
      <w:tblGrid>
        <w:gridCol w:w="1550"/>
        <w:gridCol w:w="1418"/>
        <w:gridCol w:w="1984"/>
        <w:gridCol w:w="1985"/>
        <w:gridCol w:w="2823"/>
      </w:tblGrid>
      <w:tr w:rsidR="00CE07FD" w:rsidRPr="0017715B" w:rsidTr="004B004F">
        <w:trPr>
          <w:cnfStyle w:val="100000000000"/>
          <w:trHeight w:val="269"/>
        </w:trPr>
        <w:tc>
          <w:tcPr>
            <w:cnfStyle w:val="001000000000"/>
            <w:tcW w:w="1550" w:type="dxa"/>
            <w:vMerge w:val="restart"/>
            <w:shd w:val="clear" w:color="auto" w:fill="11B1EA" w:themeFill="accent2" w:themeFillShade="BF"/>
            <w:vAlign w:val="center"/>
          </w:tcPr>
          <w:p w:rsidR="00CE07FD" w:rsidRPr="00C5304E" w:rsidRDefault="00CE07FD" w:rsidP="00CC7D33">
            <w:pPr>
              <w:rPr>
                <w:rFonts w:cs="Tahoma"/>
                <w:color w:val="FFFFFF" w:themeColor="background1"/>
              </w:rPr>
            </w:pPr>
            <w:r w:rsidRPr="00C5304E">
              <w:rPr>
                <w:rFonts w:cs="Tahoma"/>
                <w:color w:val="FFFFFF" w:themeColor="background1"/>
              </w:rPr>
              <w:t>Etkenler</w:t>
            </w:r>
          </w:p>
        </w:tc>
        <w:tc>
          <w:tcPr>
            <w:tcW w:w="1418" w:type="dxa"/>
            <w:vMerge w:val="restart"/>
            <w:shd w:val="clear" w:color="auto" w:fill="11B1EA" w:themeFill="accent2" w:themeFillShade="BF"/>
            <w:vAlign w:val="center"/>
          </w:tcPr>
          <w:p w:rsidR="00CE07FD" w:rsidRPr="00C5304E" w:rsidRDefault="00CE07FD" w:rsidP="00CC7D33">
            <w:pPr>
              <w:cnfStyle w:val="100000000000"/>
              <w:rPr>
                <w:rFonts w:cs="Tahoma"/>
                <w:color w:val="FFFFFF" w:themeColor="background1"/>
              </w:rPr>
            </w:pPr>
            <w:r w:rsidRPr="00C5304E">
              <w:rPr>
                <w:rFonts w:cs="Tahoma"/>
                <w:color w:val="FFFFFF" w:themeColor="background1"/>
              </w:rPr>
              <w:t>Tespitler (Etkenler/Sorunlar)</w:t>
            </w:r>
          </w:p>
        </w:tc>
        <w:tc>
          <w:tcPr>
            <w:tcW w:w="3969" w:type="dxa"/>
            <w:gridSpan w:val="2"/>
            <w:shd w:val="clear" w:color="auto" w:fill="11B1EA" w:themeFill="accent2" w:themeFillShade="BF"/>
            <w:vAlign w:val="center"/>
          </w:tcPr>
          <w:p w:rsidR="00CE07FD" w:rsidRPr="00C5304E" w:rsidRDefault="00CE07FD" w:rsidP="00CC7D33">
            <w:pPr>
              <w:cnfStyle w:val="100000000000"/>
              <w:rPr>
                <w:rFonts w:cs="Tahoma"/>
                <w:color w:val="FFFFFF" w:themeColor="background1"/>
              </w:rPr>
            </w:pPr>
            <w:r w:rsidRPr="00C5304E">
              <w:rPr>
                <w:rFonts w:cs="Tahoma"/>
                <w:color w:val="FFFFFF" w:themeColor="background1"/>
              </w:rPr>
              <w:t>İdareye Etkisi</w:t>
            </w:r>
          </w:p>
        </w:tc>
        <w:tc>
          <w:tcPr>
            <w:tcW w:w="2823" w:type="dxa"/>
            <w:vMerge w:val="restart"/>
            <w:shd w:val="clear" w:color="auto" w:fill="11B1EA" w:themeFill="accent2" w:themeFillShade="BF"/>
            <w:vAlign w:val="center"/>
          </w:tcPr>
          <w:p w:rsidR="00CE07FD" w:rsidRPr="00C5304E" w:rsidRDefault="00CE07FD" w:rsidP="00CC7D33">
            <w:pPr>
              <w:cnfStyle w:val="100000000000"/>
              <w:rPr>
                <w:rFonts w:cs="Tahoma"/>
                <w:color w:val="FFFFFF" w:themeColor="background1"/>
              </w:rPr>
            </w:pPr>
            <w:r w:rsidRPr="00C5304E">
              <w:rPr>
                <w:rFonts w:cs="Tahoma"/>
                <w:color w:val="FFFFFF" w:themeColor="background1"/>
              </w:rPr>
              <w:t>Ne Yapılmalı?</w:t>
            </w:r>
          </w:p>
        </w:tc>
      </w:tr>
      <w:tr w:rsidR="00CE07FD" w:rsidRPr="0017715B" w:rsidTr="004B004F">
        <w:trPr>
          <w:cnfStyle w:val="000000100000"/>
          <w:trHeight w:val="269"/>
        </w:trPr>
        <w:tc>
          <w:tcPr>
            <w:cnfStyle w:val="001000000000"/>
            <w:tcW w:w="1550" w:type="dxa"/>
            <w:vMerge/>
          </w:tcPr>
          <w:p w:rsidR="00CE07FD" w:rsidRPr="0017715B" w:rsidRDefault="00CE07FD" w:rsidP="00CC7D33">
            <w:pPr>
              <w:rPr>
                <w:rFonts w:cs="Tahoma"/>
                <w:color w:val="000000" w:themeColor="text1"/>
              </w:rPr>
            </w:pPr>
          </w:p>
        </w:tc>
        <w:tc>
          <w:tcPr>
            <w:tcW w:w="1418" w:type="dxa"/>
            <w:vMerge/>
          </w:tcPr>
          <w:p w:rsidR="00CE07FD" w:rsidRPr="0017715B" w:rsidRDefault="00CE07FD" w:rsidP="00CC7D33">
            <w:pPr>
              <w:cnfStyle w:val="000000100000"/>
              <w:rPr>
                <w:rFonts w:cs="Tahoma"/>
                <w:color w:val="000000" w:themeColor="text1"/>
              </w:rPr>
            </w:pPr>
          </w:p>
        </w:tc>
        <w:tc>
          <w:tcPr>
            <w:tcW w:w="1984" w:type="dxa"/>
            <w:shd w:val="clear" w:color="auto" w:fill="0B769D" w:themeFill="accent2" w:themeFillShade="80"/>
            <w:vAlign w:val="center"/>
          </w:tcPr>
          <w:p w:rsidR="00CE07FD" w:rsidRPr="00C5304E" w:rsidRDefault="00CE07FD" w:rsidP="00CC7D33">
            <w:pPr>
              <w:cnfStyle w:val="000000100000"/>
              <w:rPr>
                <w:rFonts w:cs="Tahoma"/>
                <w:color w:val="FFFFFF" w:themeColor="background1"/>
              </w:rPr>
            </w:pPr>
            <w:r w:rsidRPr="00C5304E">
              <w:rPr>
                <w:rFonts w:cs="Tahoma"/>
                <w:color w:val="FFFFFF" w:themeColor="background1"/>
              </w:rPr>
              <w:t>Fırsatlar</w:t>
            </w:r>
          </w:p>
        </w:tc>
        <w:tc>
          <w:tcPr>
            <w:tcW w:w="1985" w:type="dxa"/>
            <w:shd w:val="clear" w:color="auto" w:fill="0B769D" w:themeFill="accent2" w:themeFillShade="80"/>
            <w:vAlign w:val="center"/>
          </w:tcPr>
          <w:p w:rsidR="00CE07FD" w:rsidRPr="00C5304E" w:rsidRDefault="00CE07FD" w:rsidP="00CC7D33">
            <w:pPr>
              <w:cnfStyle w:val="000000100000"/>
              <w:rPr>
                <w:rFonts w:cs="Tahoma"/>
                <w:color w:val="FFFFFF" w:themeColor="background1"/>
              </w:rPr>
            </w:pPr>
            <w:r w:rsidRPr="00C5304E">
              <w:rPr>
                <w:rFonts w:cs="Tahoma"/>
                <w:color w:val="FFFFFF" w:themeColor="background1"/>
              </w:rPr>
              <w:t>Tehditler</w:t>
            </w:r>
          </w:p>
        </w:tc>
        <w:tc>
          <w:tcPr>
            <w:tcW w:w="2823" w:type="dxa"/>
            <w:vMerge/>
          </w:tcPr>
          <w:p w:rsidR="00CE07FD" w:rsidRPr="0017715B" w:rsidRDefault="00CE07FD" w:rsidP="00CC7D33">
            <w:pPr>
              <w:cnfStyle w:val="000000100000"/>
              <w:rPr>
                <w:rFonts w:cs="Tahoma"/>
                <w:color w:val="000000" w:themeColor="text1"/>
              </w:rPr>
            </w:pPr>
          </w:p>
        </w:tc>
      </w:tr>
      <w:tr w:rsidR="00CE07FD" w:rsidRPr="0017715B" w:rsidTr="004B004F">
        <w:tc>
          <w:tcPr>
            <w:cnfStyle w:val="001000000000"/>
            <w:tcW w:w="1550" w:type="dxa"/>
            <w:vMerge w:val="restart"/>
          </w:tcPr>
          <w:p w:rsidR="00CE07FD" w:rsidRPr="0017715B" w:rsidRDefault="00CE07FD" w:rsidP="00CC7D33">
            <w:pPr>
              <w:rPr>
                <w:rFonts w:cs="Tahoma"/>
                <w:color w:val="000000" w:themeColor="text1"/>
              </w:rPr>
            </w:pPr>
            <w:r w:rsidRPr="0017715B">
              <w:rPr>
                <w:rFonts w:cs="Tahoma"/>
                <w:color w:val="000000" w:themeColor="text1"/>
              </w:rPr>
              <w:t>Politik Faktörler</w:t>
            </w:r>
          </w:p>
        </w:tc>
        <w:tc>
          <w:tcPr>
            <w:tcW w:w="1418"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Üst politika belgelerinde eğitimin öncelikli bir alan olarak yer alması</w:t>
            </w:r>
          </w:p>
        </w:tc>
        <w:tc>
          <w:tcPr>
            <w:tcW w:w="1984"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Üst politika belgelerinde eğitimin öncelikli bir alan olarak yer alması</w:t>
            </w:r>
          </w:p>
        </w:tc>
        <w:tc>
          <w:tcPr>
            <w:tcW w:w="1985" w:type="dxa"/>
          </w:tcPr>
          <w:p w:rsidR="00CE07FD" w:rsidRPr="0017715B" w:rsidRDefault="00CE07FD" w:rsidP="00CC7D33">
            <w:pPr>
              <w:cnfStyle w:val="000000000000"/>
              <w:rPr>
                <w:rFonts w:cs="Tahoma"/>
                <w:color w:val="000000" w:themeColor="text1"/>
              </w:rPr>
            </w:pPr>
          </w:p>
        </w:tc>
        <w:tc>
          <w:tcPr>
            <w:tcW w:w="2823" w:type="dxa"/>
          </w:tcPr>
          <w:p w:rsidR="00CE07FD" w:rsidRDefault="00CE07FD" w:rsidP="00CC7D33">
            <w:pPr>
              <w:cnfStyle w:val="000000000000"/>
              <w:rPr>
                <w:color w:val="000000" w:themeColor="text1"/>
                <w:sz w:val="20"/>
                <w:szCs w:val="20"/>
              </w:rPr>
            </w:pPr>
            <w:r w:rsidRPr="0017715B">
              <w:rPr>
                <w:color w:val="000000" w:themeColor="text1"/>
                <w:sz w:val="20"/>
                <w:szCs w:val="20"/>
              </w:rPr>
              <w:t>Üst politika belgeleriyle uyumlu eğitim politikaları oluşturulmasına devam edilmesi, uzun vadeli eğitim politikaları oluşturulması, müdürlüğümüz olarak bu politikaların çıktılarına göre hareket edilmesi.</w:t>
            </w:r>
          </w:p>
          <w:p w:rsidR="00CE07FD" w:rsidRPr="0017715B" w:rsidRDefault="00CE07FD" w:rsidP="00CC7D33">
            <w:pPr>
              <w:cnfStyle w:val="000000000000"/>
              <w:rPr>
                <w:rFonts w:cs="Tahoma"/>
                <w:color w:val="000000" w:themeColor="text1"/>
                <w:sz w:val="20"/>
                <w:szCs w:val="20"/>
              </w:rPr>
            </w:pPr>
          </w:p>
        </w:tc>
      </w:tr>
      <w:tr w:rsidR="00CE07FD" w:rsidRPr="0017715B" w:rsidTr="004B004F">
        <w:trPr>
          <w:cnfStyle w:val="000000100000"/>
        </w:trPr>
        <w:tc>
          <w:tcPr>
            <w:cnfStyle w:val="00100000000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100000"/>
              <w:rPr>
                <w:rFonts w:cs="Tahoma"/>
                <w:color w:val="000000" w:themeColor="text1"/>
              </w:rPr>
            </w:pPr>
            <w:r w:rsidRPr="0017715B">
              <w:rPr>
                <w:color w:val="000000" w:themeColor="text1"/>
                <w:sz w:val="20"/>
                <w:szCs w:val="20"/>
              </w:rPr>
              <w:t>Okulöncesi eğitimin taşıma kapsamında olmaması.</w:t>
            </w:r>
          </w:p>
        </w:tc>
        <w:tc>
          <w:tcPr>
            <w:tcW w:w="1984" w:type="dxa"/>
          </w:tcPr>
          <w:p w:rsidR="00CE07FD" w:rsidRPr="0017715B" w:rsidRDefault="00CE07FD" w:rsidP="00CC7D33">
            <w:pPr>
              <w:cnfStyle w:val="000000100000"/>
              <w:rPr>
                <w:rFonts w:cs="Tahoma"/>
                <w:color w:val="000000" w:themeColor="text1"/>
              </w:rPr>
            </w:pPr>
          </w:p>
        </w:tc>
        <w:tc>
          <w:tcPr>
            <w:tcW w:w="1985" w:type="dxa"/>
          </w:tcPr>
          <w:p w:rsidR="00CE07FD" w:rsidRPr="0017715B" w:rsidRDefault="00CE07FD" w:rsidP="00CC7D33">
            <w:pPr>
              <w:cnfStyle w:val="000000100000"/>
              <w:rPr>
                <w:rFonts w:cs="Tahoma"/>
                <w:color w:val="000000" w:themeColor="text1"/>
              </w:rPr>
            </w:pPr>
            <w:r w:rsidRPr="0017715B">
              <w:rPr>
                <w:color w:val="000000" w:themeColor="text1"/>
                <w:sz w:val="20"/>
                <w:szCs w:val="20"/>
              </w:rPr>
              <w:t>Okul Öncesi Eğitim oranının düşmesi</w:t>
            </w:r>
          </w:p>
        </w:tc>
        <w:tc>
          <w:tcPr>
            <w:tcW w:w="2823" w:type="dxa"/>
          </w:tcPr>
          <w:p w:rsidR="00CE07FD" w:rsidRPr="0017715B" w:rsidRDefault="00CE07FD" w:rsidP="00CC7D33">
            <w:pPr>
              <w:cnfStyle w:val="000000100000"/>
              <w:rPr>
                <w:rFonts w:cs="Tahoma"/>
                <w:color w:val="000000" w:themeColor="text1"/>
              </w:rPr>
            </w:pPr>
            <w:r w:rsidRPr="0017715B">
              <w:rPr>
                <w:color w:val="000000" w:themeColor="text1"/>
                <w:sz w:val="20"/>
                <w:szCs w:val="20"/>
              </w:rPr>
              <w:t>Okul Öncesi eğitimin taşıma kapsamına alınması, okul öncesi eğitim için alt yapısı uygun olan okullarda okul öncesi eğitim için sınıfların açılması</w:t>
            </w:r>
          </w:p>
        </w:tc>
      </w:tr>
      <w:tr w:rsidR="00CE07FD" w:rsidRPr="0017715B" w:rsidTr="004B004F">
        <w:tc>
          <w:tcPr>
            <w:cnfStyle w:val="00100000000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Yöneticilerin ve toplumun eğitime olan ilgisi</w:t>
            </w:r>
          </w:p>
        </w:tc>
        <w:tc>
          <w:tcPr>
            <w:tcW w:w="1984"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Eğitime olan ilginin artması ve eğitim ile ilgili dernek ve kuruluşların eğitime olumlu bakış açısına sahip olması</w:t>
            </w:r>
          </w:p>
        </w:tc>
        <w:tc>
          <w:tcPr>
            <w:tcW w:w="1985" w:type="dxa"/>
          </w:tcPr>
          <w:p w:rsidR="00CE07FD" w:rsidRPr="0017715B" w:rsidRDefault="00CE07FD" w:rsidP="00CC7D33">
            <w:pPr>
              <w:cnfStyle w:val="000000000000"/>
              <w:rPr>
                <w:color w:val="000000" w:themeColor="text1"/>
                <w:sz w:val="20"/>
                <w:szCs w:val="20"/>
              </w:rPr>
            </w:pPr>
          </w:p>
        </w:tc>
        <w:tc>
          <w:tcPr>
            <w:tcW w:w="2823"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Sahiplenme duygusunun yüksek olduğu tüm eğitim paydaşlarının katkılarının alınmasına devam edilmesi</w:t>
            </w:r>
          </w:p>
        </w:tc>
      </w:tr>
      <w:tr w:rsidR="00CE07FD" w:rsidRPr="0017715B" w:rsidTr="004B004F">
        <w:trPr>
          <w:cnfStyle w:val="000000100000"/>
        </w:trPr>
        <w:tc>
          <w:tcPr>
            <w:cnfStyle w:val="00100000000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Ulusal/Uluslararası politik istikrarsızlıklar nedeniyle göç olgusunun eğitime etkisi</w:t>
            </w:r>
          </w:p>
          <w:p w:rsidR="00CE07FD" w:rsidRPr="0017715B" w:rsidRDefault="00CE07FD" w:rsidP="00CC7D33">
            <w:pPr>
              <w:cnfStyle w:val="000000100000"/>
              <w:rPr>
                <w:color w:val="000000" w:themeColor="text1"/>
                <w:sz w:val="20"/>
                <w:szCs w:val="20"/>
              </w:rPr>
            </w:pPr>
          </w:p>
        </w:tc>
        <w:tc>
          <w:tcPr>
            <w:tcW w:w="1984" w:type="dxa"/>
          </w:tcPr>
          <w:p w:rsidR="00CE07FD" w:rsidRPr="0017715B" w:rsidRDefault="00CE07FD" w:rsidP="00CC7D33">
            <w:pPr>
              <w:cnfStyle w:val="000000100000"/>
              <w:rPr>
                <w:color w:val="000000" w:themeColor="text1"/>
                <w:sz w:val="20"/>
                <w:szCs w:val="20"/>
              </w:rPr>
            </w:pPr>
          </w:p>
        </w:tc>
        <w:tc>
          <w:tcPr>
            <w:tcW w:w="1985"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İlde mevcut olan öğrencilerin nitelikli eğitim alma fırsatını tehdit etmesi</w:t>
            </w:r>
          </w:p>
        </w:tc>
        <w:tc>
          <w:tcPr>
            <w:tcW w:w="2823"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Zorunlu göçmen öğrencilerin bizzat izlenmesi ve eğitimin niteliğine yönelik iyileştirici tedbirlerin alınması</w:t>
            </w:r>
          </w:p>
        </w:tc>
      </w:tr>
      <w:tr w:rsidR="00CE07FD" w:rsidRPr="0017715B" w:rsidTr="004B004F">
        <w:tc>
          <w:tcPr>
            <w:cnfStyle w:val="001000000000"/>
            <w:tcW w:w="1550" w:type="dxa"/>
            <w:vMerge w:val="restart"/>
          </w:tcPr>
          <w:p w:rsidR="00CE07FD" w:rsidRPr="0017715B" w:rsidRDefault="00CE07FD" w:rsidP="00CC7D33">
            <w:pPr>
              <w:rPr>
                <w:rFonts w:cs="Tahoma"/>
                <w:color w:val="000000" w:themeColor="text1"/>
              </w:rPr>
            </w:pPr>
            <w:r w:rsidRPr="0017715B">
              <w:rPr>
                <w:rFonts w:cs="Tahoma"/>
                <w:color w:val="000000" w:themeColor="text1"/>
              </w:rPr>
              <w:t>Ekonomik Faktörler</w:t>
            </w:r>
          </w:p>
        </w:tc>
        <w:tc>
          <w:tcPr>
            <w:tcW w:w="1418" w:type="dxa"/>
          </w:tcPr>
          <w:p w:rsidR="00CE07FD" w:rsidRPr="0017715B" w:rsidRDefault="00CE07FD" w:rsidP="00CC7D33">
            <w:pPr>
              <w:cnfStyle w:val="000000000000"/>
              <w:rPr>
                <w:color w:val="000000" w:themeColor="text1"/>
                <w:sz w:val="20"/>
                <w:szCs w:val="20"/>
              </w:rPr>
            </w:pPr>
            <w:r>
              <w:rPr>
                <w:color w:val="000000" w:themeColor="text1"/>
                <w:sz w:val="20"/>
                <w:szCs w:val="20"/>
              </w:rPr>
              <w:t>İlimizde</w:t>
            </w:r>
            <w:r w:rsidRPr="0017715B">
              <w:rPr>
                <w:color w:val="000000" w:themeColor="text1"/>
                <w:sz w:val="20"/>
                <w:szCs w:val="20"/>
              </w:rPr>
              <w:t xml:space="preserve"> serbest bölge ve organize sanayii bölgelerinin bulunması</w:t>
            </w:r>
          </w:p>
        </w:tc>
        <w:tc>
          <w:tcPr>
            <w:tcW w:w="1984"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İlimizde bulunan Mesleki Eğitim okullarında öğrenim gören öğrencilerin staj olanaklarının olması</w:t>
            </w:r>
          </w:p>
        </w:tc>
        <w:tc>
          <w:tcPr>
            <w:tcW w:w="1985" w:type="dxa"/>
          </w:tcPr>
          <w:p w:rsidR="00CE07FD" w:rsidRPr="0017715B" w:rsidRDefault="00CE07FD" w:rsidP="00CC7D33">
            <w:pPr>
              <w:cnfStyle w:val="000000000000"/>
              <w:rPr>
                <w:color w:val="000000" w:themeColor="text1"/>
                <w:sz w:val="20"/>
                <w:szCs w:val="20"/>
              </w:rPr>
            </w:pPr>
          </w:p>
        </w:tc>
        <w:tc>
          <w:tcPr>
            <w:tcW w:w="2823" w:type="dxa"/>
          </w:tcPr>
          <w:p w:rsidR="00CE07FD" w:rsidRPr="0017715B" w:rsidRDefault="00CE07FD" w:rsidP="00CC7D33">
            <w:pPr>
              <w:cnfStyle w:val="000000000000"/>
              <w:rPr>
                <w:color w:val="000000" w:themeColor="text1"/>
                <w:sz w:val="20"/>
                <w:szCs w:val="20"/>
              </w:rPr>
            </w:pPr>
            <w:r>
              <w:rPr>
                <w:color w:val="000000" w:themeColor="text1"/>
                <w:sz w:val="20"/>
                <w:szCs w:val="20"/>
              </w:rPr>
              <w:t>Organize sanayi bölgesi ve işletmeler</w:t>
            </w:r>
            <w:r w:rsidRPr="0017715B">
              <w:rPr>
                <w:color w:val="000000" w:themeColor="text1"/>
                <w:sz w:val="20"/>
                <w:szCs w:val="20"/>
              </w:rPr>
              <w:t xml:space="preserve"> ile işbirliklerine devam edilmesi</w:t>
            </w:r>
          </w:p>
        </w:tc>
      </w:tr>
      <w:tr w:rsidR="00CE07FD" w:rsidRPr="0017715B" w:rsidTr="004B004F">
        <w:trPr>
          <w:cnfStyle w:val="000000100000"/>
        </w:trPr>
        <w:tc>
          <w:tcPr>
            <w:cnfStyle w:val="00100000000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AB Projeleri ve diğer fonlardan sağlanan imkânlar.</w:t>
            </w:r>
          </w:p>
          <w:p w:rsidR="00CE07FD" w:rsidRPr="0017715B" w:rsidRDefault="00CE07FD" w:rsidP="00CC7D33">
            <w:pPr>
              <w:cnfStyle w:val="000000100000"/>
              <w:rPr>
                <w:color w:val="000000" w:themeColor="text1"/>
                <w:sz w:val="20"/>
                <w:szCs w:val="20"/>
              </w:rPr>
            </w:pPr>
          </w:p>
        </w:tc>
        <w:tc>
          <w:tcPr>
            <w:tcW w:w="1984"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Öğretmen ve öğrencilerimizin mesleki gelişimlerine katkı sağlayan yurt dışı eğitim fırsatlarının olması</w:t>
            </w:r>
          </w:p>
          <w:p w:rsidR="00CE07FD" w:rsidRPr="0017715B" w:rsidRDefault="00CE07FD" w:rsidP="00CC7D33">
            <w:pPr>
              <w:cnfStyle w:val="000000100000"/>
              <w:rPr>
                <w:color w:val="000000" w:themeColor="text1"/>
                <w:sz w:val="20"/>
                <w:szCs w:val="20"/>
              </w:rPr>
            </w:pPr>
            <w:r w:rsidRPr="0017715B">
              <w:rPr>
                <w:color w:val="000000" w:themeColor="text1"/>
                <w:sz w:val="20"/>
                <w:szCs w:val="20"/>
              </w:rPr>
              <w:t>Proje hazırlama konusunda deneyimli ve nitelikli öğretmenlerin olması</w:t>
            </w:r>
          </w:p>
        </w:tc>
        <w:tc>
          <w:tcPr>
            <w:tcW w:w="1985" w:type="dxa"/>
          </w:tcPr>
          <w:p w:rsidR="00CE07FD" w:rsidRPr="0017715B" w:rsidRDefault="00CE07FD" w:rsidP="00CC7D33">
            <w:pPr>
              <w:cnfStyle w:val="000000100000"/>
              <w:rPr>
                <w:color w:val="000000" w:themeColor="text1"/>
                <w:sz w:val="20"/>
                <w:szCs w:val="20"/>
              </w:rPr>
            </w:pPr>
          </w:p>
        </w:tc>
        <w:tc>
          <w:tcPr>
            <w:tcW w:w="2823"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Okul ve kurumlarda görev yapan yönetici/öğretmenlerin AB projeleri ve diğer projeleri hazırlama konusunda eğitimlere tabi tutulmaya devam edilmesi</w:t>
            </w:r>
          </w:p>
        </w:tc>
      </w:tr>
      <w:tr w:rsidR="00CE07FD" w:rsidRPr="0017715B" w:rsidTr="004B004F">
        <w:tc>
          <w:tcPr>
            <w:cnfStyle w:val="00100000000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 xml:space="preserve">Cumhurbaşkanlığınca alınan tasarruf tedbirlerinin etkisi </w:t>
            </w:r>
          </w:p>
          <w:p w:rsidR="00CE07FD" w:rsidRPr="0017715B" w:rsidRDefault="00CE07FD" w:rsidP="00CC7D33">
            <w:pPr>
              <w:cnfStyle w:val="000000000000"/>
              <w:rPr>
                <w:color w:val="000000" w:themeColor="text1"/>
                <w:sz w:val="20"/>
                <w:szCs w:val="20"/>
              </w:rPr>
            </w:pPr>
          </w:p>
        </w:tc>
        <w:tc>
          <w:tcPr>
            <w:tcW w:w="1984"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lastRenderedPageBreak/>
              <w:t xml:space="preserve">Kamu kaynaklarının etkin, verimli ve yerinde kullanılmasına yönelik itici bir güç </w:t>
            </w:r>
            <w:r w:rsidRPr="0017715B">
              <w:rPr>
                <w:color w:val="000000" w:themeColor="text1"/>
                <w:sz w:val="20"/>
                <w:szCs w:val="20"/>
              </w:rPr>
              <w:lastRenderedPageBreak/>
              <w:t>olması</w:t>
            </w:r>
          </w:p>
        </w:tc>
        <w:tc>
          <w:tcPr>
            <w:tcW w:w="1985"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lastRenderedPageBreak/>
              <w:t>İhtiyaçların karşılanmasında arzulanan seviyeye ulaşılamaması</w:t>
            </w:r>
          </w:p>
          <w:p w:rsidR="00CE07FD" w:rsidRPr="0017715B" w:rsidRDefault="00CE07FD" w:rsidP="00CC7D33">
            <w:pPr>
              <w:cnfStyle w:val="000000000000"/>
              <w:rPr>
                <w:color w:val="000000" w:themeColor="text1"/>
                <w:sz w:val="20"/>
                <w:szCs w:val="20"/>
              </w:rPr>
            </w:pPr>
          </w:p>
        </w:tc>
        <w:tc>
          <w:tcPr>
            <w:tcW w:w="2823"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 xml:space="preserve">Fayda-maliyet analizi yapılarak kaynakların önceliklendirilmesi </w:t>
            </w:r>
          </w:p>
          <w:p w:rsidR="00CE07FD" w:rsidRPr="0017715B" w:rsidRDefault="00CE07FD" w:rsidP="00CC7D33">
            <w:pPr>
              <w:cnfStyle w:val="000000000000"/>
              <w:rPr>
                <w:color w:val="000000" w:themeColor="text1"/>
                <w:sz w:val="20"/>
                <w:szCs w:val="20"/>
              </w:rPr>
            </w:pPr>
            <w:r w:rsidRPr="0017715B">
              <w:rPr>
                <w:color w:val="000000" w:themeColor="text1"/>
                <w:sz w:val="20"/>
                <w:szCs w:val="20"/>
              </w:rPr>
              <w:t>Alternatif bütçe dışı kaynaklar arayışlarına gidilmesi (Örneğin; projeler için)</w:t>
            </w:r>
          </w:p>
          <w:p w:rsidR="00CE07FD" w:rsidRPr="0017715B" w:rsidRDefault="00CE07FD" w:rsidP="00CC7D33">
            <w:pPr>
              <w:cnfStyle w:val="000000000000"/>
              <w:rPr>
                <w:color w:val="000000" w:themeColor="text1"/>
                <w:sz w:val="20"/>
                <w:szCs w:val="20"/>
              </w:rPr>
            </w:pPr>
            <w:r w:rsidRPr="0017715B">
              <w:rPr>
                <w:color w:val="000000" w:themeColor="text1"/>
                <w:sz w:val="20"/>
                <w:szCs w:val="20"/>
              </w:rPr>
              <w:lastRenderedPageBreak/>
              <w:t>Katma değere dönüşebilecek ürünlere yönelik mesleki eğitim faaliyetlerinin desteklenmesi</w:t>
            </w:r>
          </w:p>
        </w:tc>
      </w:tr>
      <w:tr w:rsidR="00CE07FD" w:rsidRPr="0017715B" w:rsidTr="004B004F">
        <w:trPr>
          <w:cnfStyle w:val="000000100000"/>
        </w:trPr>
        <w:tc>
          <w:tcPr>
            <w:cnfStyle w:val="00100000000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100000"/>
              <w:rPr>
                <w:color w:val="000000" w:themeColor="text1"/>
                <w:sz w:val="20"/>
                <w:szCs w:val="20"/>
              </w:rPr>
            </w:pPr>
            <w:r>
              <w:rPr>
                <w:color w:val="000000" w:themeColor="text1"/>
                <w:sz w:val="20"/>
                <w:szCs w:val="20"/>
              </w:rPr>
              <w:t>Kayseri’nin</w:t>
            </w:r>
            <w:r w:rsidRPr="0017715B">
              <w:rPr>
                <w:color w:val="000000" w:themeColor="text1"/>
                <w:sz w:val="20"/>
                <w:szCs w:val="20"/>
              </w:rPr>
              <w:t xml:space="preserve"> turizm, sanayi ve tarım kenti olması.</w:t>
            </w:r>
          </w:p>
        </w:tc>
        <w:tc>
          <w:tcPr>
            <w:tcW w:w="1984"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İlimizde öğrenim gören ailelerin sosyo-ekonomik seviyelerinin diğer bölgelere göre yüksek olması</w:t>
            </w:r>
          </w:p>
          <w:p w:rsidR="00CE07FD" w:rsidRPr="0017715B" w:rsidRDefault="00CE07FD" w:rsidP="00CC7D33">
            <w:pPr>
              <w:cnfStyle w:val="000000100000"/>
              <w:rPr>
                <w:color w:val="000000" w:themeColor="text1"/>
                <w:sz w:val="20"/>
                <w:szCs w:val="20"/>
              </w:rPr>
            </w:pPr>
            <w:r w:rsidRPr="0017715B">
              <w:rPr>
                <w:color w:val="000000" w:themeColor="text1"/>
                <w:sz w:val="20"/>
                <w:szCs w:val="20"/>
              </w:rPr>
              <w:t>İlimizde turizm, sanayi ve tarım ile ilgili Mesleki Eğitim Kurumlarının olması</w:t>
            </w:r>
          </w:p>
        </w:tc>
        <w:tc>
          <w:tcPr>
            <w:tcW w:w="1985"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Mevsimlik tarım işçiliğinden dolayı öğrencilerin okula devam sorunları yaşaması</w:t>
            </w:r>
          </w:p>
        </w:tc>
        <w:tc>
          <w:tcPr>
            <w:tcW w:w="2823"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Temel eğitimden ortaöğretime geçiş sürecinde ilgili alanlara yönelik tanıtım ve bilgilendirme faaliyetlerine devam edilmesi</w:t>
            </w:r>
          </w:p>
        </w:tc>
      </w:tr>
      <w:tr w:rsidR="00CE07FD" w:rsidRPr="0017715B" w:rsidTr="004B004F">
        <w:tc>
          <w:tcPr>
            <w:cnfStyle w:val="00100000000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ind w:left="720"/>
              <w:cnfStyle w:val="000000000000"/>
              <w:rPr>
                <w:color w:val="000000" w:themeColor="text1"/>
                <w:sz w:val="20"/>
                <w:szCs w:val="20"/>
              </w:rPr>
            </w:pPr>
          </w:p>
          <w:p w:rsidR="00CE07FD" w:rsidRPr="0017715B" w:rsidRDefault="00CE07FD" w:rsidP="00CC7D33">
            <w:pPr>
              <w:cnfStyle w:val="000000000000"/>
              <w:rPr>
                <w:color w:val="000000" w:themeColor="text1"/>
                <w:sz w:val="20"/>
                <w:szCs w:val="20"/>
              </w:rPr>
            </w:pPr>
            <w:r w:rsidRPr="0017715B">
              <w:rPr>
                <w:color w:val="000000" w:themeColor="text1"/>
                <w:sz w:val="20"/>
                <w:szCs w:val="20"/>
              </w:rPr>
              <w:t xml:space="preserve">Bölgemizde </w:t>
            </w:r>
            <w:r>
              <w:rPr>
                <w:color w:val="000000" w:themeColor="text1"/>
                <w:sz w:val="20"/>
                <w:szCs w:val="20"/>
              </w:rPr>
              <w:t xml:space="preserve">Orta Anadolu </w:t>
            </w:r>
            <w:r w:rsidRPr="0017715B">
              <w:rPr>
                <w:color w:val="000000" w:themeColor="text1"/>
                <w:sz w:val="20"/>
                <w:szCs w:val="20"/>
              </w:rPr>
              <w:t xml:space="preserve">Kalkınma Ajansı’nın </w:t>
            </w:r>
            <w:r>
              <w:rPr>
                <w:color w:val="000000" w:themeColor="text1"/>
                <w:sz w:val="20"/>
                <w:szCs w:val="20"/>
              </w:rPr>
              <w:t>(Oran) varlığı, üretim ve</w:t>
            </w:r>
            <w:r w:rsidRPr="0017715B">
              <w:rPr>
                <w:color w:val="000000" w:themeColor="text1"/>
                <w:sz w:val="20"/>
                <w:szCs w:val="20"/>
              </w:rPr>
              <w:t xml:space="preserve"> eğitim içerikli projeleri desteklemesi.</w:t>
            </w:r>
          </w:p>
        </w:tc>
        <w:tc>
          <w:tcPr>
            <w:tcW w:w="1984"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İlimizin bu eğitimlerle ilgili hazırbulunuşluk düzeyinin yüksek olması</w:t>
            </w:r>
          </w:p>
        </w:tc>
        <w:tc>
          <w:tcPr>
            <w:tcW w:w="1985" w:type="dxa"/>
          </w:tcPr>
          <w:p w:rsidR="00CE07FD" w:rsidRPr="0017715B" w:rsidRDefault="00CE07FD" w:rsidP="00CC7D33">
            <w:pPr>
              <w:cnfStyle w:val="000000000000"/>
              <w:rPr>
                <w:color w:val="000000" w:themeColor="text1"/>
                <w:sz w:val="20"/>
                <w:szCs w:val="20"/>
              </w:rPr>
            </w:pPr>
          </w:p>
        </w:tc>
        <w:tc>
          <w:tcPr>
            <w:tcW w:w="2823" w:type="dxa"/>
          </w:tcPr>
          <w:p w:rsidR="00CE07FD" w:rsidRPr="0017715B" w:rsidRDefault="00CE07FD" w:rsidP="00CC7D33">
            <w:pPr>
              <w:cnfStyle w:val="000000000000"/>
              <w:rPr>
                <w:color w:val="000000" w:themeColor="text1"/>
                <w:sz w:val="20"/>
                <w:szCs w:val="20"/>
              </w:rPr>
            </w:pPr>
            <w:r>
              <w:rPr>
                <w:color w:val="000000" w:themeColor="text1"/>
                <w:sz w:val="20"/>
                <w:szCs w:val="20"/>
              </w:rPr>
              <w:t>ORAN</w:t>
            </w:r>
            <w:r w:rsidRPr="0017715B">
              <w:rPr>
                <w:color w:val="000000" w:themeColor="text1"/>
                <w:sz w:val="20"/>
                <w:szCs w:val="20"/>
              </w:rPr>
              <w:t xml:space="preserve"> tarafından uygulanan fizibilite destek çalışmalarının ve teknik destek eğitimlerinin ilimizin ihtiyaçlarına göre planlanarak devam ettirilmesi</w:t>
            </w:r>
          </w:p>
        </w:tc>
      </w:tr>
      <w:tr w:rsidR="00CE07FD" w:rsidRPr="0017715B" w:rsidTr="004B004F">
        <w:trPr>
          <w:cnfStyle w:val="000000100000"/>
        </w:trPr>
        <w:tc>
          <w:tcPr>
            <w:cnfStyle w:val="001000000000"/>
            <w:tcW w:w="1550" w:type="dxa"/>
            <w:vMerge w:val="restart"/>
          </w:tcPr>
          <w:p w:rsidR="00CE07FD" w:rsidRPr="0017715B" w:rsidRDefault="00CE07FD" w:rsidP="00CC7D33">
            <w:pPr>
              <w:rPr>
                <w:rFonts w:cs="Tahoma"/>
                <w:color w:val="000000" w:themeColor="text1"/>
              </w:rPr>
            </w:pPr>
            <w:r w:rsidRPr="0017715B">
              <w:rPr>
                <w:rFonts w:cs="Tahoma"/>
                <w:color w:val="000000" w:themeColor="text1"/>
              </w:rPr>
              <w:t>Sosyokültürel</w:t>
            </w:r>
          </w:p>
        </w:tc>
        <w:tc>
          <w:tcPr>
            <w:tcW w:w="1418"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Sosyo-Kültürel durumun aile yapısına etkisi</w:t>
            </w:r>
          </w:p>
        </w:tc>
        <w:tc>
          <w:tcPr>
            <w:tcW w:w="1984"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Gelenek ve görenek bakımından zengin bir tarihi geçmişe sahip olması</w:t>
            </w:r>
          </w:p>
        </w:tc>
        <w:tc>
          <w:tcPr>
            <w:tcW w:w="1985" w:type="dxa"/>
          </w:tcPr>
          <w:p w:rsidR="00CE07FD" w:rsidRPr="0017715B" w:rsidRDefault="00CE07FD" w:rsidP="00CC7D33">
            <w:pPr>
              <w:cnfStyle w:val="000000100000"/>
              <w:rPr>
                <w:color w:val="000000" w:themeColor="text1"/>
                <w:sz w:val="20"/>
                <w:szCs w:val="20"/>
              </w:rPr>
            </w:pPr>
            <w:r>
              <w:rPr>
                <w:color w:val="000000" w:themeColor="text1"/>
                <w:sz w:val="20"/>
                <w:szCs w:val="20"/>
              </w:rPr>
              <w:t>Merkez İlçeler</w:t>
            </w:r>
            <w:r w:rsidRPr="0017715B">
              <w:rPr>
                <w:color w:val="000000" w:themeColor="text1"/>
                <w:sz w:val="20"/>
                <w:szCs w:val="20"/>
              </w:rPr>
              <w:t xml:space="preserve"> ve kırsal yerleşim yeri arasındaki kültürel farklılıklar</w:t>
            </w:r>
          </w:p>
          <w:p w:rsidR="00CE07FD" w:rsidRPr="0017715B" w:rsidRDefault="00CE07FD" w:rsidP="00CC7D33">
            <w:pPr>
              <w:cnfStyle w:val="000000100000"/>
              <w:rPr>
                <w:color w:val="000000" w:themeColor="text1"/>
                <w:sz w:val="20"/>
                <w:szCs w:val="20"/>
              </w:rPr>
            </w:pPr>
            <w:r w:rsidRPr="0017715B">
              <w:rPr>
                <w:color w:val="000000" w:themeColor="text1"/>
                <w:sz w:val="20"/>
                <w:szCs w:val="20"/>
              </w:rPr>
              <w:t>Parçalanmış aileler</w:t>
            </w:r>
          </w:p>
        </w:tc>
        <w:tc>
          <w:tcPr>
            <w:tcW w:w="2823"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Sosyal içermeli, gelenek-görenekleri yansıtmaya olanak verecek çalışmalara ağırlık verilmeli</w:t>
            </w:r>
          </w:p>
          <w:p w:rsidR="00CE07FD" w:rsidRPr="0017715B" w:rsidRDefault="00CE07FD" w:rsidP="00CC7D33">
            <w:pPr>
              <w:cnfStyle w:val="000000100000"/>
              <w:rPr>
                <w:color w:val="000000" w:themeColor="text1"/>
                <w:sz w:val="20"/>
                <w:szCs w:val="20"/>
              </w:rPr>
            </w:pPr>
            <w:r w:rsidRPr="0017715B">
              <w:rPr>
                <w:color w:val="000000" w:themeColor="text1"/>
                <w:sz w:val="20"/>
                <w:szCs w:val="20"/>
              </w:rPr>
              <w:t>Parçalanmış ailelere ve çocuklarına yönelik rehberlik ve psikolojik danışma hizmetlerinin türü ve sayısı artırılmalı</w:t>
            </w:r>
          </w:p>
        </w:tc>
      </w:tr>
      <w:tr w:rsidR="00CE07FD" w:rsidRPr="0017715B" w:rsidTr="004B004F">
        <w:tc>
          <w:tcPr>
            <w:cnfStyle w:val="00100000000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Kamuoyunun eğitim öğretimin kalitesi ile eğitim öğretim çalışanlarının niteliğinin artmasına ilişkin beklenti ve desteği</w:t>
            </w:r>
          </w:p>
        </w:tc>
        <w:tc>
          <w:tcPr>
            <w:tcW w:w="1984"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Geniş bir paydaş kitlesinin varlığı</w:t>
            </w:r>
          </w:p>
          <w:p w:rsidR="00CE07FD" w:rsidRPr="0017715B" w:rsidRDefault="00CE07FD" w:rsidP="00CC7D33">
            <w:pPr>
              <w:cnfStyle w:val="000000000000"/>
              <w:rPr>
                <w:color w:val="000000" w:themeColor="text1"/>
                <w:sz w:val="20"/>
                <w:szCs w:val="20"/>
              </w:rPr>
            </w:pPr>
            <w:r w:rsidRPr="0017715B">
              <w:rPr>
                <w:color w:val="000000" w:themeColor="text1"/>
                <w:sz w:val="20"/>
                <w:szCs w:val="20"/>
              </w:rPr>
              <w:t>Nitelikli işgücünün yetiştirilmesi için mesleki ve teknik eğitimin önemli olduğu algısı</w:t>
            </w:r>
          </w:p>
          <w:p w:rsidR="00CE07FD" w:rsidRPr="0017715B" w:rsidRDefault="00CE07FD" w:rsidP="00CC7D33">
            <w:pPr>
              <w:cnfStyle w:val="000000000000"/>
              <w:rPr>
                <w:color w:val="000000" w:themeColor="text1"/>
                <w:sz w:val="20"/>
                <w:szCs w:val="20"/>
              </w:rPr>
            </w:pPr>
            <w:r w:rsidRPr="0017715B">
              <w:rPr>
                <w:color w:val="000000" w:themeColor="text1"/>
                <w:sz w:val="20"/>
                <w:szCs w:val="20"/>
              </w:rPr>
              <w:t>Kaliteli eğitim ve öğretime ilişkin talebin artması</w:t>
            </w:r>
          </w:p>
        </w:tc>
        <w:tc>
          <w:tcPr>
            <w:tcW w:w="1985"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Nüfus hareketleri ve kentleşmede yaşanan hızlı değişim</w:t>
            </w:r>
          </w:p>
          <w:p w:rsidR="00CE07FD" w:rsidRPr="0017715B" w:rsidRDefault="00CE07FD" w:rsidP="00CC7D33">
            <w:pPr>
              <w:cnfStyle w:val="000000000000"/>
              <w:rPr>
                <w:color w:val="000000" w:themeColor="text1"/>
                <w:sz w:val="20"/>
                <w:szCs w:val="20"/>
              </w:rPr>
            </w:pPr>
            <w:r w:rsidRPr="0017715B">
              <w:rPr>
                <w:color w:val="000000" w:themeColor="text1"/>
                <w:sz w:val="20"/>
                <w:szCs w:val="20"/>
              </w:rPr>
              <w:t>Medyada eğitim ve öğretime ilişkin çoğunlukla olumsuz haberlerin ön plana çıkarılması</w:t>
            </w:r>
          </w:p>
          <w:p w:rsidR="00CE07FD" w:rsidRPr="0017715B" w:rsidRDefault="00CE07FD" w:rsidP="00CC7D33">
            <w:pPr>
              <w:cnfStyle w:val="000000000000"/>
              <w:rPr>
                <w:color w:val="000000" w:themeColor="text1"/>
                <w:sz w:val="20"/>
                <w:szCs w:val="20"/>
              </w:rPr>
            </w:pPr>
            <w:r w:rsidRPr="0017715B">
              <w:rPr>
                <w:color w:val="000000" w:themeColor="text1"/>
                <w:sz w:val="20"/>
                <w:szCs w:val="20"/>
              </w:rPr>
              <w:t>Toplumda kitap okuma, spor yapma, sanatsal ve kültürel faaliyetlerde bulunma alışkanlığının yetersiz olması</w:t>
            </w:r>
          </w:p>
          <w:p w:rsidR="00CE07FD" w:rsidRPr="0017715B" w:rsidRDefault="00CE07FD" w:rsidP="00CC7D33">
            <w:pPr>
              <w:cnfStyle w:val="000000000000"/>
              <w:rPr>
                <w:color w:val="000000" w:themeColor="text1"/>
                <w:sz w:val="20"/>
                <w:szCs w:val="20"/>
              </w:rPr>
            </w:pPr>
          </w:p>
        </w:tc>
        <w:tc>
          <w:tcPr>
            <w:tcW w:w="2823"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Öğrenciler, okullar ve bölgeler arasında öğretmen ve yönetici niteliği, eğitim ortamı, donanımı ve kazanımlar açısından oluşan farklılıkların azaltılması ve uluslararası standartların yakalanması; bütün bireylere çağın gerektirdiği bilgi, beceri, yeterlik, tutum ve davranışların kazandırılması; öğrencilerin bilimsel, kültürel, sanatsal ve sportif faaliyetlere katılımının artırılması; özel yeteneklilere yönelik kurumsal yapı ve süreçlerin iyileştirilmesi, öğrenme ortamları, ders yapıları, materyalleri̇ , tanılama ve değerlen-        dı̇rme araçlarının geliştirilmesi; özel eğı̇tı̇me ihtiyacı olan öğrencilere yönelik hı̇zmetlerı̇n kalı̇tesı̇nin artırılması</w:t>
            </w:r>
          </w:p>
        </w:tc>
      </w:tr>
      <w:tr w:rsidR="00CE07FD" w:rsidRPr="0017715B" w:rsidTr="004B004F">
        <w:trPr>
          <w:cnfStyle w:val="000000100000"/>
        </w:trPr>
        <w:tc>
          <w:tcPr>
            <w:cnfStyle w:val="00100000000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İlimizde iç</w:t>
            </w:r>
            <w:r>
              <w:rPr>
                <w:color w:val="000000" w:themeColor="text1"/>
                <w:sz w:val="20"/>
                <w:szCs w:val="20"/>
              </w:rPr>
              <w:t xml:space="preserve"> ve dış</w:t>
            </w:r>
            <w:r w:rsidRPr="0017715B">
              <w:rPr>
                <w:color w:val="000000" w:themeColor="text1"/>
                <w:sz w:val="20"/>
                <w:szCs w:val="20"/>
              </w:rPr>
              <w:t xml:space="preserve"> göç alan bölgelerde bölgenin kültürel yapısının çocukların okula devamına </w:t>
            </w:r>
            <w:r w:rsidRPr="0017715B">
              <w:rPr>
                <w:color w:val="000000" w:themeColor="text1"/>
                <w:sz w:val="20"/>
                <w:szCs w:val="20"/>
              </w:rPr>
              <w:lastRenderedPageBreak/>
              <w:t xml:space="preserve">etkisi </w:t>
            </w:r>
          </w:p>
        </w:tc>
        <w:tc>
          <w:tcPr>
            <w:tcW w:w="1984" w:type="dxa"/>
          </w:tcPr>
          <w:p w:rsidR="00CE07FD" w:rsidRPr="0017715B" w:rsidRDefault="00CE07FD" w:rsidP="00CC7D33">
            <w:pPr>
              <w:cnfStyle w:val="000000100000"/>
              <w:rPr>
                <w:color w:val="000000" w:themeColor="text1"/>
                <w:sz w:val="20"/>
                <w:szCs w:val="20"/>
              </w:rPr>
            </w:pPr>
          </w:p>
        </w:tc>
        <w:tc>
          <w:tcPr>
            <w:tcW w:w="1985" w:type="dxa"/>
          </w:tcPr>
          <w:p w:rsidR="00CE07FD" w:rsidRPr="0017715B" w:rsidRDefault="00CE07FD" w:rsidP="00CC7D33">
            <w:pPr>
              <w:tabs>
                <w:tab w:val="num" w:pos="720"/>
              </w:tabs>
              <w:cnfStyle w:val="000000100000"/>
              <w:rPr>
                <w:color w:val="000000" w:themeColor="text1"/>
                <w:sz w:val="20"/>
                <w:szCs w:val="20"/>
              </w:rPr>
            </w:pPr>
            <w:r w:rsidRPr="0017715B">
              <w:rPr>
                <w:color w:val="000000" w:themeColor="text1"/>
                <w:sz w:val="20"/>
                <w:szCs w:val="20"/>
              </w:rPr>
              <w:t>Çocukların okula devamsızlığı konusunda velilerin tutumu</w:t>
            </w:r>
          </w:p>
        </w:tc>
        <w:tc>
          <w:tcPr>
            <w:tcW w:w="2823" w:type="dxa"/>
          </w:tcPr>
          <w:p w:rsidR="00CE07FD" w:rsidRPr="0017715B" w:rsidRDefault="00CE07FD" w:rsidP="00CC7D33">
            <w:pPr>
              <w:tabs>
                <w:tab w:val="num" w:pos="720"/>
              </w:tabs>
              <w:cnfStyle w:val="000000100000"/>
              <w:rPr>
                <w:color w:val="000000" w:themeColor="text1"/>
                <w:sz w:val="20"/>
                <w:szCs w:val="20"/>
              </w:rPr>
            </w:pPr>
            <w:r w:rsidRPr="0017715B">
              <w:rPr>
                <w:color w:val="000000" w:themeColor="text1"/>
                <w:sz w:val="20"/>
                <w:szCs w:val="20"/>
              </w:rPr>
              <w:t xml:space="preserve">Ailelerin bu hususta bilgilendirilmesi </w:t>
            </w:r>
          </w:p>
          <w:p w:rsidR="00CE07FD" w:rsidRPr="0017715B" w:rsidRDefault="00CE07FD" w:rsidP="00CC7D33">
            <w:pPr>
              <w:tabs>
                <w:tab w:val="num" w:pos="720"/>
              </w:tabs>
              <w:cnfStyle w:val="000000100000"/>
              <w:rPr>
                <w:color w:val="000000" w:themeColor="text1"/>
                <w:sz w:val="20"/>
                <w:szCs w:val="20"/>
              </w:rPr>
            </w:pPr>
            <w:r w:rsidRPr="0017715B">
              <w:rPr>
                <w:color w:val="000000" w:themeColor="text1"/>
                <w:sz w:val="20"/>
                <w:szCs w:val="20"/>
              </w:rPr>
              <w:t>Okula devamlılığın veliler ve öğrenciler için daha cazip hâle getirilmesi</w:t>
            </w:r>
          </w:p>
        </w:tc>
      </w:tr>
      <w:tr w:rsidR="00CE07FD" w:rsidRPr="0017715B" w:rsidTr="004B004F">
        <w:tc>
          <w:tcPr>
            <w:cnfStyle w:val="00100000000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Kitlesel göç hareketleri ile gelen nüfusun topluma uyumunu sağlamada ortaya çıkan sorunlar</w:t>
            </w:r>
          </w:p>
        </w:tc>
        <w:tc>
          <w:tcPr>
            <w:tcW w:w="1984"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Kitlesel göç ile gelen bireylerin topluma uyumu için oluşturulan politika ve programlar</w:t>
            </w:r>
          </w:p>
        </w:tc>
        <w:tc>
          <w:tcPr>
            <w:tcW w:w="1985"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Göç ile gelen örgün eğitim çağındaki nüfusun dil problemi, yetişkinlerin topluma uyumu ve mesleki yeterliliklerinin eksikliği</w:t>
            </w:r>
          </w:p>
        </w:tc>
        <w:tc>
          <w:tcPr>
            <w:tcW w:w="2823" w:type="dxa"/>
          </w:tcPr>
          <w:p w:rsidR="00CE07FD" w:rsidRPr="0017715B" w:rsidRDefault="00CE07FD" w:rsidP="00CC7D33">
            <w:pPr>
              <w:tabs>
                <w:tab w:val="num" w:pos="720"/>
              </w:tabs>
              <w:cnfStyle w:val="000000000000"/>
              <w:rPr>
                <w:color w:val="000000" w:themeColor="text1"/>
                <w:sz w:val="20"/>
                <w:szCs w:val="20"/>
              </w:rPr>
            </w:pPr>
            <w:r w:rsidRPr="0017715B">
              <w:rPr>
                <w:color w:val="000000" w:themeColor="text1"/>
                <w:sz w:val="20"/>
                <w:szCs w:val="20"/>
              </w:rPr>
              <w:t>İlimizde geçici koruma altında bulunan yabancıların çocuklarının eğitim ve öğretime erişim imkânlarının artırılması.</w:t>
            </w:r>
          </w:p>
        </w:tc>
      </w:tr>
      <w:tr w:rsidR="00CE07FD" w:rsidRPr="0017715B" w:rsidTr="004B004F">
        <w:trPr>
          <w:cnfStyle w:val="000000100000"/>
        </w:trPr>
        <w:tc>
          <w:tcPr>
            <w:cnfStyle w:val="001000000000"/>
            <w:tcW w:w="1550" w:type="dxa"/>
            <w:vMerge w:val="restart"/>
          </w:tcPr>
          <w:p w:rsidR="00CE07FD" w:rsidRPr="0017715B" w:rsidRDefault="00CE07FD" w:rsidP="00CC7D33">
            <w:pPr>
              <w:rPr>
                <w:rFonts w:cs="Tahoma"/>
                <w:color w:val="000000" w:themeColor="text1"/>
              </w:rPr>
            </w:pPr>
            <w:r w:rsidRPr="0017715B">
              <w:rPr>
                <w:rFonts w:cs="Tahoma"/>
                <w:color w:val="000000" w:themeColor="text1"/>
              </w:rPr>
              <w:t>Teknolojik</w:t>
            </w:r>
          </w:p>
        </w:tc>
        <w:tc>
          <w:tcPr>
            <w:tcW w:w="1418"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Dünya ve ülkemizdeki teknolojik gelişmeler ve teknolojiye yapılan yatırımlar</w:t>
            </w:r>
          </w:p>
        </w:tc>
        <w:tc>
          <w:tcPr>
            <w:tcW w:w="1984"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Bilişim teknolojilerinin gelişmesi, dijitalleşme ve endüstri 4.0 gibi olayların getirdiği yenilikler</w:t>
            </w:r>
          </w:p>
          <w:p w:rsidR="00CE07FD" w:rsidRPr="0017715B" w:rsidRDefault="00CE07FD" w:rsidP="00CC7D33">
            <w:pPr>
              <w:cnfStyle w:val="000000100000"/>
              <w:rPr>
                <w:color w:val="000000" w:themeColor="text1"/>
                <w:sz w:val="20"/>
                <w:szCs w:val="20"/>
              </w:rPr>
            </w:pPr>
            <w:r w:rsidRPr="0017715B">
              <w:rPr>
                <w:color w:val="000000" w:themeColor="text1"/>
                <w:sz w:val="20"/>
                <w:szCs w:val="20"/>
              </w:rPr>
              <w:t>Gelişen teknolojilerin eğitimde kullanılabilirliğinin artması</w:t>
            </w:r>
          </w:p>
          <w:p w:rsidR="00CE07FD" w:rsidRPr="0017715B" w:rsidRDefault="00CE07FD" w:rsidP="00CC7D33">
            <w:pPr>
              <w:cnfStyle w:val="000000100000"/>
              <w:rPr>
                <w:color w:val="000000" w:themeColor="text1"/>
                <w:sz w:val="20"/>
                <w:szCs w:val="20"/>
              </w:rPr>
            </w:pPr>
            <w:r w:rsidRPr="0017715B">
              <w:rPr>
                <w:color w:val="000000" w:themeColor="text1"/>
                <w:sz w:val="20"/>
                <w:szCs w:val="20"/>
              </w:rPr>
              <w:t>Okul ve kurumlarda teknolojik altyapısının Bakanlığımızca desteklenmesi</w:t>
            </w:r>
          </w:p>
        </w:tc>
        <w:tc>
          <w:tcPr>
            <w:tcW w:w="1985"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İnternet ortamında oluşan bilgi kirliliği</w:t>
            </w:r>
          </w:p>
          <w:p w:rsidR="00CE07FD" w:rsidRPr="0017715B" w:rsidRDefault="00CE07FD" w:rsidP="00CC7D33">
            <w:pPr>
              <w:cnfStyle w:val="000000100000"/>
              <w:rPr>
                <w:color w:val="000000" w:themeColor="text1"/>
                <w:sz w:val="20"/>
                <w:szCs w:val="20"/>
              </w:rPr>
            </w:pPr>
            <w:r w:rsidRPr="0017715B">
              <w:rPr>
                <w:color w:val="000000" w:themeColor="text1"/>
                <w:sz w:val="20"/>
                <w:szCs w:val="20"/>
              </w:rPr>
              <w:t>Bilgi iletişim araçları ve Internet’in bilinçsiz kullanımına karşın yeterli önlemler alınamaması.</w:t>
            </w:r>
          </w:p>
        </w:tc>
        <w:tc>
          <w:tcPr>
            <w:tcW w:w="2823"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Eğitim ve öğretimde teknolojinin etkin kullanımının artırılması; dijital içerik ve becerilerin gelişmesi için ekosistem kurulması</w:t>
            </w:r>
          </w:p>
          <w:p w:rsidR="00CE07FD" w:rsidRPr="0017715B" w:rsidRDefault="00CE07FD" w:rsidP="00CC7D33">
            <w:pPr>
              <w:cnfStyle w:val="000000100000"/>
              <w:rPr>
                <w:color w:val="000000" w:themeColor="text1"/>
                <w:sz w:val="20"/>
                <w:szCs w:val="20"/>
              </w:rPr>
            </w:pPr>
            <w:r>
              <w:rPr>
                <w:color w:val="000000" w:themeColor="text1"/>
                <w:sz w:val="20"/>
                <w:szCs w:val="20"/>
              </w:rPr>
              <w:t>D</w:t>
            </w:r>
            <w:r w:rsidRPr="0017715B">
              <w:rPr>
                <w:color w:val="000000" w:themeColor="text1"/>
                <w:sz w:val="20"/>
                <w:szCs w:val="20"/>
              </w:rPr>
              <w:t>ı̇jı̇tal becerı̇lerı̇n gelişmesi̇ için içerik gelı̇ştı̇rı̇lmesi</w:t>
            </w:r>
          </w:p>
          <w:p w:rsidR="00CE07FD" w:rsidRPr="0017715B" w:rsidRDefault="00CE07FD" w:rsidP="00CC7D33">
            <w:pPr>
              <w:cnfStyle w:val="000000100000"/>
              <w:rPr>
                <w:color w:val="000000" w:themeColor="text1"/>
                <w:sz w:val="20"/>
                <w:szCs w:val="20"/>
              </w:rPr>
            </w:pPr>
            <w:r w:rsidRPr="0017715B">
              <w:rPr>
                <w:color w:val="000000" w:themeColor="text1"/>
                <w:sz w:val="20"/>
                <w:szCs w:val="20"/>
              </w:rPr>
              <w:t>Öğretmen eğitiminin yapılması gibi konularda bakanlığımız ile eş güdümlü çalışılması.</w:t>
            </w:r>
          </w:p>
        </w:tc>
      </w:tr>
      <w:tr w:rsidR="00CE07FD" w:rsidRPr="0017715B" w:rsidTr="004B004F">
        <w:tc>
          <w:tcPr>
            <w:cnfStyle w:val="00100000000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Uzaktan eğitim teknolojisinin gelişimi</w:t>
            </w:r>
          </w:p>
        </w:tc>
        <w:tc>
          <w:tcPr>
            <w:tcW w:w="1984"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 xml:space="preserve">Eğitim ve öğretim sunumunda fiziki mekândan bağımsız olabilme </w:t>
            </w:r>
          </w:p>
          <w:p w:rsidR="00CE07FD" w:rsidRPr="0017715B" w:rsidRDefault="00CE07FD" w:rsidP="00CC7D33">
            <w:pPr>
              <w:cnfStyle w:val="000000000000"/>
              <w:rPr>
                <w:color w:val="000000" w:themeColor="text1"/>
                <w:sz w:val="20"/>
                <w:szCs w:val="20"/>
              </w:rPr>
            </w:pPr>
            <w:r w:rsidRPr="0017715B">
              <w:rPr>
                <w:color w:val="000000" w:themeColor="text1"/>
                <w:sz w:val="20"/>
                <w:szCs w:val="20"/>
              </w:rPr>
              <w:t>Maliyet avantajının oluşması</w:t>
            </w:r>
          </w:p>
          <w:p w:rsidR="00CE07FD" w:rsidRPr="0017715B" w:rsidRDefault="00CE07FD" w:rsidP="00CC7D33">
            <w:pPr>
              <w:cnfStyle w:val="000000000000"/>
              <w:rPr>
                <w:color w:val="000000" w:themeColor="text1"/>
                <w:sz w:val="20"/>
                <w:szCs w:val="20"/>
              </w:rPr>
            </w:pPr>
            <w:r w:rsidRPr="0017715B">
              <w:rPr>
                <w:color w:val="000000" w:themeColor="text1"/>
                <w:sz w:val="20"/>
                <w:szCs w:val="20"/>
              </w:rPr>
              <w:t xml:space="preserve">Dezavantajlı öğrencilere erişim imkânı </w:t>
            </w:r>
          </w:p>
          <w:p w:rsidR="00CE07FD" w:rsidRPr="0017715B" w:rsidRDefault="00CE07FD" w:rsidP="00CC7D33">
            <w:pPr>
              <w:cnfStyle w:val="000000000000"/>
              <w:rPr>
                <w:color w:val="000000" w:themeColor="text1"/>
                <w:sz w:val="20"/>
                <w:szCs w:val="20"/>
              </w:rPr>
            </w:pPr>
            <w:r w:rsidRPr="0017715B">
              <w:rPr>
                <w:color w:val="000000" w:themeColor="text1"/>
                <w:sz w:val="20"/>
                <w:szCs w:val="20"/>
              </w:rPr>
              <w:t>Zaman tasarrufunun sağlanması</w:t>
            </w:r>
          </w:p>
        </w:tc>
        <w:tc>
          <w:tcPr>
            <w:tcW w:w="1985"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Öğrencilerin dijital bağımlılık halinde olma tehlikesi</w:t>
            </w:r>
          </w:p>
          <w:p w:rsidR="00CE07FD" w:rsidRPr="0017715B" w:rsidRDefault="00CE07FD" w:rsidP="00CC7D33">
            <w:pPr>
              <w:cnfStyle w:val="000000000000"/>
              <w:rPr>
                <w:color w:val="000000" w:themeColor="text1"/>
                <w:sz w:val="20"/>
                <w:szCs w:val="20"/>
              </w:rPr>
            </w:pPr>
            <w:r w:rsidRPr="0017715B">
              <w:rPr>
                <w:color w:val="000000" w:themeColor="text1"/>
                <w:sz w:val="20"/>
                <w:szCs w:val="20"/>
              </w:rPr>
              <w:t>Öğretmenlerin teknolojik temelli eğitim araçlarının kullanımı için yeterince hazır olamaması</w:t>
            </w:r>
          </w:p>
          <w:p w:rsidR="00CE07FD" w:rsidRPr="0017715B" w:rsidRDefault="00CE07FD" w:rsidP="00CC7D33">
            <w:pPr>
              <w:cnfStyle w:val="000000000000"/>
              <w:rPr>
                <w:color w:val="000000" w:themeColor="text1"/>
                <w:sz w:val="20"/>
                <w:szCs w:val="20"/>
              </w:rPr>
            </w:pPr>
            <w:r w:rsidRPr="0017715B">
              <w:rPr>
                <w:color w:val="000000" w:themeColor="text1"/>
                <w:sz w:val="20"/>
                <w:szCs w:val="20"/>
              </w:rPr>
              <w:t>Öğrencinin aktif öğrenme yerine pasif öğrenme durumunda kalması</w:t>
            </w:r>
          </w:p>
        </w:tc>
        <w:tc>
          <w:tcPr>
            <w:tcW w:w="2823"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Uzaktan eğitim merkezlerinin fiziki kaynaklarının güncellemesi</w:t>
            </w:r>
          </w:p>
          <w:p w:rsidR="00CE07FD" w:rsidRPr="0017715B" w:rsidRDefault="00CE07FD" w:rsidP="00CC7D33">
            <w:pPr>
              <w:cnfStyle w:val="000000000000"/>
              <w:rPr>
                <w:color w:val="000000" w:themeColor="text1"/>
                <w:sz w:val="20"/>
                <w:szCs w:val="20"/>
              </w:rPr>
            </w:pPr>
            <w:r w:rsidRPr="0017715B">
              <w:rPr>
                <w:color w:val="000000" w:themeColor="text1"/>
                <w:sz w:val="20"/>
                <w:szCs w:val="20"/>
              </w:rPr>
              <w:t xml:space="preserve">Teknolojik gelişmelere yönelik Ar-Ge faaliyetlerinin desteklenmesi </w:t>
            </w:r>
          </w:p>
          <w:p w:rsidR="00CE07FD" w:rsidRPr="0017715B" w:rsidRDefault="00CE07FD" w:rsidP="00CC7D33">
            <w:pPr>
              <w:cnfStyle w:val="000000000000"/>
              <w:rPr>
                <w:color w:val="000000" w:themeColor="text1"/>
                <w:sz w:val="20"/>
                <w:szCs w:val="20"/>
              </w:rPr>
            </w:pPr>
            <w:r w:rsidRPr="0017715B">
              <w:rPr>
                <w:color w:val="000000" w:themeColor="text1"/>
                <w:sz w:val="20"/>
                <w:szCs w:val="20"/>
              </w:rPr>
              <w:t xml:space="preserve">Uzaktan eğitime ilişkin teşviklerin sağlanması </w:t>
            </w:r>
          </w:p>
          <w:p w:rsidR="00CE07FD" w:rsidRPr="0017715B" w:rsidRDefault="00CE07FD" w:rsidP="00CC7D33">
            <w:pPr>
              <w:cnfStyle w:val="000000000000"/>
              <w:rPr>
                <w:color w:val="000000" w:themeColor="text1"/>
                <w:sz w:val="20"/>
                <w:szCs w:val="20"/>
              </w:rPr>
            </w:pPr>
            <w:r w:rsidRPr="0017715B">
              <w:rPr>
                <w:color w:val="000000" w:themeColor="text1"/>
                <w:sz w:val="20"/>
                <w:szCs w:val="20"/>
              </w:rPr>
              <w:t>Karar vericilerin bilgilendirilmesi</w:t>
            </w:r>
          </w:p>
        </w:tc>
      </w:tr>
      <w:tr w:rsidR="00CE07FD" w:rsidRPr="0017715B" w:rsidTr="004B004F">
        <w:trPr>
          <w:cnfStyle w:val="000000100000"/>
        </w:trPr>
        <w:tc>
          <w:tcPr>
            <w:cnfStyle w:val="001000000000"/>
            <w:tcW w:w="1550" w:type="dxa"/>
            <w:vMerge w:val="restart"/>
          </w:tcPr>
          <w:p w:rsidR="00CE07FD" w:rsidRPr="0017715B" w:rsidRDefault="00CE07FD" w:rsidP="00CC7D33">
            <w:pPr>
              <w:rPr>
                <w:rFonts w:cs="Tahoma"/>
                <w:color w:val="000000" w:themeColor="text1"/>
              </w:rPr>
            </w:pPr>
            <w:r w:rsidRPr="0017715B">
              <w:rPr>
                <w:rFonts w:cs="Tahoma"/>
                <w:color w:val="000000" w:themeColor="text1"/>
              </w:rPr>
              <w:t>Yasal</w:t>
            </w:r>
          </w:p>
        </w:tc>
        <w:tc>
          <w:tcPr>
            <w:tcW w:w="1418"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5018 sayılı KMYKK kapsamında Program bütçe sistemine geçilmesi</w:t>
            </w:r>
          </w:p>
          <w:p w:rsidR="00CE07FD" w:rsidRPr="0017715B" w:rsidRDefault="00CE07FD" w:rsidP="00CC7D33">
            <w:pPr>
              <w:cnfStyle w:val="000000100000"/>
              <w:rPr>
                <w:color w:val="000000" w:themeColor="text1"/>
                <w:sz w:val="20"/>
                <w:szCs w:val="20"/>
              </w:rPr>
            </w:pPr>
          </w:p>
        </w:tc>
        <w:tc>
          <w:tcPr>
            <w:tcW w:w="1984"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 xml:space="preserve">Programların belirli politika, amaç ve hedeflerle ilişkilendirilerek kaynakların etkili, ekonomik ve verimli kullanılması </w:t>
            </w:r>
          </w:p>
          <w:p w:rsidR="00CE07FD" w:rsidRPr="0017715B" w:rsidRDefault="00CE07FD" w:rsidP="00CC7D33">
            <w:pPr>
              <w:cnfStyle w:val="000000100000"/>
              <w:rPr>
                <w:color w:val="000000" w:themeColor="text1"/>
                <w:sz w:val="20"/>
                <w:szCs w:val="20"/>
              </w:rPr>
            </w:pPr>
          </w:p>
        </w:tc>
        <w:tc>
          <w:tcPr>
            <w:tcW w:w="1985"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Kanun ile mevcut alışagelmiş faaliyetler arasındaki uyumsuzluklar</w:t>
            </w:r>
          </w:p>
          <w:p w:rsidR="00CE07FD" w:rsidRPr="0017715B" w:rsidRDefault="00CE07FD" w:rsidP="00CC7D33">
            <w:pPr>
              <w:cnfStyle w:val="000000100000"/>
              <w:rPr>
                <w:color w:val="000000" w:themeColor="text1"/>
                <w:sz w:val="20"/>
                <w:szCs w:val="20"/>
              </w:rPr>
            </w:pPr>
            <w:r w:rsidRPr="0017715B">
              <w:rPr>
                <w:color w:val="000000" w:themeColor="text1"/>
                <w:sz w:val="20"/>
                <w:szCs w:val="20"/>
              </w:rPr>
              <w:t>Program bütçenin uygulanmasına yönelik kurumsal kültür düzeyi</w:t>
            </w:r>
          </w:p>
          <w:p w:rsidR="00CE07FD" w:rsidRPr="0017715B" w:rsidRDefault="00CE07FD" w:rsidP="00CC7D33">
            <w:pPr>
              <w:cnfStyle w:val="000000100000"/>
              <w:rPr>
                <w:color w:val="000000" w:themeColor="text1"/>
                <w:sz w:val="20"/>
                <w:szCs w:val="20"/>
              </w:rPr>
            </w:pPr>
          </w:p>
        </w:tc>
        <w:tc>
          <w:tcPr>
            <w:tcW w:w="2823"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Program bütçe hakkında idarenin mali birimlerinde çalışanlara yönelik eğitim programlarının yürütülmesi</w:t>
            </w:r>
          </w:p>
          <w:p w:rsidR="00CE07FD" w:rsidRPr="0017715B" w:rsidRDefault="00CE07FD" w:rsidP="00CC7D33">
            <w:pPr>
              <w:cnfStyle w:val="000000100000"/>
              <w:rPr>
                <w:color w:val="000000" w:themeColor="text1"/>
                <w:sz w:val="20"/>
                <w:szCs w:val="20"/>
              </w:rPr>
            </w:pPr>
          </w:p>
        </w:tc>
      </w:tr>
      <w:tr w:rsidR="00CE07FD" w:rsidRPr="0017715B" w:rsidTr="004B004F">
        <w:tc>
          <w:tcPr>
            <w:cnfStyle w:val="00100000000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Mevzuatta Meydana gelen değişiklikler</w:t>
            </w:r>
          </w:p>
        </w:tc>
        <w:tc>
          <w:tcPr>
            <w:tcW w:w="1984"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İhtiyaca yönelik mevzuatların güncellenmesi</w:t>
            </w:r>
          </w:p>
        </w:tc>
        <w:tc>
          <w:tcPr>
            <w:tcW w:w="1985"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Uzun vadeli plan ve programların yapılamaması</w:t>
            </w:r>
          </w:p>
          <w:p w:rsidR="00CE07FD" w:rsidRPr="0017715B" w:rsidRDefault="00CE07FD" w:rsidP="00CC7D33">
            <w:pPr>
              <w:cnfStyle w:val="000000000000"/>
              <w:rPr>
                <w:color w:val="000000" w:themeColor="text1"/>
                <w:sz w:val="20"/>
                <w:szCs w:val="20"/>
              </w:rPr>
            </w:pPr>
            <w:r w:rsidRPr="0017715B">
              <w:rPr>
                <w:color w:val="000000" w:themeColor="text1"/>
                <w:sz w:val="20"/>
                <w:szCs w:val="20"/>
              </w:rPr>
              <w:t>Kurum yönetici ve personellerinin mevzuat bilgilerini güncel tutmaması</w:t>
            </w:r>
          </w:p>
        </w:tc>
        <w:tc>
          <w:tcPr>
            <w:tcW w:w="2823"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Yapılacak plan ve programların mevzuat güncellemelerine açık olması</w:t>
            </w:r>
          </w:p>
          <w:p w:rsidR="00CE07FD" w:rsidRPr="0017715B" w:rsidRDefault="00CE07FD" w:rsidP="00CC7D33">
            <w:pPr>
              <w:cnfStyle w:val="000000000000"/>
              <w:rPr>
                <w:color w:val="000000" w:themeColor="text1"/>
                <w:sz w:val="20"/>
                <w:szCs w:val="20"/>
              </w:rPr>
            </w:pPr>
            <w:r w:rsidRPr="0017715B">
              <w:rPr>
                <w:color w:val="000000" w:themeColor="text1"/>
                <w:sz w:val="20"/>
                <w:szCs w:val="20"/>
              </w:rPr>
              <w:t>Kurum yönetici ve personellere yönelik yaşanan mevzuat değişiklikleri ile ilgili eğitimlerin verilmesi</w:t>
            </w:r>
          </w:p>
        </w:tc>
      </w:tr>
      <w:tr w:rsidR="00CE07FD" w:rsidRPr="0017715B" w:rsidTr="004B004F">
        <w:trPr>
          <w:cnfStyle w:val="000000100000"/>
        </w:trPr>
        <w:tc>
          <w:tcPr>
            <w:cnfStyle w:val="00100000000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Bürokratik iş ve işlemler</w:t>
            </w:r>
          </w:p>
        </w:tc>
        <w:tc>
          <w:tcPr>
            <w:tcW w:w="1984"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 xml:space="preserve">Yönetici ve personeli yasal olarak güvence </w:t>
            </w:r>
            <w:r w:rsidRPr="0017715B">
              <w:rPr>
                <w:color w:val="000000" w:themeColor="text1"/>
                <w:sz w:val="20"/>
                <w:szCs w:val="20"/>
              </w:rPr>
              <w:lastRenderedPageBreak/>
              <w:t>altına alınması</w:t>
            </w:r>
          </w:p>
        </w:tc>
        <w:tc>
          <w:tcPr>
            <w:tcW w:w="1985"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lastRenderedPageBreak/>
              <w:t xml:space="preserve">Ani gelişen ve çözülmesi aciliyet </w:t>
            </w:r>
            <w:r w:rsidRPr="0017715B">
              <w:rPr>
                <w:color w:val="000000" w:themeColor="text1"/>
                <w:sz w:val="20"/>
                <w:szCs w:val="20"/>
              </w:rPr>
              <w:lastRenderedPageBreak/>
              <w:t>gerektiren iş ve işlemlerin gecikmesi</w:t>
            </w:r>
          </w:p>
        </w:tc>
        <w:tc>
          <w:tcPr>
            <w:tcW w:w="2823"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lastRenderedPageBreak/>
              <w:t>Bürokratik iş ve işlemlerin sadeleştirilmesi</w:t>
            </w:r>
          </w:p>
        </w:tc>
      </w:tr>
      <w:tr w:rsidR="00CE07FD" w:rsidRPr="0017715B" w:rsidTr="004B004F">
        <w:tc>
          <w:tcPr>
            <w:cnfStyle w:val="001000000000"/>
            <w:tcW w:w="1550" w:type="dxa"/>
            <w:vMerge w:val="restart"/>
          </w:tcPr>
          <w:p w:rsidR="00CE07FD" w:rsidRPr="0017715B" w:rsidRDefault="00CE07FD" w:rsidP="00CC7D33">
            <w:pPr>
              <w:rPr>
                <w:rFonts w:cs="Tahoma"/>
                <w:color w:val="000000" w:themeColor="text1"/>
              </w:rPr>
            </w:pPr>
            <w:r w:rsidRPr="0017715B">
              <w:rPr>
                <w:rFonts w:cs="Tahoma"/>
                <w:color w:val="000000" w:themeColor="text1"/>
              </w:rPr>
              <w:lastRenderedPageBreak/>
              <w:t>Çevresel</w:t>
            </w:r>
          </w:p>
        </w:tc>
        <w:tc>
          <w:tcPr>
            <w:tcW w:w="1418"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Sürdürülebilir çevre politikalarının uygulanıyor olması, toplumun ve yerel yönetimlerin farkındalığı</w:t>
            </w:r>
          </w:p>
        </w:tc>
        <w:tc>
          <w:tcPr>
            <w:tcW w:w="1984"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Çevre duyarlılığı olan kurumların Müdürlüğümüz ile iş birliği yapması, uygulanan müfredatta çevreye yönelik tema ve kazanımların bulunması</w:t>
            </w:r>
          </w:p>
        </w:tc>
        <w:tc>
          <w:tcPr>
            <w:tcW w:w="1985" w:type="dxa"/>
          </w:tcPr>
          <w:p w:rsidR="00CE07FD" w:rsidRPr="0017715B" w:rsidRDefault="00CE07FD" w:rsidP="00CC7D33">
            <w:pPr>
              <w:cnfStyle w:val="000000000000"/>
              <w:rPr>
                <w:color w:val="000000" w:themeColor="text1"/>
                <w:sz w:val="20"/>
                <w:szCs w:val="20"/>
              </w:rPr>
            </w:pPr>
          </w:p>
        </w:tc>
        <w:tc>
          <w:tcPr>
            <w:tcW w:w="2823"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Ekolojik dengeyi korumaya yönelik çalışmalara ve eğitimlere toplum, yerel yönetim, STK’ların vb. desteğinin alınarak devam edilmesi</w:t>
            </w:r>
          </w:p>
        </w:tc>
      </w:tr>
      <w:tr w:rsidR="00CE07FD" w:rsidRPr="0017715B" w:rsidTr="004B004F">
        <w:trPr>
          <w:cnfStyle w:val="000000100000"/>
        </w:trPr>
        <w:tc>
          <w:tcPr>
            <w:cnfStyle w:val="00100000000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Depremlerin toplumun depreme karşı duyarlılığını artırması</w:t>
            </w:r>
          </w:p>
        </w:tc>
        <w:tc>
          <w:tcPr>
            <w:tcW w:w="1984"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Depremin olası etkilerinin azaltılması ve farkındalığın oluşturulması</w:t>
            </w:r>
          </w:p>
          <w:p w:rsidR="00CE07FD" w:rsidRPr="0017715B" w:rsidRDefault="00CE07FD" w:rsidP="00CC7D33">
            <w:pPr>
              <w:cnfStyle w:val="000000100000"/>
              <w:rPr>
                <w:color w:val="000000" w:themeColor="text1"/>
                <w:sz w:val="20"/>
                <w:szCs w:val="20"/>
              </w:rPr>
            </w:pPr>
          </w:p>
        </w:tc>
        <w:tc>
          <w:tcPr>
            <w:tcW w:w="1985"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İlimizin birinci deprem bölgesine yakın olması</w:t>
            </w:r>
          </w:p>
          <w:p w:rsidR="00CE07FD" w:rsidRPr="0017715B" w:rsidRDefault="00CE07FD" w:rsidP="00CC7D33">
            <w:pPr>
              <w:cnfStyle w:val="000000100000"/>
              <w:rPr>
                <w:color w:val="000000" w:themeColor="text1"/>
                <w:sz w:val="20"/>
                <w:szCs w:val="20"/>
              </w:rPr>
            </w:pPr>
            <w:r w:rsidRPr="0017715B">
              <w:rPr>
                <w:color w:val="000000" w:themeColor="text1"/>
                <w:sz w:val="20"/>
                <w:szCs w:val="20"/>
              </w:rPr>
              <w:t xml:space="preserve">Deprem hakkında toplumda verilmesi gereken eğitim ve farkındalık faaliyetlerinin dağınıklığı </w:t>
            </w:r>
          </w:p>
          <w:p w:rsidR="00CE07FD" w:rsidRPr="0017715B" w:rsidRDefault="00CE07FD" w:rsidP="00CC7D33">
            <w:pPr>
              <w:cnfStyle w:val="000000100000"/>
              <w:rPr>
                <w:color w:val="000000" w:themeColor="text1"/>
                <w:sz w:val="20"/>
                <w:szCs w:val="20"/>
              </w:rPr>
            </w:pPr>
          </w:p>
        </w:tc>
        <w:tc>
          <w:tcPr>
            <w:tcW w:w="2823" w:type="dxa"/>
          </w:tcPr>
          <w:p w:rsidR="00CE07FD" w:rsidRPr="0017715B" w:rsidRDefault="00CE07FD" w:rsidP="00CC7D33">
            <w:pPr>
              <w:cnfStyle w:val="000000100000"/>
              <w:rPr>
                <w:color w:val="000000" w:themeColor="text1"/>
                <w:sz w:val="20"/>
                <w:szCs w:val="20"/>
              </w:rPr>
            </w:pPr>
            <w:r w:rsidRPr="0017715B">
              <w:rPr>
                <w:color w:val="000000" w:themeColor="text1"/>
                <w:sz w:val="20"/>
                <w:szCs w:val="20"/>
              </w:rPr>
              <w:t xml:space="preserve">Öğrenci ve velilere belli aralıkla bilgilendirme eğitimlerinin düzenlenmesi </w:t>
            </w:r>
          </w:p>
          <w:p w:rsidR="00CE07FD" w:rsidRPr="0017715B" w:rsidRDefault="00CE07FD" w:rsidP="00CC7D33">
            <w:pPr>
              <w:cnfStyle w:val="000000100000"/>
              <w:rPr>
                <w:color w:val="000000" w:themeColor="text1"/>
                <w:sz w:val="20"/>
                <w:szCs w:val="20"/>
              </w:rPr>
            </w:pPr>
            <w:r w:rsidRPr="0017715B">
              <w:rPr>
                <w:color w:val="000000" w:themeColor="text1"/>
                <w:sz w:val="20"/>
                <w:szCs w:val="20"/>
              </w:rPr>
              <w:t xml:space="preserve">Depremle ilgili projelere ağırlık verilmesi </w:t>
            </w:r>
          </w:p>
          <w:p w:rsidR="00CE07FD" w:rsidRPr="0017715B" w:rsidRDefault="00CE07FD" w:rsidP="00CC7D33">
            <w:pPr>
              <w:cnfStyle w:val="000000100000"/>
              <w:rPr>
                <w:color w:val="000000" w:themeColor="text1"/>
                <w:sz w:val="20"/>
                <w:szCs w:val="20"/>
              </w:rPr>
            </w:pPr>
          </w:p>
        </w:tc>
      </w:tr>
      <w:tr w:rsidR="00CE07FD" w:rsidRPr="0017715B" w:rsidTr="004B004F">
        <w:tc>
          <w:tcPr>
            <w:cnfStyle w:val="001000000000"/>
            <w:tcW w:w="1550" w:type="dxa"/>
            <w:vMerge/>
          </w:tcPr>
          <w:p w:rsidR="00CE07FD" w:rsidRPr="0017715B" w:rsidRDefault="00CE07FD" w:rsidP="00CC7D33">
            <w:pPr>
              <w:rPr>
                <w:rFonts w:cs="Tahoma"/>
                <w:color w:val="000000" w:themeColor="text1"/>
              </w:rPr>
            </w:pPr>
          </w:p>
        </w:tc>
        <w:tc>
          <w:tcPr>
            <w:tcW w:w="1418"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Tarım ve Hayvancılık Faaliyetleri</w:t>
            </w:r>
          </w:p>
        </w:tc>
        <w:tc>
          <w:tcPr>
            <w:tcW w:w="1984" w:type="dxa"/>
          </w:tcPr>
          <w:p w:rsidR="00CE07FD" w:rsidRPr="0017715B" w:rsidRDefault="00CE07FD" w:rsidP="00CC7D33">
            <w:pPr>
              <w:cnfStyle w:val="000000000000"/>
              <w:rPr>
                <w:color w:val="000000" w:themeColor="text1"/>
                <w:sz w:val="20"/>
                <w:szCs w:val="20"/>
              </w:rPr>
            </w:pPr>
            <w:r>
              <w:rPr>
                <w:color w:val="000000" w:themeColor="text1"/>
                <w:sz w:val="20"/>
                <w:szCs w:val="20"/>
              </w:rPr>
              <w:t>Kayseri</w:t>
            </w:r>
            <w:r w:rsidRPr="0017715B">
              <w:rPr>
                <w:color w:val="000000" w:themeColor="text1"/>
                <w:sz w:val="20"/>
                <w:szCs w:val="20"/>
              </w:rPr>
              <w:t xml:space="preserve"> ilinin </w:t>
            </w:r>
            <w:r>
              <w:rPr>
                <w:color w:val="000000" w:themeColor="text1"/>
                <w:sz w:val="20"/>
                <w:szCs w:val="20"/>
              </w:rPr>
              <w:t xml:space="preserve">tarım arazilerinin genişliğinden </w:t>
            </w:r>
            <w:r w:rsidRPr="0017715B">
              <w:rPr>
                <w:color w:val="000000" w:themeColor="text1"/>
                <w:sz w:val="20"/>
                <w:szCs w:val="20"/>
              </w:rPr>
              <w:t>dolayı tarım ve hayvancılığa elverişli olması</w:t>
            </w:r>
          </w:p>
        </w:tc>
        <w:tc>
          <w:tcPr>
            <w:tcW w:w="1985"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Tarım arazilerinin maddi kaygı ile inşaat sektörüne aktarılması</w:t>
            </w:r>
          </w:p>
          <w:p w:rsidR="00CE07FD" w:rsidRPr="0017715B" w:rsidRDefault="00CE07FD" w:rsidP="00CC7D33">
            <w:pPr>
              <w:cnfStyle w:val="000000000000"/>
              <w:rPr>
                <w:color w:val="000000" w:themeColor="text1"/>
                <w:sz w:val="20"/>
                <w:szCs w:val="20"/>
              </w:rPr>
            </w:pPr>
            <w:r w:rsidRPr="0017715B">
              <w:rPr>
                <w:color w:val="000000" w:themeColor="text1"/>
                <w:sz w:val="20"/>
                <w:szCs w:val="20"/>
              </w:rPr>
              <w:t>Tarımla uğraşan mevsimlik çalışanların okula devam sorunu</w:t>
            </w:r>
          </w:p>
        </w:tc>
        <w:tc>
          <w:tcPr>
            <w:tcW w:w="2823" w:type="dxa"/>
          </w:tcPr>
          <w:p w:rsidR="00CE07FD" w:rsidRPr="0017715B" w:rsidRDefault="00CE07FD" w:rsidP="00CC7D33">
            <w:pPr>
              <w:cnfStyle w:val="000000000000"/>
              <w:rPr>
                <w:color w:val="000000" w:themeColor="text1"/>
                <w:sz w:val="20"/>
                <w:szCs w:val="20"/>
              </w:rPr>
            </w:pPr>
            <w:r w:rsidRPr="0017715B">
              <w:rPr>
                <w:color w:val="000000" w:themeColor="text1"/>
                <w:sz w:val="20"/>
                <w:szCs w:val="20"/>
              </w:rPr>
              <w:t>Tarım ve hayvancılık alanında eğitimler verilerek yatırımcı sayısı artırılmalı.</w:t>
            </w:r>
          </w:p>
          <w:p w:rsidR="00CE07FD" w:rsidRPr="0017715B" w:rsidRDefault="00CE07FD" w:rsidP="00CC7D33">
            <w:pPr>
              <w:cnfStyle w:val="000000000000"/>
              <w:rPr>
                <w:color w:val="000000" w:themeColor="text1"/>
                <w:sz w:val="20"/>
                <w:szCs w:val="20"/>
              </w:rPr>
            </w:pPr>
            <w:r w:rsidRPr="0017715B">
              <w:rPr>
                <w:color w:val="000000" w:themeColor="text1"/>
                <w:sz w:val="20"/>
                <w:szCs w:val="20"/>
              </w:rPr>
              <w:t>Tarım işiyle uğraşan ebeveynlerin çocuklarının belirli dönemde taşıma kapsamına alınması</w:t>
            </w:r>
          </w:p>
        </w:tc>
      </w:tr>
    </w:tbl>
    <w:p w:rsidR="00323714" w:rsidRPr="00833664" w:rsidRDefault="00323714" w:rsidP="00323714">
      <w:pPr>
        <w:pStyle w:val="Stil3"/>
      </w:pPr>
      <w:r>
        <w:t>2.8.5.</w:t>
      </w:r>
      <w:r w:rsidRPr="00833664">
        <w:t>Yasal Faktörler</w:t>
      </w:r>
    </w:p>
    <w:p w:rsidR="00323714" w:rsidRPr="00833664" w:rsidRDefault="00323714" w:rsidP="00323714">
      <w:pPr>
        <w:pStyle w:val="ListeParagraf"/>
        <w:numPr>
          <w:ilvl w:val="0"/>
          <w:numId w:val="22"/>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 xml:space="preserve">Mevzuat hükümleri </w:t>
      </w:r>
    </w:p>
    <w:p w:rsidR="00323714" w:rsidRPr="00833664" w:rsidRDefault="00323714" w:rsidP="00323714">
      <w:pPr>
        <w:pStyle w:val="Stil3"/>
      </w:pPr>
      <w:bookmarkStart w:id="120" w:name="_Toc143608114"/>
      <w:r>
        <w:t>2.8.6.</w:t>
      </w:r>
      <w:r w:rsidRPr="00833664">
        <w:t>Çevresel Faktörler</w:t>
      </w:r>
      <w:bookmarkEnd w:id="120"/>
    </w:p>
    <w:p w:rsidR="00323714" w:rsidRPr="00833664" w:rsidRDefault="00323714" w:rsidP="00323714">
      <w:pPr>
        <w:pStyle w:val="ListeParagraf"/>
        <w:numPr>
          <w:ilvl w:val="0"/>
          <w:numId w:val="22"/>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Sürdürülebilir</w:t>
      </w:r>
      <w:r w:rsidRPr="00833664">
        <w:rPr>
          <w:rFonts w:ascii="Times New Roman" w:hAnsi="Times New Roman" w:cs="Times New Roman"/>
          <w:sz w:val="24"/>
          <w:szCs w:val="24"/>
        </w:rPr>
        <w:tab/>
        <w:t>çevre politikalarının</w:t>
      </w:r>
      <w:r w:rsidRPr="00833664">
        <w:rPr>
          <w:rFonts w:ascii="Times New Roman" w:hAnsi="Times New Roman" w:cs="Times New Roman"/>
          <w:sz w:val="24"/>
          <w:szCs w:val="24"/>
        </w:rPr>
        <w:tab/>
        <w:t xml:space="preserve">uygulanıyor olması, </w:t>
      </w:r>
    </w:p>
    <w:p w:rsidR="00323714" w:rsidRPr="00833664" w:rsidRDefault="00323714" w:rsidP="00323714">
      <w:pPr>
        <w:pStyle w:val="ListeParagraf"/>
        <w:numPr>
          <w:ilvl w:val="0"/>
          <w:numId w:val="22"/>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Toplumun ve yerel yönetimlerin farkındalığı</w:t>
      </w:r>
    </w:p>
    <w:p w:rsidR="00323714" w:rsidRPr="007D68A5" w:rsidRDefault="00323714" w:rsidP="00323714">
      <w:pPr>
        <w:pStyle w:val="ListeParagraf"/>
        <w:numPr>
          <w:ilvl w:val="0"/>
          <w:numId w:val="22"/>
        </w:numPr>
        <w:spacing w:before="120" w:after="120" w:line="240" w:lineRule="auto"/>
        <w:rPr>
          <w:rFonts w:ascii="Times New Roman" w:hAnsi="Times New Roman" w:cs="Times New Roman"/>
          <w:sz w:val="24"/>
          <w:szCs w:val="24"/>
        </w:rPr>
      </w:pPr>
      <w:r>
        <w:rPr>
          <w:rFonts w:ascii="Times New Roman" w:hAnsi="Times New Roman" w:cs="Times New Roman"/>
          <w:sz w:val="24"/>
          <w:szCs w:val="24"/>
        </w:rPr>
        <w:t>Erciyes Dağı ile</w:t>
      </w:r>
      <w:r w:rsidRPr="00833664">
        <w:rPr>
          <w:rFonts w:ascii="Times New Roman" w:hAnsi="Times New Roman" w:cs="Times New Roman"/>
          <w:sz w:val="24"/>
          <w:szCs w:val="24"/>
        </w:rPr>
        <w:t xml:space="preserve"> gelişen kış turizmi potansiyeli</w:t>
      </w:r>
      <w:r>
        <w:rPr>
          <w:rFonts w:ascii="Times New Roman" w:hAnsi="Times New Roman" w:cs="Times New Roman"/>
          <w:sz w:val="24"/>
          <w:szCs w:val="24"/>
        </w:rPr>
        <w:t>, Koram</w:t>
      </w:r>
      <w:r w:rsidR="00C00596">
        <w:rPr>
          <w:rFonts w:ascii="Times New Roman" w:hAnsi="Times New Roman" w:cs="Times New Roman"/>
          <w:sz w:val="24"/>
          <w:szCs w:val="24"/>
        </w:rPr>
        <w:t>az Vadilerinin turizme açılması</w:t>
      </w:r>
    </w:p>
    <w:p w:rsidR="00323714" w:rsidRPr="00833664" w:rsidRDefault="00323714" w:rsidP="00323714">
      <w:pPr>
        <w:pStyle w:val="ListeParagraf"/>
        <w:numPr>
          <w:ilvl w:val="0"/>
          <w:numId w:val="22"/>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Dünyaca ünlü Kapadokya'da yer alması nedeniyle çok sayıda yerli ve yabancı turisti ağırlaması</w:t>
      </w:r>
    </w:p>
    <w:p w:rsidR="00323714" w:rsidRPr="00833664" w:rsidRDefault="00323714" w:rsidP="00323714">
      <w:pPr>
        <w:pStyle w:val="ListeParagraf"/>
        <w:numPr>
          <w:ilvl w:val="0"/>
          <w:numId w:val="22"/>
        </w:numPr>
        <w:rPr>
          <w:rFonts w:ascii="Times New Roman" w:hAnsi="Times New Roman" w:cs="Times New Roman"/>
        </w:rPr>
      </w:pPr>
      <w:r w:rsidRPr="007D68A5">
        <w:rPr>
          <w:rFonts w:ascii="Times New Roman" w:hAnsi="Times New Roman" w:cs="Times New Roman"/>
          <w:sz w:val="24"/>
          <w:szCs w:val="24"/>
        </w:rPr>
        <w:t>Elverişlicoğrafyası ile yamaç paraşütünün yanı sıra, kayak, bisiklet gibi diğer sportif turizm çeşitlerine olanak sunması</w:t>
      </w:r>
    </w:p>
    <w:p w:rsidR="00C05809" w:rsidRPr="00EC08B5" w:rsidRDefault="00C05809" w:rsidP="00CC7D33">
      <w:pPr>
        <w:pStyle w:val="Balk2"/>
        <w:rPr>
          <w:rFonts w:asciiTheme="minorHAnsi" w:hAnsiTheme="minorHAnsi" w:cstheme="minorHAnsi"/>
          <w:sz w:val="24"/>
          <w:szCs w:val="24"/>
        </w:rPr>
      </w:pPr>
      <w:r w:rsidRPr="00EC08B5">
        <w:rPr>
          <w:rFonts w:asciiTheme="minorHAnsi" w:hAnsiTheme="minorHAnsi" w:cstheme="minorHAnsi"/>
          <w:sz w:val="24"/>
          <w:szCs w:val="24"/>
        </w:rPr>
        <w:t>GZFT Analizi</w:t>
      </w:r>
      <w:bookmarkEnd w:id="116"/>
      <w:bookmarkEnd w:id="117"/>
      <w:bookmarkEnd w:id="118"/>
      <w:bookmarkEnd w:id="119"/>
    </w:p>
    <w:p w:rsidR="00D5361E" w:rsidRPr="00EC08B5" w:rsidRDefault="00D5361E" w:rsidP="00CC7D33">
      <w:pPr>
        <w:spacing w:after="0"/>
        <w:ind w:firstLine="709"/>
        <w:jc w:val="left"/>
        <w:rPr>
          <w:rFonts w:asciiTheme="minorHAnsi" w:eastAsia="Calibri" w:hAnsiTheme="minorHAnsi" w:cstheme="minorHAnsi"/>
        </w:rPr>
      </w:pPr>
      <w:r w:rsidRPr="00EC08B5">
        <w:rPr>
          <w:rFonts w:asciiTheme="minorHAnsi" w:eastAsia="Calibri" w:hAnsiTheme="minorHAnsi" w:cstheme="minorHAnsi"/>
        </w:rPr>
        <w:t xml:space="preserve">Müdürlüğümüzün performansını etkileyecek stratejik konuları belirlemek ve yönetebilmek amacıyla gerçekleştirilen durum analizi çalışmaları kapsamında SPE tarafından GZFT Analizi yapılmıştır. </w:t>
      </w:r>
    </w:p>
    <w:p w:rsidR="00D5361E" w:rsidRPr="00EC08B5" w:rsidRDefault="00D5361E" w:rsidP="00CC7D33">
      <w:pPr>
        <w:spacing w:after="0"/>
        <w:ind w:firstLine="709"/>
        <w:jc w:val="left"/>
        <w:rPr>
          <w:rFonts w:asciiTheme="minorHAnsi" w:eastAsia="Calibri" w:hAnsiTheme="minorHAnsi" w:cstheme="minorHAnsi"/>
        </w:rPr>
      </w:pPr>
      <w:r w:rsidRPr="00EC08B5">
        <w:rPr>
          <w:rFonts w:asciiTheme="minorHAnsi" w:eastAsia="Calibri" w:hAnsiTheme="minorHAnsi" w:cstheme="minorHAnsi"/>
        </w:rPr>
        <w:t xml:space="preserve">Durum analizi kapsamında kullanılacak temel yöntem olan GZFT (Güçlü Yönler, Zayıf Yönler, Fırsatlar ve </w:t>
      </w:r>
      <w:r w:rsidR="00524578" w:rsidRPr="00EC08B5">
        <w:rPr>
          <w:rFonts w:asciiTheme="minorHAnsi" w:eastAsia="Calibri" w:hAnsiTheme="minorHAnsi" w:cstheme="minorHAnsi"/>
        </w:rPr>
        <w:t>Tehditler)</w:t>
      </w:r>
      <w:r w:rsidRPr="00EC08B5">
        <w:rPr>
          <w:rFonts w:asciiTheme="minorHAnsi" w:eastAsia="Calibri" w:hAnsiTheme="minorHAnsi" w:cstheme="minorHAnsi"/>
        </w:rPr>
        <w:t xml:space="preserve">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D5361E" w:rsidRPr="00EC08B5" w:rsidRDefault="00D5361E" w:rsidP="00CC7D33">
      <w:pPr>
        <w:spacing w:after="0"/>
        <w:ind w:firstLine="709"/>
        <w:jc w:val="left"/>
        <w:rPr>
          <w:rFonts w:asciiTheme="minorHAnsi" w:eastAsia="Calibri" w:hAnsiTheme="minorHAnsi" w:cstheme="minorHAnsi"/>
        </w:rPr>
      </w:pPr>
      <w:r w:rsidRPr="00EC08B5">
        <w:rPr>
          <w:rFonts w:asciiTheme="minorHAnsi" w:eastAsia="Calibri" w:hAnsiTheme="minorHAnsi" w:cstheme="minorHAnsi"/>
        </w:rPr>
        <w:t>Müdürlüğümüzce yapılan GZFT analizinde Müdürlüğümüzün güçlü ve zayıf yönleri ile Müdürlüğümüz için fırsat ve tehdit olarak değerlendirilebilecek unsurlar tespit edilmiştir.</w:t>
      </w:r>
    </w:p>
    <w:p w:rsidR="00A15D57" w:rsidRPr="00EC08B5" w:rsidRDefault="00A15D57" w:rsidP="00CC7D33">
      <w:pPr>
        <w:spacing w:after="0"/>
        <w:ind w:firstLine="709"/>
        <w:jc w:val="left"/>
        <w:rPr>
          <w:rFonts w:asciiTheme="minorHAnsi" w:eastAsia="Calibr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20"/>
      </w:tblGrid>
      <w:tr w:rsidR="00D5361E" w:rsidRPr="00EC08B5" w:rsidTr="00AE4A47">
        <w:trPr>
          <w:trHeight w:val="510"/>
          <w:jc w:val="center"/>
        </w:trPr>
        <w:tc>
          <w:tcPr>
            <w:tcW w:w="5000" w:type="pct"/>
            <w:shd w:val="clear" w:color="auto" w:fill="A7EA52" w:themeFill="accent3"/>
            <w:vAlign w:val="center"/>
          </w:tcPr>
          <w:p w:rsidR="00D5361E" w:rsidRPr="00EC08B5" w:rsidRDefault="00D5361E" w:rsidP="00CC7D33">
            <w:pPr>
              <w:pStyle w:val="ListeParagraf"/>
              <w:spacing w:after="0"/>
              <w:ind w:left="0"/>
              <w:jc w:val="left"/>
              <w:rPr>
                <w:rFonts w:cstheme="minorHAnsi"/>
                <w:b/>
                <w:color w:val="000000" w:themeColor="text1"/>
                <w:sz w:val="24"/>
                <w:szCs w:val="24"/>
              </w:rPr>
            </w:pPr>
            <w:r w:rsidRPr="00EC08B5">
              <w:rPr>
                <w:rFonts w:cstheme="minorHAnsi"/>
                <w:b/>
                <w:color w:val="000000" w:themeColor="text1"/>
                <w:sz w:val="24"/>
                <w:szCs w:val="24"/>
              </w:rPr>
              <w:t>GÜÇLÜ YÖNLER</w:t>
            </w:r>
          </w:p>
        </w:tc>
      </w:tr>
      <w:tr w:rsidR="00D5361E" w:rsidRPr="00EC08B5" w:rsidTr="00DE2273">
        <w:trPr>
          <w:trHeight w:val="836"/>
          <w:jc w:val="center"/>
        </w:trPr>
        <w:tc>
          <w:tcPr>
            <w:tcW w:w="5000" w:type="pct"/>
          </w:tcPr>
          <w:p w:rsidR="00371AE4" w:rsidRPr="00EC08B5" w:rsidRDefault="00EE58FD" w:rsidP="00CC7D33">
            <w:pPr>
              <w:pStyle w:val="Balk6"/>
              <w:keepNext w:val="0"/>
              <w:keepLines w:val="0"/>
              <w:spacing w:before="0" w:after="0"/>
              <w:contextualSpacing/>
              <w:jc w:val="left"/>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Sınıf mevcutları </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Teknolojik gelişmeleri küresel boyutta takip edebilen personelin var oluşu</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Ekolojik dengeyi korumaya yönelik proje ve eğitimlerin olması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Yenilikçi eğitim anlayışının benimsenmiş olması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Halk Eğitim Merkezinin yetişkinlere yönelik olarak açtığı kursların çeşitliliği</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İl</w:t>
            </w:r>
            <w:r w:rsidR="00830A60" w:rsidRPr="00EC08B5">
              <w:rPr>
                <w:rFonts w:asciiTheme="minorHAnsi" w:hAnsiTheme="minorHAnsi" w:cstheme="minorHAnsi"/>
                <w:color w:val="000000" w:themeColor="text1"/>
                <w:szCs w:val="24"/>
              </w:rPr>
              <w:t>çe</w:t>
            </w:r>
            <w:r w:rsidRPr="00EC08B5">
              <w:rPr>
                <w:rFonts w:asciiTheme="minorHAnsi" w:hAnsiTheme="minorHAnsi" w:cstheme="minorHAnsi"/>
                <w:color w:val="000000" w:themeColor="text1"/>
                <w:szCs w:val="24"/>
              </w:rPr>
              <w:t>mizde bulunan meslek örgütlerinin meslek kurslarına olan ilgisi</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İl</w:t>
            </w:r>
            <w:r w:rsidR="00830A60" w:rsidRPr="00EC08B5">
              <w:rPr>
                <w:rFonts w:asciiTheme="minorHAnsi" w:hAnsiTheme="minorHAnsi" w:cstheme="minorHAnsi"/>
                <w:color w:val="000000" w:themeColor="text1"/>
                <w:szCs w:val="24"/>
              </w:rPr>
              <w:t>çe</w:t>
            </w:r>
            <w:r w:rsidRPr="00EC08B5">
              <w:rPr>
                <w:rFonts w:asciiTheme="minorHAnsi" w:hAnsiTheme="minorHAnsi" w:cstheme="minorHAnsi"/>
                <w:color w:val="000000" w:themeColor="text1"/>
                <w:szCs w:val="24"/>
              </w:rPr>
              <w:t>mizde Bilim Sanat Merkezinin bulunması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Sosyal ve kültürel faaliyetlere önem verilmesi</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Öğretmenlerin öğrenme ve kendilerini geliştirme eğilimlerinin olması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Ulusal ve uluslararası yarışmalarda elde edilen başarılarının olması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AB projeleri sayesinde farklı kültürlerle iletişime geçen idareci, öğretmen ve öğrenci sayısının artması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Kurumun, güçlü bir yönetim kadrosuna sahip olması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Derslik başına düşen öğrenci sayısının ülke ortalamasının altında olması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DYS sisteminin kullanılıyor olması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Dinamik, genç, donanımlı, teknolojik yönden bilgili, yetişmiş personelin olması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Kurumun çalışanlarına kendini geliştirme imkânı tanıması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Görev dağılımının işleri kolaylaştırması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Paydaşlar arasında etkili iletişim olması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 xml:space="preserve">ARGE çalışmalarına verilen önem </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Hayırsever ailelerin eğitim ortamlarının iyileştirilmesinde aktif olarak yararlanılması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Kurumsal ağ sisteminin olması (e-okul, MEBBİS vb.)</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 xml:space="preserve">Teknolojik alt yapının güçlü olması ve merkezden en uzak taşraya kadar hızlı bir haberleşme sisteminin olması </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Taşımalı öğrencilere ücretsiz yemek ve servis verilmesi</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Etkili denetleme sisteminin varlığı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Yerel yönetimlerle sıkı bir iş birliğinin olması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Kalite geliştirme ve iyileştirme çalışmalarının kurumumuzda etkili bir biçimde sürdürülüyor olması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Toplumsal sorunlara duyarlı personelin olması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Müdürlüğümüzün çok geniş paydaş kitlesine sahip olması</w:t>
            </w:r>
          </w:p>
          <w:p w:rsidR="00371AE4" w:rsidRPr="00EC08B5" w:rsidRDefault="00371AE4" w:rsidP="00CC7D33">
            <w:pPr>
              <w:pStyle w:val="Balk6"/>
              <w:keepNext w:val="0"/>
              <w:keepLines w:val="0"/>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Rehabilitasyon merkezlerine giden özel eğitime muhtaç çocuklara maddi destek sağlanması</w:t>
            </w:r>
          </w:p>
          <w:p w:rsidR="00371AE4" w:rsidRPr="00EC08B5" w:rsidRDefault="00371AE4" w:rsidP="00CC7D33">
            <w:pPr>
              <w:pStyle w:val="Balk6"/>
              <w:spacing w:before="0" w:after="0" w:line="240" w:lineRule="auto"/>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Öğrenci devam oranlarının yüksek olması</w:t>
            </w:r>
          </w:p>
          <w:p w:rsidR="000A79AB" w:rsidRPr="00EC08B5" w:rsidRDefault="000A79AB" w:rsidP="00CC7D33">
            <w:pPr>
              <w:pStyle w:val="Balk6"/>
              <w:numPr>
                <w:ilvl w:val="0"/>
                <w:numId w:val="0"/>
              </w:numPr>
              <w:spacing w:before="0" w:after="0" w:line="240" w:lineRule="auto"/>
              <w:ind w:left="720"/>
              <w:jc w:val="left"/>
              <w:rPr>
                <w:rFonts w:asciiTheme="minorHAnsi" w:hAnsiTheme="minorHAnsi" w:cstheme="minorHAnsi"/>
                <w:color w:val="auto"/>
                <w:szCs w:val="24"/>
              </w:rPr>
            </w:pPr>
          </w:p>
        </w:tc>
      </w:tr>
      <w:tr w:rsidR="00D5361E" w:rsidRPr="00EC08B5" w:rsidTr="00AE4A47">
        <w:trPr>
          <w:trHeight w:val="510"/>
          <w:jc w:val="center"/>
        </w:trPr>
        <w:tc>
          <w:tcPr>
            <w:tcW w:w="5000" w:type="pct"/>
            <w:shd w:val="clear" w:color="auto" w:fill="A7EA52" w:themeFill="accent3"/>
            <w:vAlign w:val="center"/>
          </w:tcPr>
          <w:p w:rsidR="00D5361E" w:rsidRPr="00EC08B5" w:rsidRDefault="00D5361E" w:rsidP="00CC7D33">
            <w:pPr>
              <w:pStyle w:val="ListeParagraf"/>
              <w:spacing w:after="0"/>
              <w:ind w:left="0"/>
              <w:jc w:val="left"/>
              <w:rPr>
                <w:rFonts w:cstheme="minorHAnsi"/>
                <w:b/>
                <w:color w:val="000000" w:themeColor="text1"/>
                <w:sz w:val="24"/>
                <w:szCs w:val="24"/>
              </w:rPr>
            </w:pPr>
            <w:r w:rsidRPr="00EC08B5">
              <w:rPr>
                <w:rFonts w:cstheme="minorHAnsi"/>
                <w:b/>
                <w:color w:val="000000" w:themeColor="text1"/>
                <w:sz w:val="24"/>
                <w:szCs w:val="24"/>
              </w:rPr>
              <w:t>ZAYIF YÖNLER</w:t>
            </w:r>
          </w:p>
        </w:tc>
      </w:tr>
      <w:tr w:rsidR="00D5361E" w:rsidRPr="00EC08B5" w:rsidTr="00DE2273">
        <w:trPr>
          <w:trHeight w:val="133"/>
          <w:jc w:val="center"/>
        </w:trPr>
        <w:tc>
          <w:tcPr>
            <w:tcW w:w="5000" w:type="pct"/>
            <w:shd w:val="clear" w:color="auto" w:fill="FFFFFF" w:themeFill="background1"/>
            <w:vAlign w:val="center"/>
          </w:tcPr>
          <w:p w:rsidR="00371AE4" w:rsidRPr="00EC08B5" w:rsidRDefault="00EE58FD" w:rsidP="00CC7D33">
            <w:pPr>
              <w:pStyle w:val="Balk6"/>
              <w:keepNext w:val="0"/>
              <w:keepLines w:val="0"/>
              <w:numPr>
                <w:ilvl w:val="0"/>
                <w:numId w:val="32"/>
              </w:numPr>
              <w:spacing w:before="0" w:after="0"/>
              <w:contextualSpacing/>
              <w:jc w:val="left"/>
              <w:rPr>
                <w:rFonts w:asciiTheme="minorHAnsi" w:hAnsiTheme="minorHAnsi" w:cstheme="minorHAnsi"/>
                <w:color w:val="000000" w:themeColor="text1"/>
                <w:szCs w:val="24"/>
              </w:rPr>
            </w:pPr>
            <w:r>
              <w:rPr>
                <w:rFonts w:asciiTheme="minorHAnsi" w:hAnsiTheme="minorHAnsi" w:cstheme="minorHAnsi"/>
                <w:color w:val="000000" w:themeColor="text1"/>
                <w:szCs w:val="24"/>
              </w:rPr>
              <w:t>İkili öğretim</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Dezavantajlı bölgelerde ailenin eğitim yetersizliği ve eğitime bakış açılarının olumsuz olması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 xml:space="preserve">Adrese dayalı kayıt sisteminin tam olarak uygulanamaması </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Eğitim kurumlarında çalışan öğretmenlerin aynı kurumda uzun süre çalışması sebebi ile işletme körlüğü yaşaması</w:t>
            </w:r>
          </w:p>
          <w:p w:rsidR="00371AE4" w:rsidRPr="00EC08B5" w:rsidRDefault="00EE58FD"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Pr>
                <w:rFonts w:asciiTheme="minorHAnsi" w:hAnsiTheme="minorHAnsi" w:cstheme="minorHAnsi"/>
                <w:color w:val="000000" w:themeColor="text1"/>
                <w:szCs w:val="24"/>
              </w:rPr>
              <w:t>Fiziki imkan yetersizlikleri</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lastRenderedPageBreak/>
              <w:t>Okullarımızda öğrencilere yönelik rehberlik ve yönlendirmelerin iyi yapılamaması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Performansa dayalı izleme ve değerlendirmenin olmaması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Mesleki eğitimde alan yönlendirmesinde aile-öğrenci-okul işbirliğinin yeterli düzeyde olmaması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Okul ve kurumlarımızda; yeterli düzeyde yardımcı personelin (hizmetli –memur- teknisyen vb.) olmaması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Meslek liselerine giren öğrencilerin eğitim düzeyinin akademik açıdan düşük olması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Öğrencileri tablet kullanımında bilinçsiz hareket etmesi</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Derslik ihtiyacının karşılanamaması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Sağlıklı ve geliştirebilir bir veri tabanının olmaması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Mevzuatların sık sık güncellenmesi nedeni ile personelin ilgili mevzuata hâkim olmaması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İkili eğitim yapan kurumlarımızın olması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 xml:space="preserve">Hayat boyu öğrenme kapsamındaki faaliyetlere ilişkin farkındalık düzeyinin düşük olması </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İlköğretimde çocukların düşünsel, duygusal ve fiziksel becerilerini geliştirecek ortamların yetersizliği</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Eğitim sendikalarının yönetim üzerindeki etkisi</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 xml:space="preserve">Yönetici ve personelin hizmet içi eğitim ihtiyaçlarının hızlı biçimde karşılanamaması </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Personelde motivasyon ve bireysel yetkinliklerini geliştirici faaliyetlerin yeterince olmaması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Medyanın eğitime olan etkisinin yeterince kullanılmaması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 xml:space="preserve">Eğitime yönelik alınan kararlarda demokratik katılımın yeterince olmaması </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Yöne</w:t>
            </w:r>
            <w:r w:rsidR="00C36E97" w:rsidRPr="00EC08B5">
              <w:rPr>
                <w:rFonts w:asciiTheme="minorHAnsi" w:hAnsiTheme="minorHAnsi" w:cstheme="minorHAnsi"/>
                <w:color w:val="000000" w:themeColor="text1"/>
                <w:szCs w:val="24"/>
              </w:rPr>
              <w:t xml:space="preserve">ticilerin yeterliliklerinin, </w:t>
            </w:r>
            <w:r w:rsidR="00374E9A" w:rsidRPr="00EC08B5">
              <w:rPr>
                <w:rFonts w:asciiTheme="minorHAnsi" w:hAnsiTheme="minorHAnsi" w:cstheme="minorHAnsi"/>
                <w:color w:val="000000" w:themeColor="text1"/>
                <w:szCs w:val="24"/>
              </w:rPr>
              <w:t>inisiyatif</w:t>
            </w:r>
            <w:r w:rsidRPr="00EC08B5">
              <w:rPr>
                <w:rFonts w:asciiTheme="minorHAnsi" w:hAnsiTheme="minorHAnsi" w:cstheme="minorHAnsi"/>
                <w:color w:val="000000" w:themeColor="text1"/>
                <w:szCs w:val="24"/>
              </w:rPr>
              <w:t xml:space="preserve"> alma becerilerinin yeterli olmaması</w:t>
            </w:r>
          </w:p>
          <w:p w:rsidR="00D5361E" w:rsidRPr="00EC08B5" w:rsidRDefault="00D5361E" w:rsidP="00CC7D33">
            <w:pPr>
              <w:pStyle w:val="ListeParagraf"/>
              <w:spacing w:after="0"/>
              <w:ind w:left="454" w:hanging="141"/>
              <w:jc w:val="left"/>
              <w:rPr>
                <w:rFonts w:cstheme="minorHAnsi"/>
                <w:color w:val="000000" w:themeColor="text1"/>
                <w:sz w:val="24"/>
                <w:szCs w:val="24"/>
              </w:rPr>
            </w:pPr>
          </w:p>
          <w:p w:rsidR="00A15D57" w:rsidRPr="00EC08B5" w:rsidRDefault="00A15D57" w:rsidP="00CC7D33">
            <w:pPr>
              <w:pStyle w:val="ListeParagraf"/>
              <w:spacing w:after="0"/>
              <w:ind w:left="454" w:hanging="141"/>
              <w:jc w:val="left"/>
              <w:rPr>
                <w:rFonts w:cstheme="minorHAnsi"/>
                <w:b/>
                <w:color w:val="000000" w:themeColor="text1"/>
                <w:sz w:val="24"/>
                <w:szCs w:val="24"/>
              </w:rPr>
            </w:pPr>
          </w:p>
        </w:tc>
      </w:tr>
      <w:tr w:rsidR="00D5361E" w:rsidRPr="00EC08B5" w:rsidTr="00AE4A47">
        <w:trPr>
          <w:trHeight w:val="510"/>
          <w:jc w:val="center"/>
        </w:trPr>
        <w:tc>
          <w:tcPr>
            <w:tcW w:w="5000" w:type="pct"/>
            <w:shd w:val="clear" w:color="auto" w:fill="A7EA52" w:themeFill="accent3"/>
            <w:vAlign w:val="center"/>
          </w:tcPr>
          <w:p w:rsidR="00D5361E" w:rsidRPr="00EC08B5" w:rsidRDefault="00D5361E" w:rsidP="00CC7D33">
            <w:pPr>
              <w:pStyle w:val="ListeParagraf"/>
              <w:spacing w:after="0"/>
              <w:ind w:left="0"/>
              <w:jc w:val="left"/>
              <w:rPr>
                <w:rFonts w:cstheme="minorHAnsi"/>
                <w:b/>
                <w:color w:val="000000" w:themeColor="text1"/>
                <w:sz w:val="24"/>
                <w:szCs w:val="24"/>
              </w:rPr>
            </w:pPr>
            <w:r w:rsidRPr="00EC08B5">
              <w:rPr>
                <w:rFonts w:cstheme="minorHAnsi"/>
                <w:b/>
                <w:color w:val="000000" w:themeColor="text1"/>
                <w:sz w:val="24"/>
                <w:szCs w:val="24"/>
              </w:rPr>
              <w:lastRenderedPageBreak/>
              <w:t xml:space="preserve">   FIRSATLAR</w:t>
            </w:r>
          </w:p>
        </w:tc>
      </w:tr>
      <w:tr w:rsidR="00D5361E" w:rsidRPr="00EC08B5" w:rsidTr="00DE2273">
        <w:trPr>
          <w:trHeight w:val="1361"/>
          <w:jc w:val="center"/>
        </w:trPr>
        <w:tc>
          <w:tcPr>
            <w:tcW w:w="5000" w:type="pct"/>
          </w:tcPr>
          <w:p w:rsidR="00371AE4" w:rsidRPr="00EC08B5" w:rsidRDefault="00371AE4" w:rsidP="00CC7D33">
            <w:pPr>
              <w:pStyle w:val="Balk6"/>
              <w:keepNext w:val="0"/>
              <w:keepLines w:val="0"/>
              <w:numPr>
                <w:ilvl w:val="0"/>
                <w:numId w:val="3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Yurtdışı öğrenci değişim programları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Genç nüfusun çok olması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Bilgiye erişilebilirlik ve kullanılabilirliğinin artması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Yabancı uyruklu öğrencilerin ilimizde eğitim görmesi</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Dünyada ve Türkiye’de hızlı gelişim sergileyen teknoloji alanındaki çalışmalar</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Sunulan vergi muafiyetinin hayırseverlerin önünü açması ve özel okul oranının arttırılması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Bilişim teknolojilerinin gelişmesi, dijitalleşme ve endüstri 4.0 gibi değişikliklerin getirdiği yenilikler</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AB ve farklı proje kaynaklarından istifade ederek eğitime katkı sağlanması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Bakanlığın öğrenciye eğitim bursları vermesi</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Sanayileşmenin çoğalmasıyla mesleki ve teknik eğitime eğilim/önemin artması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Uluslararası standartlarda spor tesislerinin varlığı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İl</w:t>
            </w:r>
            <w:r w:rsidR="00943B15" w:rsidRPr="00EC08B5">
              <w:rPr>
                <w:rFonts w:asciiTheme="minorHAnsi" w:hAnsiTheme="minorHAnsi" w:cstheme="minorHAnsi"/>
                <w:color w:val="000000" w:themeColor="text1"/>
                <w:szCs w:val="24"/>
              </w:rPr>
              <w:t>çemiz</w:t>
            </w:r>
            <w:r w:rsidRPr="00EC08B5">
              <w:rPr>
                <w:rFonts w:asciiTheme="minorHAnsi" w:hAnsiTheme="minorHAnsi" w:cstheme="minorHAnsi"/>
                <w:color w:val="000000" w:themeColor="text1"/>
                <w:szCs w:val="24"/>
              </w:rPr>
              <w:t xml:space="preserve"> sürekli gelişen ve yenilenen 3 Organize Sanayi Bölgesi’nin olması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İl</w:t>
            </w:r>
            <w:r w:rsidR="00943B15" w:rsidRPr="00EC08B5">
              <w:rPr>
                <w:rFonts w:asciiTheme="minorHAnsi" w:hAnsiTheme="minorHAnsi" w:cstheme="minorHAnsi"/>
                <w:color w:val="000000" w:themeColor="text1"/>
                <w:szCs w:val="24"/>
              </w:rPr>
              <w:t xml:space="preserve">çemizde </w:t>
            </w:r>
            <w:r w:rsidRPr="00EC08B5">
              <w:rPr>
                <w:rFonts w:asciiTheme="minorHAnsi" w:hAnsiTheme="minorHAnsi" w:cstheme="minorHAnsi"/>
                <w:color w:val="000000" w:themeColor="text1"/>
                <w:szCs w:val="24"/>
              </w:rPr>
              <w:t xml:space="preserve">üniversitenin bulunması, </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Teknolojinin hızla gelişmesi, gelişen teknolojinin eğitim alanında kullanılabiliyor olması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Teknoloji bakanlığı tarafından projelerin desteklenmesi</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Eğitime %100 destek kampanyasının olması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STK, KOBİ, Özel İdare, Belediye vb. kurumların eğitime kaynak ayırması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Hayırseverlerin ve sponsorların eğitime desteğinin artması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Yerel yönetimlerin eğitime desteği</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Üst Politika Belgelerinde Mesleki ve Teknik Eğitime önem atfedilmesi</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lastRenderedPageBreak/>
              <w:t>Projeler için önemli bir bütçe ayrılması</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İŞKUR aracılığı ile çeşitli alanlarda yardımcı personel hizmetlerinin karşılanabilmesi</w:t>
            </w:r>
          </w:p>
          <w:p w:rsidR="00371AE4" w:rsidRPr="00EC08B5" w:rsidRDefault="00371AE4" w:rsidP="00CC7D33">
            <w:pPr>
              <w:pStyle w:val="Balk6"/>
              <w:keepNext w:val="0"/>
              <w:keepLines w:val="0"/>
              <w:numPr>
                <w:ilvl w:val="0"/>
                <w:numId w:val="20"/>
              </w:numPr>
              <w:spacing w:before="0" w:after="0"/>
              <w:contextualSpacing/>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AB kriterlerine uygun yurtdışı eğitim çerçeve planının olması</w:t>
            </w:r>
          </w:p>
          <w:p w:rsidR="00155994" w:rsidRPr="00EC08B5" w:rsidRDefault="00371AE4" w:rsidP="00CC7D33">
            <w:pPr>
              <w:pStyle w:val="Balk6"/>
              <w:jc w:val="left"/>
              <w:rPr>
                <w:rFonts w:asciiTheme="minorHAnsi" w:hAnsiTheme="minorHAnsi" w:cstheme="minorHAnsi"/>
                <w:color w:val="000000" w:themeColor="text1"/>
                <w:szCs w:val="24"/>
              </w:rPr>
            </w:pPr>
            <w:r w:rsidRPr="00EC08B5">
              <w:rPr>
                <w:rFonts w:asciiTheme="minorHAnsi" w:hAnsiTheme="minorHAnsi" w:cstheme="minorHAnsi"/>
                <w:color w:val="000000" w:themeColor="text1"/>
                <w:szCs w:val="24"/>
              </w:rPr>
              <w:t>Gelenek ve görenek bakımından zengin bir tarihi geçmişe sahip olunması</w:t>
            </w:r>
          </w:p>
        </w:tc>
      </w:tr>
      <w:tr w:rsidR="00D5361E" w:rsidRPr="00EC08B5" w:rsidTr="00AE4A47">
        <w:trPr>
          <w:trHeight w:val="510"/>
          <w:jc w:val="center"/>
        </w:trPr>
        <w:tc>
          <w:tcPr>
            <w:tcW w:w="5000" w:type="pct"/>
            <w:shd w:val="clear" w:color="auto" w:fill="A7EA52" w:themeFill="accent3"/>
            <w:vAlign w:val="center"/>
          </w:tcPr>
          <w:p w:rsidR="00D5361E" w:rsidRPr="00EC08B5" w:rsidRDefault="00D5361E" w:rsidP="00CC7D33">
            <w:pPr>
              <w:pStyle w:val="ListeParagraf"/>
              <w:spacing w:after="0"/>
              <w:ind w:left="0"/>
              <w:jc w:val="left"/>
              <w:rPr>
                <w:rFonts w:cstheme="minorHAnsi"/>
                <w:b/>
                <w:sz w:val="24"/>
                <w:szCs w:val="24"/>
              </w:rPr>
            </w:pPr>
            <w:r w:rsidRPr="00EC08B5">
              <w:rPr>
                <w:rFonts w:cstheme="minorHAnsi"/>
                <w:b/>
                <w:sz w:val="24"/>
                <w:szCs w:val="24"/>
              </w:rPr>
              <w:lastRenderedPageBreak/>
              <w:t>TEHDİTLER</w:t>
            </w:r>
          </w:p>
        </w:tc>
      </w:tr>
      <w:tr w:rsidR="00155994" w:rsidRPr="00EC08B5" w:rsidTr="00DE2273">
        <w:trPr>
          <w:trHeight w:val="483"/>
          <w:jc w:val="center"/>
        </w:trPr>
        <w:tc>
          <w:tcPr>
            <w:tcW w:w="5000" w:type="pct"/>
            <w:shd w:val="clear" w:color="auto" w:fill="FFFFFF" w:themeFill="background1"/>
          </w:tcPr>
          <w:p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Bölgesel nüfus yığılmaları</w:t>
            </w:r>
          </w:p>
          <w:p w:rsidR="00371AE4" w:rsidRPr="00EC08B5" w:rsidRDefault="00371AE4" w:rsidP="00CC7D33">
            <w:pPr>
              <w:pStyle w:val="ListeParagraf"/>
              <w:numPr>
                <w:ilvl w:val="0"/>
                <w:numId w:val="31"/>
              </w:numPr>
              <w:spacing w:after="0"/>
              <w:jc w:val="left"/>
              <w:rPr>
                <w:rFonts w:cstheme="minorHAnsi"/>
                <w:sz w:val="24"/>
                <w:szCs w:val="24"/>
              </w:rPr>
            </w:pPr>
            <w:r w:rsidRPr="00EC08B5">
              <w:rPr>
                <w:rFonts w:cstheme="minorHAnsi"/>
                <w:sz w:val="24"/>
                <w:szCs w:val="24"/>
              </w:rPr>
              <w:t>Nüfus dağılımının dengesiz olması</w:t>
            </w:r>
          </w:p>
          <w:p w:rsidR="00371AE4" w:rsidRPr="00EC08B5" w:rsidRDefault="00371AE4" w:rsidP="00CC7D33">
            <w:pPr>
              <w:pStyle w:val="ListeParagraf"/>
              <w:numPr>
                <w:ilvl w:val="0"/>
                <w:numId w:val="31"/>
              </w:numPr>
              <w:spacing w:after="0"/>
              <w:jc w:val="left"/>
              <w:rPr>
                <w:rFonts w:cstheme="minorHAnsi"/>
                <w:sz w:val="24"/>
                <w:szCs w:val="24"/>
              </w:rPr>
            </w:pPr>
            <w:r w:rsidRPr="00EC08B5">
              <w:rPr>
                <w:rFonts w:cstheme="minorHAnsi"/>
                <w:sz w:val="24"/>
                <w:szCs w:val="24"/>
              </w:rPr>
              <w:t>Sosyal medyanın bilinçsiz kullanımı</w:t>
            </w:r>
          </w:p>
          <w:p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Siyasi söylem ve eylemlerin eğitim içinde çok fazla etkili olması</w:t>
            </w:r>
          </w:p>
          <w:p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Öğretmen, yönetici ve ailelerin özel eğitim konusunda yeterli bilgiye ve farkındalığa sahip olmaması</w:t>
            </w:r>
          </w:p>
          <w:p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 xml:space="preserve">Öğrencileri tehdit eden uyuşturucu, sigara kullanımının küçük yaşlara kadar düşmesi ve artış hızı </w:t>
            </w:r>
          </w:p>
          <w:p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İl</w:t>
            </w:r>
            <w:r w:rsidR="003B18D5" w:rsidRPr="00EC08B5">
              <w:rPr>
                <w:rFonts w:cstheme="minorHAnsi"/>
                <w:sz w:val="24"/>
                <w:szCs w:val="24"/>
              </w:rPr>
              <w:t>çe</w:t>
            </w:r>
            <w:r w:rsidRPr="00EC08B5">
              <w:rPr>
                <w:rFonts w:cstheme="minorHAnsi"/>
                <w:sz w:val="24"/>
                <w:szCs w:val="24"/>
              </w:rPr>
              <w:t>mizde bölgesel sosyo-ekonomik farklılıklar</w:t>
            </w:r>
          </w:p>
          <w:p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Aile bütünlüğünün bozulmaların artması</w:t>
            </w:r>
          </w:p>
          <w:p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Ülkedeki siyasi çatışmaların eğitim işlevini gölgede bırakması</w:t>
            </w:r>
          </w:p>
          <w:p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Görsel medyada yayınlanan eğitim dizilerinin öğrenciler üzerinde yarattığı psikoloji</w:t>
            </w:r>
          </w:p>
          <w:p w:rsidR="00371AE4" w:rsidRPr="00EC08B5" w:rsidRDefault="00371AE4" w:rsidP="00CC7D33">
            <w:pPr>
              <w:pStyle w:val="ListeParagraf"/>
              <w:numPr>
                <w:ilvl w:val="0"/>
                <w:numId w:val="31"/>
              </w:numPr>
              <w:spacing w:before="120" w:after="120" w:line="259" w:lineRule="auto"/>
              <w:jc w:val="left"/>
              <w:rPr>
                <w:rFonts w:cstheme="minorHAnsi"/>
                <w:sz w:val="24"/>
                <w:szCs w:val="24"/>
              </w:rPr>
            </w:pPr>
            <w:r w:rsidRPr="00EC08B5">
              <w:rPr>
                <w:rFonts w:cstheme="minorHAnsi"/>
                <w:sz w:val="24"/>
                <w:szCs w:val="24"/>
              </w:rPr>
              <w:t>Bireylerde oluşan teknoloji bağımlılığı</w:t>
            </w:r>
          </w:p>
          <w:p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Toplumda kitap okuma, spor yapma, sanatsal ve kültürel faaliyetlerde bulunma alışkanlığının yetersiz olması</w:t>
            </w:r>
          </w:p>
          <w:p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Toplumsal yapı bozuklukları</w:t>
            </w:r>
          </w:p>
          <w:p w:rsidR="00371AE4" w:rsidRPr="00EC08B5" w:rsidRDefault="00371AE4" w:rsidP="00CC7D33">
            <w:pPr>
              <w:pStyle w:val="ListeParagraf"/>
              <w:numPr>
                <w:ilvl w:val="0"/>
                <w:numId w:val="31"/>
              </w:numPr>
              <w:spacing w:before="120" w:after="120" w:line="240" w:lineRule="auto"/>
              <w:jc w:val="left"/>
              <w:rPr>
                <w:rFonts w:cstheme="minorHAnsi"/>
                <w:sz w:val="24"/>
                <w:szCs w:val="24"/>
              </w:rPr>
            </w:pPr>
            <w:r w:rsidRPr="00EC08B5">
              <w:rPr>
                <w:rFonts w:cstheme="minorHAnsi"/>
                <w:sz w:val="24"/>
                <w:szCs w:val="24"/>
              </w:rPr>
              <w:t>Yatırım ve donatım ödeneklerinin yetersizliği</w:t>
            </w:r>
          </w:p>
          <w:p w:rsidR="00371AE4" w:rsidRPr="00EC08B5" w:rsidRDefault="00371AE4" w:rsidP="00CC7D33">
            <w:pPr>
              <w:pStyle w:val="ListeParagraf"/>
              <w:numPr>
                <w:ilvl w:val="0"/>
                <w:numId w:val="31"/>
              </w:numPr>
              <w:spacing w:after="0" w:line="240" w:lineRule="auto"/>
              <w:jc w:val="left"/>
              <w:rPr>
                <w:rFonts w:cstheme="minorHAnsi"/>
                <w:sz w:val="24"/>
                <w:szCs w:val="24"/>
              </w:rPr>
            </w:pPr>
            <w:r w:rsidRPr="00EC08B5">
              <w:rPr>
                <w:rFonts w:cstheme="minorHAnsi"/>
                <w:sz w:val="24"/>
                <w:szCs w:val="24"/>
              </w:rPr>
              <w:t>Teknolojik donatım maliyetinin yüksek olması</w:t>
            </w:r>
          </w:p>
          <w:p w:rsidR="00371AE4" w:rsidRPr="00EC08B5" w:rsidRDefault="00371AE4" w:rsidP="00CC7D33">
            <w:pPr>
              <w:pStyle w:val="ListeParagraf"/>
              <w:numPr>
                <w:ilvl w:val="0"/>
                <w:numId w:val="31"/>
              </w:numPr>
              <w:spacing w:after="0" w:line="240" w:lineRule="auto"/>
              <w:jc w:val="left"/>
              <w:rPr>
                <w:rFonts w:cstheme="minorHAnsi"/>
                <w:sz w:val="24"/>
                <w:szCs w:val="24"/>
              </w:rPr>
            </w:pPr>
            <w:r w:rsidRPr="00EC08B5">
              <w:rPr>
                <w:rFonts w:cstheme="minorHAnsi"/>
                <w:sz w:val="24"/>
                <w:szCs w:val="24"/>
              </w:rPr>
              <w:t xml:space="preserve">Özel sektör ve sanayi kuruluşlarının politikalarında eğitim faaliyetlerine yeterince yer verilmemesi, </w:t>
            </w:r>
          </w:p>
          <w:p w:rsidR="00371AE4" w:rsidRPr="00EC08B5" w:rsidRDefault="00371AE4" w:rsidP="00CC7D33">
            <w:pPr>
              <w:pStyle w:val="ListeParagraf"/>
              <w:numPr>
                <w:ilvl w:val="0"/>
                <w:numId w:val="31"/>
              </w:numPr>
              <w:spacing w:before="120" w:line="240" w:lineRule="auto"/>
              <w:jc w:val="left"/>
              <w:rPr>
                <w:rFonts w:cstheme="minorHAnsi"/>
                <w:sz w:val="24"/>
                <w:szCs w:val="24"/>
              </w:rPr>
            </w:pPr>
            <w:r w:rsidRPr="00EC08B5">
              <w:rPr>
                <w:rFonts w:cstheme="minorHAnsi"/>
                <w:sz w:val="24"/>
                <w:szCs w:val="24"/>
              </w:rPr>
              <w:t>AB Projelerine ayrılan fon miktarlarındaki değişkenlik</w:t>
            </w:r>
          </w:p>
          <w:p w:rsidR="00371AE4" w:rsidRPr="00EC08B5" w:rsidRDefault="00371AE4" w:rsidP="00CC7D33">
            <w:pPr>
              <w:pStyle w:val="ListeParagraf"/>
              <w:numPr>
                <w:ilvl w:val="0"/>
                <w:numId w:val="31"/>
              </w:numPr>
              <w:spacing w:before="120" w:line="240" w:lineRule="auto"/>
              <w:jc w:val="left"/>
              <w:rPr>
                <w:rFonts w:cstheme="minorHAnsi"/>
                <w:sz w:val="24"/>
                <w:szCs w:val="24"/>
              </w:rPr>
            </w:pPr>
            <w:r w:rsidRPr="00EC08B5">
              <w:rPr>
                <w:rFonts w:cstheme="minorHAnsi"/>
                <w:sz w:val="24"/>
                <w:szCs w:val="24"/>
              </w:rPr>
              <w:t>Öğretmenlerin bir kurumda çalışma süreleri</w:t>
            </w:r>
          </w:p>
          <w:p w:rsidR="00371AE4" w:rsidRPr="00EC08B5" w:rsidRDefault="00371AE4" w:rsidP="00CC7D33">
            <w:pPr>
              <w:pStyle w:val="ListeParagraf"/>
              <w:numPr>
                <w:ilvl w:val="0"/>
                <w:numId w:val="31"/>
              </w:numPr>
              <w:spacing w:before="120" w:line="240" w:lineRule="auto"/>
              <w:jc w:val="left"/>
              <w:rPr>
                <w:rFonts w:cstheme="minorHAnsi"/>
                <w:sz w:val="24"/>
                <w:szCs w:val="24"/>
              </w:rPr>
            </w:pPr>
            <w:r w:rsidRPr="00EC08B5">
              <w:rPr>
                <w:rFonts w:cstheme="minorHAnsi"/>
                <w:sz w:val="24"/>
                <w:szCs w:val="24"/>
              </w:rPr>
              <w:t>Mesleki Eğitimi geliştirme kapsamında ortak protokollerde, mevzuattan kaynaklanan zorunluluk ile özel sektörün işleyiş sistemi arasındaki uyumsuzluk</w:t>
            </w:r>
          </w:p>
          <w:p w:rsidR="00371AE4" w:rsidRPr="00EC08B5" w:rsidRDefault="00371AE4" w:rsidP="00CC7D33">
            <w:pPr>
              <w:pStyle w:val="ListeParagraf"/>
              <w:numPr>
                <w:ilvl w:val="0"/>
                <w:numId w:val="31"/>
              </w:numPr>
              <w:spacing w:before="120" w:line="240" w:lineRule="auto"/>
              <w:jc w:val="left"/>
              <w:rPr>
                <w:rFonts w:cstheme="minorHAnsi"/>
                <w:sz w:val="24"/>
                <w:szCs w:val="24"/>
              </w:rPr>
            </w:pPr>
            <w:r w:rsidRPr="00EC08B5">
              <w:rPr>
                <w:rFonts w:cstheme="minorHAnsi"/>
                <w:sz w:val="24"/>
                <w:szCs w:val="24"/>
              </w:rPr>
              <w:t>Eğitim faaliyetleri Ar-Ge çalışmalarına bütçe ayrılamaması</w:t>
            </w:r>
          </w:p>
          <w:p w:rsidR="00371AE4" w:rsidRPr="00EC08B5" w:rsidRDefault="00371AE4" w:rsidP="00CC7D33">
            <w:pPr>
              <w:pStyle w:val="ListeParagraf"/>
              <w:numPr>
                <w:ilvl w:val="0"/>
                <w:numId w:val="31"/>
              </w:numPr>
              <w:spacing w:before="120" w:line="240" w:lineRule="auto"/>
              <w:jc w:val="left"/>
              <w:rPr>
                <w:rFonts w:cstheme="minorHAnsi"/>
                <w:sz w:val="24"/>
                <w:szCs w:val="24"/>
              </w:rPr>
            </w:pPr>
            <w:r w:rsidRPr="00EC08B5">
              <w:rPr>
                <w:rFonts w:cstheme="minorHAnsi"/>
                <w:sz w:val="24"/>
                <w:szCs w:val="24"/>
              </w:rPr>
              <w:t>Yerel maddi destek bulmakta yaşanan güçlükler</w:t>
            </w:r>
          </w:p>
          <w:p w:rsidR="00371AE4" w:rsidRPr="00EC08B5" w:rsidRDefault="00371AE4" w:rsidP="00CC7D33">
            <w:pPr>
              <w:pStyle w:val="ListeParagraf"/>
              <w:numPr>
                <w:ilvl w:val="0"/>
                <w:numId w:val="31"/>
              </w:numPr>
              <w:spacing w:before="120" w:line="240" w:lineRule="auto"/>
              <w:jc w:val="left"/>
              <w:rPr>
                <w:rFonts w:cstheme="minorHAnsi"/>
                <w:sz w:val="24"/>
                <w:szCs w:val="24"/>
              </w:rPr>
            </w:pPr>
            <w:r w:rsidRPr="00EC08B5">
              <w:rPr>
                <w:rFonts w:cstheme="minorHAnsi"/>
                <w:sz w:val="24"/>
                <w:szCs w:val="24"/>
              </w:rPr>
              <w:t xml:space="preserve">Genç nüfusun azalması (TÜİK,2016)  </w:t>
            </w:r>
          </w:p>
          <w:p w:rsidR="00371AE4" w:rsidRPr="00EC08B5" w:rsidRDefault="00371AE4" w:rsidP="00CC7D33">
            <w:pPr>
              <w:pStyle w:val="ListeParagraf"/>
              <w:numPr>
                <w:ilvl w:val="0"/>
                <w:numId w:val="31"/>
              </w:numPr>
              <w:spacing w:before="120" w:line="240" w:lineRule="auto"/>
              <w:jc w:val="left"/>
              <w:rPr>
                <w:rFonts w:cstheme="minorHAnsi"/>
                <w:sz w:val="24"/>
                <w:szCs w:val="24"/>
              </w:rPr>
            </w:pPr>
            <w:r w:rsidRPr="00EC08B5">
              <w:rPr>
                <w:rFonts w:cstheme="minorHAnsi"/>
                <w:sz w:val="24"/>
                <w:szCs w:val="24"/>
              </w:rPr>
              <w:t>Velilerin eğitim faaliyetlerine katılım oranlarının düşük olması</w:t>
            </w:r>
          </w:p>
          <w:p w:rsidR="00371AE4" w:rsidRPr="00EC08B5" w:rsidRDefault="00371AE4" w:rsidP="00CC7D33">
            <w:pPr>
              <w:pStyle w:val="ListeParagraf"/>
              <w:numPr>
                <w:ilvl w:val="0"/>
                <w:numId w:val="31"/>
              </w:numPr>
              <w:spacing w:before="120" w:line="240" w:lineRule="auto"/>
              <w:jc w:val="left"/>
              <w:rPr>
                <w:rFonts w:cstheme="minorHAnsi"/>
                <w:sz w:val="24"/>
                <w:szCs w:val="24"/>
              </w:rPr>
            </w:pPr>
            <w:r w:rsidRPr="00EC08B5">
              <w:rPr>
                <w:rFonts w:cstheme="minorHAnsi"/>
                <w:sz w:val="24"/>
                <w:szCs w:val="24"/>
              </w:rPr>
              <w:t>Bilimsel, teknolojik temalı çalışmalar için maddi kaynak temininde güçlük yaşanması</w:t>
            </w:r>
          </w:p>
          <w:p w:rsidR="00371AE4" w:rsidRPr="00EC08B5" w:rsidRDefault="00371AE4" w:rsidP="00CC7D33">
            <w:pPr>
              <w:pStyle w:val="ListeParagraf"/>
              <w:numPr>
                <w:ilvl w:val="0"/>
                <w:numId w:val="31"/>
              </w:numPr>
              <w:spacing w:before="120" w:line="240" w:lineRule="auto"/>
              <w:jc w:val="left"/>
              <w:rPr>
                <w:rFonts w:cstheme="minorHAnsi"/>
                <w:sz w:val="24"/>
                <w:szCs w:val="24"/>
              </w:rPr>
            </w:pPr>
            <w:r w:rsidRPr="00EC08B5">
              <w:rPr>
                <w:rFonts w:cstheme="minorHAnsi"/>
                <w:sz w:val="24"/>
                <w:szCs w:val="24"/>
              </w:rPr>
              <w:t>Kaynak sağlayıcılarının kurumsal tanıtım ve reklam kaygıları</w:t>
            </w:r>
          </w:p>
          <w:p w:rsidR="00371AE4" w:rsidRPr="00EC08B5" w:rsidRDefault="00371AE4" w:rsidP="00CC7D33">
            <w:pPr>
              <w:pStyle w:val="ListeParagraf"/>
              <w:numPr>
                <w:ilvl w:val="0"/>
                <w:numId w:val="31"/>
              </w:numPr>
              <w:spacing w:before="120" w:line="240" w:lineRule="auto"/>
              <w:jc w:val="left"/>
              <w:rPr>
                <w:rFonts w:cstheme="minorHAnsi"/>
                <w:sz w:val="24"/>
                <w:szCs w:val="24"/>
              </w:rPr>
            </w:pPr>
            <w:r w:rsidRPr="00EC08B5">
              <w:rPr>
                <w:rFonts w:cstheme="minorHAnsi"/>
                <w:sz w:val="24"/>
                <w:szCs w:val="24"/>
              </w:rPr>
              <w:t>Mevzuat ve paydaş beklentileri arasında yaşanan uyuşmazlık</w:t>
            </w:r>
          </w:p>
          <w:p w:rsidR="00371AE4" w:rsidRPr="00EC08B5" w:rsidRDefault="00371AE4" w:rsidP="00CC7D33">
            <w:pPr>
              <w:pStyle w:val="ListeParagraf"/>
              <w:numPr>
                <w:ilvl w:val="0"/>
                <w:numId w:val="31"/>
              </w:numPr>
              <w:spacing w:before="120" w:line="240" w:lineRule="auto"/>
              <w:jc w:val="left"/>
              <w:rPr>
                <w:rFonts w:cstheme="minorHAnsi"/>
                <w:sz w:val="24"/>
                <w:szCs w:val="24"/>
              </w:rPr>
            </w:pPr>
            <w:r w:rsidRPr="00EC08B5">
              <w:rPr>
                <w:rFonts w:cstheme="minorHAnsi"/>
                <w:sz w:val="24"/>
                <w:szCs w:val="24"/>
              </w:rPr>
              <w:t>Performans Değerlendirme Sisteminin eksikliği</w:t>
            </w:r>
          </w:p>
          <w:p w:rsidR="00155994" w:rsidRPr="00EC08B5" w:rsidRDefault="00155994" w:rsidP="00CC7D33">
            <w:pPr>
              <w:pStyle w:val="ListeParagraf"/>
              <w:spacing w:before="120" w:after="120" w:line="240" w:lineRule="auto"/>
              <w:ind w:left="1068"/>
              <w:jc w:val="left"/>
              <w:rPr>
                <w:rFonts w:cstheme="minorHAnsi"/>
                <w:b/>
                <w:sz w:val="24"/>
                <w:szCs w:val="24"/>
              </w:rPr>
            </w:pPr>
          </w:p>
        </w:tc>
      </w:tr>
    </w:tbl>
    <w:p w:rsidR="00C05809" w:rsidRPr="00EC08B5" w:rsidRDefault="00C05809" w:rsidP="00CC7D33">
      <w:pPr>
        <w:jc w:val="left"/>
        <w:rPr>
          <w:rFonts w:asciiTheme="minorHAnsi" w:eastAsia="Calibri" w:hAnsiTheme="minorHAnsi" w:cstheme="minorHAnsi"/>
        </w:rPr>
      </w:pPr>
    </w:p>
    <w:p w:rsidR="00C05809" w:rsidRPr="00EC08B5" w:rsidRDefault="00C05809" w:rsidP="00CC7D33">
      <w:pPr>
        <w:pStyle w:val="Balk2"/>
        <w:spacing w:after="0"/>
        <w:rPr>
          <w:rFonts w:asciiTheme="minorHAnsi" w:hAnsiTheme="minorHAnsi" w:cstheme="minorHAnsi"/>
          <w:sz w:val="24"/>
          <w:szCs w:val="24"/>
        </w:rPr>
      </w:pPr>
      <w:r w:rsidRPr="00EC08B5">
        <w:rPr>
          <w:rFonts w:asciiTheme="minorHAnsi" w:hAnsiTheme="minorHAnsi" w:cstheme="minorHAnsi"/>
          <w:sz w:val="24"/>
          <w:szCs w:val="24"/>
        </w:rPr>
        <w:t>Tespitler ve İhtiyaçların Belirlenmesi</w:t>
      </w:r>
    </w:p>
    <w:p w:rsidR="00DB3096" w:rsidRDefault="00DB3096" w:rsidP="00CC7D33">
      <w:pPr>
        <w:ind w:firstLine="708"/>
        <w:jc w:val="left"/>
        <w:rPr>
          <w:rFonts w:asciiTheme="minorHAnsi" w:hAnsiTheme="minorHAnsi" w:cstheme="minorHAnsi"/>
        </w:rPr>
      </w:pPr>
      <w:bookmarkStart w:id="121" w:name="_Toc11922032"/>
      <w:r w:rsidRPr="00EC08B5">
        <w:rPr>
          <w:rFonts w:asciiTheme="minorHAnsi" w:hAnsiTheme="minorHAnsi" w:cstheme="minorHAnsi"/>
        </w:rPr>
        <w:t>Melikgazi İlçe Milli Eğitim Müdürlüğü olarak mevcut durum analizimizin yapılması ile ortaya çıkan temel sorunlarımız ve gelişim alanlarımızın hangileri olduğu analizler sonucunda ortaya çıkarılmıştır. Müdürlük olarak 20</w:t>
      </w:r>
      <w:r w:rsidR="00320927" w:rsidRPr="00EC08B5">
        <w:rPr>
          <w:rFonts w:asciiTheme="minorHAnsi" w:hAnsiTheme="minorHAnsi" w:cstheme="minorHAnsi"/>
        </w:rPr>
        <w:t>24</w:t>
      </w:r>
      <w:r w:rsidRPr="00EC08B5">
        <w:rPr>
          <w:rFonts w:asciiTheme="minorHAnsi" w:hAnsiTheme="minorHAnsi" w:cstheme="minorHAnsi"/>
        </w:rPr>
        <w:t xml:space="preserve"> yılında Melikgazi eğitimini her bireyin eğit</w:t>
      </w:r>
      <w:r w:rsidR="002C6008" w:rsidRPr="00EC08B5">
        <w:rPr>
          <w:rFonts w:asciiTheme="minorHAnsi" w:hAnsiTheme="minorHAnsi" w:cstheme="minorHAnsi"/>
        </w:rPr>
        <w:t>i</w:t>
      </w:r>
      <w:r w:rsidRPr="00EC08B5">
        <w:rPr>
          <w:rFonts w:asciiTheme="minorHAnsi" w:hAnsiTheme="minorHAnsi" w:cstheme="minorHAnsi"/>
        </w:rPr>
        <w:t xml:space="preserve">me ulaşabildiği, </w:t>
      </w:r>
      <w:r w:rsidR="002C6008" w:rsidRPr="00EC08B5">
        <w:rPr>
          <w:rFonts w:asciiTheme="minorHAnsi" w:hAnsiTheme="minorHAnsi" w:cstheme="minorHAnsi"/>
        </w:rPr>
        <w:t>k</w:t>
      </w:r>
      <w:r w:rsidRPr="00EC08B5">
        <w:rPr>
          <w:rFonts w:asciiTheme="minorHAnsi" w:hAnsiTheme="minorHAnsi" w:cstheme="minorHAnsi"/>
        </w:rPr>
        <w:t xml:space="preserve">apasite olarak her bireyin eğitim tesislerinden faydalanabildiği, kalite olarak Avrupa standartlarına ulaşabilmiş olmayı </w:t>
      </w:r>
      <w:r w:rsidR="002C6008" w:rsidRPr="00EC08B5">
        <w:rPr>
          <w:rFonts w:asciiTheme="minorHAnsi" w:hAnsiTheme="minorHAnsi" w:cstheme="minorHAnsi"/>
        </w:rPr>
        <w:lastRenderedPageBreak/>
        <w:t>amaçlamaktayız. Durum analizinde yer alan her bir bölümde yapılan analizler sonucunda belirlenmiş olan tespitler ve ihtiyaçlardan yola çıkılarakmüdürlüğümüz stratejik planın mimarisini oluşturulmuştur.</w:t>
      </w:r>
    </w:p>
    <w:p w:rsidR="0007153E" w:rsidRDefault="0007153E" w:rsidP="00CC7D33">
      <w:pPr>
        <w:ind w:firstLine="708"/>
        <w:jc w:val="left"/>
        <w:rPr>
          <w:rFonts w:asciiTheme="minorHAnsi" w:hAnsiTheme="minorHAnsi" w:cstheme="minorHAnsi"/>
        </w:rPr>
      </w:pPr>
    </w:p>
    <w:p w:rsidR="005D46E0" w:rsidRPr="00EC08B5" w:rsidRDefault="005D46E0" w:rsidP="005D46E0">
      <w:pPr>
        <w:pStyle w:val="Balk1"/>
        <w:numPr>
          <w:ilvl w:val="0"/>
          <w:numId w:val="0"/>
        </w:numPr>
        <w:jc w:val="left"/>
        <w:rPr>
          <w:rFonts w:asciiTheme="minorHAnsi" w:hAnsiTheme="minorHAnsi" w:cstheme="minorHAnsi"/>
          <w:sz w:val="24"/>
          <w:szCs w:val="24"/>
        </w:rPr>
      </w:pPr>
      <w:r>
        <w:rPr>
          <w:rFonts w:asciiTheme="minorHAnsi" w:hAnsiTheme="minorHAnsi" w:cstheme="minorHAnsi"/>
        </w:rPr>
        <w:t>3.</w:t>
      </w:r>
      <w:r w:rsidRPr="00EC08B5">
        <w:rPr>
          <w:rFonts w:asciiTheme="minorHAnsi" w:hAnsiTheme="minorHAnsi" w:cstheme="minorHAnsi"/>
          <w:sz w:val="24"/>
          <w:szCs w:val="24"/>
        </w:rPr>
        <w:t>Geleceğe bakış</w:t>
      </w:r>
    </w:p>
    <w:p w:rsidR="005D46E0" w:rsidRPr="00EC08B5" w:rsidRDefault="005D46E0" w:rsidP="005D46E0">
      <w:pPr>
        <w:ind w:firstLine="709"/>
        <w:jc w:val="left"/>
        <w:rPr>
          <w:rFonts w:asciiTheme="minorHAnsi" w:hAnsiTheme="minorHAnsi" w:cstheme="minorHAnsi"/>
        </w:rPr>
      </w:pPr>
      <w:r w:rsidRPr="00EC08B5">
        <w:rPr>
          <w:rFonts w:asciiTheme="minorHAnsi" w:hAnsiTheme="minorHAnsi" w:cstheme="minorHAnsi"/>
        </w:rPr>
        <w:t>Bu bölümde; Müdürlüğümüzün misyonu, vizyonu ve temel değerleri ile stratejik amaçları, stratejik hedefleri, performans göstergeleri ve eylemleri yer almaktadır.</w:t>
      </w:r>
    </w:p>
    <w:p w:rsidR="005D46E0" w:rsidRPr="00EC08B5" w:rsidRDefault="005D46E0" w:rsidP="005D46E0">
      <w:pPr>
        <w:pStyle w:val="Balk2"/>
        <w:numPr>
          <w:ilvl w:val="0"/>
          <w:numId w:val="0"/>
        </w:numPr>
        <w:spacing w:after="120" w:line="259" w:lineRule="auto"/>
        <w:ind w:firstLine="709"/>
        <w:rPr>
          <w:rFonts w:asciiTheme="minorHAnsi" w:hAnsiTheme="minorHAnsi" w:cstheme="minorHAnsi"/>
          <w:sz w:val="24"/>
          <w:szCs w:val="24"/>
        </w:rPr>
      </w:pPr>
      <w:bookmarkStart w:id="122" w:name="_Toc531853204"/>
      <w:bookmarkStart w:id="123" w:name="_Toc532154576"/>
      <w:bookmarkStart w:id="124" w:name="_Toc11922033"/>
      <w:r w:rsidRPr="00EC08B5">
        <w:rPr>
          <w:rFonts w:asciiTheme="minorHAnsi" w:hAnsiTheme="minorHAnsi" w:cstheme="minorHAnsi"/>
          <w:sz w:val="24"/>
          <w:szCs w:val="24"/>
        </w:rPr>
        <w:t>Misyon, Vizyon ve Temel Değerler</w:t>
      </w:r>
      <w:bookmarkEnd w:id="122"/>
      <w:bookmarkEnd w:id="123"/>
      <w:bookmarkEnd w:id="124"/>
    </w:p>
    <w:p w:rsidR="005D46E0" w:rsidRPr="00EC08B5" w:rsidRDefault="005D46E0" w:rsidP="005D46E0">
      <w:pPr>
        <w:ind w:firstLine="709"/>
        <w:jc w:val="left"/>
        <w:rPr>
          <w:rFonts w:asciiTheme="minorHAnsi" w:hAnsiTheme="minorHAnsi" w:cstheme="minorHAnsi"/>
        </w:rPr>
      </w:pPr>
      <w:r w:rsidRPr="00EC08B5">
        <w:rPr>
          <w:rFonts w:asciiTheme="minorHAnsi" w:hAnsiTheme="minorHAnsi" w:cstheme="minorHAnsi"/>
        </w:rPr>
        <w:t>Türkiye Cumhuriyeti Anayasası, 1739 sayılı Millî Eğitim Temel Kanunu, 1 (Bir) numaralı Cumhurbaşkanlığı Kararnamesi ve ilgili diğer mevzuat ve üst politika belgelerinden yararlanılarak, Üst Kurul ve Ekip Üyelerinin görüşleri doğrultusunda Müdürlüğümüzün misyonu oluşturulmuştur. Uzun vadede Müdürlüğümüzün gerçekleştirmek istediklerini ve ulaşmak istediği yeri yansıtacak şekilde kurumun vizyonu oluşturulmuştur. Temel değerlerimiz; Strateji Geliştirme Şubesi çalışanlarının görüşleri dikkate alınarak nitel analiz, toplumsal beklentiler, paydaş düşünceleri, kurumun vizyonu gibi faktörler değerlendirilerek ortaya konulmuştur.</w:t>
      </w:r>
    </w:p>
    <w:p w:rsidR="005D46E0" w:rsidRPr="00EC08B5" w:rsidRDefault="005D46E0" w:rsidP="005D46E0">
      <w:pPr>
        <w:pStyle w:val="Balk4"/>
        <w:tabs>
          <w:tab w:val="left" w:pos="993"/>
        </w:tabs>
        <w:rPr>
          <w:rFonts w:asciiTheme="minorHAnsi" w:hAnsiTheme="minorHAnsi" w:cstheme="minorHAnsi"/>
          <w:szCs w:val="24"/>
        </w:rPr>
      </w:pPr>
      <w:bookmarkStart w:id="125" w:name="_Toc531853205"/>
      <w:bookmarkStart w:id="126" w:name="_Toc532154577"/>
      <w:bookmarkStart w:id="127" w:name="_Toc11922034"/>
      <w:r w:rsidRPr="00EC08B5">
        <w:rPr>
          <w:rStyle w:val="Balk1Char"/>
          <w:rFonts w:asciiTheme="minorHAnsi" w:hAnsiTheme="minorHAnsi" w:cstheme="minorHAnsi"/>
          <w:b/>
          <w:bCs w:val="0"/>
          <w:color w:val="4E67C8" w:themeColor="accent1"/>
          <w:sz w:val="24"/>
          <w:szCs w:val="24"/>
        </w:rPr>
        <w:t>Misyonumuz:</w:t>
      </w:r>
      <w:bookmarkStart w:id="128" w:name="_Toc531853206"/>
      <w:bookmarkStart w:id="129" w:name="_Toc532154578"/>
      <w:bookmarkEnd w:id="125"/>
      <w:bookmarkEnd w:id="126"/>
      <w:bookmarkEnd w:id="127"/>
    </w:p>
    <w:p w:rsidR="005D46E0" w:rsidRPr="00EC08B5" w:rsidRDefault="005D46E0" w:rsidP="005D46E0">
      <w:pPr>
        <w:jc w:val="left"/>
        <w:rPr>
          <w:rFonts w:asciiTheme="minorHAnsi" w:hAnsiTheme="minorHAnsi" w:cstheme="minorHAnsi"/>
          <w:lang w:eastAsia="en-US"/>
        </w:rPr>
      </w:pPr>
    </w:p>
    <w:p w:rsidR="005D46E0" w:rsidRPr="00EC08B5" w:rsidRDefault="005D46E0" w:rsidP="005D46E0">
      <w:pPr>
        <w:jc w:val="left"/>
        <w:rPr>
          <w:rFonts w:asciiTheme="minorHAnsi" w:hAnsiTheme="minorHAnsi" w:cstheme="minorHAnsi"/>
          <w:lang w:eastAsia="en-US"/>
        </w:rPr>
      </w:pPr>
      <w:r w:rsidRPr="00EC08B5">
        <w:rPr>
          <w:rFonts w:asciiTheme="minorHAnsi" w:hAnsiTheme="minorHAnsi" w:cstheme="minorHAnsi"/>
          <w:noProof/>
        </w:rPr>
        <w:drawing>
          <wp:anchor distT="0" distB="0" distL="114300" distR="114300" simplePos="0" relativeHeight="251712512" behindDoc="1" locked="0" layoutInCell="1" allowOverlap="1">
            <wp:simplePos x="0" y="0"/>
            <wp:positionH relativeFrom="column">
              <wp:posOffset>-200660</wp:posOffset>
            </wp:positionH>
            <wp:positionV relativeFrom="paragraph">
              <wp:posOffset>97155</wp:posOffset>
            </wp:positionV>
            <wp:extent cx="6192000" cy="2628000"/>
            <wp:effectExtent l="152400" t="171450" r="151765" b="153670"/>
            <wp:wrapNone/>
            <wp:docPr id="107" name="Resim 107" descr="C:\Users\Hp\Downloads\May the season bring you peace and j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May the season bring you peace and joy!.png"/>
                    <pic:cNvPicPr>
                      <a:picLocks noChangeAspect="1" noChangeArrowheads="1"/>
                    </pic:cNvPicPr>
                  </pic:nvPicPr>
                  <pic:blipFill>
                    <a:blip r:embed="rId49">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76">
                              <a14:imgEffect>
                                <a14:saturation sat="133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2000" cy="26280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D46E0" w:rsidRPr="00EC08B5" w:rsidRDefault="005D46E0" w:rsidP="005D46E0">
      <w:pPr>
        <w:jc w:val="left"/>
        <w:rPr>
          <w:rFonts w:asciiTheme="minorHAnsi" w:hAnsiTheme="minorHAnsi" w:cstheme="minorHAnsi"/>
          <w:lang w:eastAsia="en-US"/>
        </w:rPr>
      </w:pPr>
    </w:p>
    <w:p w:rsidR="005D46E0" w:rsidRPr="00EC08B5" w:rsidRDefault="00577C96" w:rsidP="005D46E0">
      <w:pPr>
        <w:tabs>
          <w:tab w:val="left" w:pos="1620"/>
        </w:tabs>
        <w:jc w:val="left"/>
        <w:rPr>
          <w:rFonts w:asciiTheme="minorHAnsi" w:hAnsiTheme="minorHAnsi" w:cstheme="minorHAnsi"/>
          <w:lang w:eastAsia="en-US"/>
        </w:rPr>
      </w:pPr>
      <w:r>
        <w:rPr>
          <w:rFonts w:asciiTheme="minorHAnsi" w:hAnsiTheme="minorHAnsi" w:cstheme="minorHAnsi"/>
          <w:noProof/>
        </w:rPr>
        <w:pict>
          <v:roundrect id="AutoShape 32" o:spid="_x0000_s2050" style="position:absolute;margin-left:225.25pt;margin-top:323.95pt;width:94.35pt;height:302pt;rotation:90;z-index:251714560;visibility:visible;mso-wrap-distance-left:10.8pt;mso-wrap-distance-top:7.2pt;mso-wrap-distance-right:10.8pt;mso-wrap-distance-bottom:7.2pt;mso-position-horizontal-relative:margin;mso-position-vertical-relative:page;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" o:allowincell="f" filled="f" stroked="f">
            <v:textbox>
              <w:txbxContent>
                <w:p w:rsidR="00BC239B" w:rsidRPr="0076260C" w:rsidRDefault="00BC239B" w:rsidP="0076260C">
                  <w:pPr>
                    <w:jc w:val="center"/>
                    <w:rPr>
                      <w:rFonts w:asciiTheme="majorHAnsi" w:eastAsiaTheme="majorEastAsia" w:hAnsiTheme="majorHAnsi" w:cstheme="majorBidi"/>
                      <w:iCs/>
                      <w:color w:val="FFFFFF" w:themeColor="background1"/>
                    </w:rPr>
                  </w:pPr>
                  <w:r w:rsidRPr="0076260C">
                    <w:rPr>
                      <w:rFonts w:ascii="Arial" w:hAnsi="Arial" w:cs="Arial"/>
                      <w:color w:val="7B868F"/>
                      <w:shd w:val="clear" w:color="auto" w:fill="FFFFFF"/>
                    </w:rPr>
                    <w:t>Davranışlarıyla çevresine örnek olan, günün gelişen teknolojisine ayak uydurabilen ve kendini sürekli geliştiren,kabiliyetleri oranında mesleki ve akademik alana bilinçli bir şekilde yönelebilen, ülkemizi çağdaş uygarlık düzeyine çıkarabilecek bireyler yetiştirmek.</w:t>
                  </w:r>
                </w:p>
                <w:p w:rsidR="00BC239B" w:rsidRPr="0076260C" w:rsidRDefault="00BC239B" w:rsidP="0076260C">
                  <w:pPr>
                    <w:rPr>
                      <w:rFonts w:eastAsiaTheme="majorEastAsia"/>
                      <w:szCs w:val="28"/>
                    </w:rPr>
                  </w:pPr>
                </w:p>
              </w:txbxContent>
            </v:textbox>
            <w10:wrap anchorx="margin" anchory="page"/>
          </v:roundrect>
        </w:pict>
      </w:r>
    </w:p>
    <w:p w:rsidR="005D46E0" w:rsidRPr="00EC08B5" w:rsidRDefault="005D46E0" w:rsidP="005D46E0">
      <w:pPr>
        <w:jc w:val="left"/>
        <w:rPr>
          <w:rFonts w:asciiTheme="minorHAnsi" w:hAnsiTheme="minorHAnsi" w:cstheme="minorHAnsi"/>
          <w:lang w:eastAsia="en-US"/>
        </w:rPr>
      </w:pPr>
    </w:p>
    <w:p w:rsidR="005D46E0" w:rsidRPr="00EC08B5" w:rsidRDefault="005D46E0" w:rsidP="005D46E0">
      <w:pPr>
        <w:jc w:val="left"/>
        <w:rPr>
          <w:rFonts w:asciiTheme="minorHAnsi" w:hAnsiTheme="minorHAnsi" w:cstheme="minorHAnsi"/>
          <w:lang w:eastAsia="en-US"/>
        </w:rPr>
      </w:pPr>
    </w:p>
    <w:p w:rsidR="005D46E0" w:rsidRPr="00EC08B5" w:rsidRDefault="005D46E0" w:rsidP="005D46E0">
      <w:pPr>
        <w:jc w:val="left"/>
        <w:rPr>
          <w:rFonts w:asciiTheme="minorHAnsi" w:hAnsiTheme="minorHAnsi" w:cstheme="minorHAnsi"/>
          <w:lang w:eastAsia="en-US"/>
        </w:rPr>
      </w:pPr>
    </w:p>
    <w:p w:rsidR="005D46E0" w:rsidRPr="00EC08B5" w:rsidRDefault="005D46E0" w:rsidP="005D46E0">
      <w:pPr>
        <w:jc w:val="left"/>
        <w:rPr>
          <w:rFonts w:asciiTheme="minorHAnsi" w:hAnsiTheme="minorHAnsi" w:cstheme="minorHAnsi"/>
          <w:lang w:eastAsia="en-US"/>
        </w:rPr>
      </w:pPr>
    </w:p>
    <w:p w:rsidR="005D46E0" w:rsidRPr="00EC08B5" w:rsidRDefault="005D46E0" w:rsidP="005D46E0">
      <w:pPr>
        <w:jc w:val="left"/>
        <w:rPr>
          <w:rFonts w:asciiTheme="minorHAnsi" w:hAnsiTheme="minorHAnsi" w:cstheme="minorHAnsi"/>
          <w:lang w:eastAsia="en-US"/>
        </w:rPr>
      </w:pPr>
    </w:p>
    <w:p w:rsidR="005D46E0" w:rsidRDefault="005D46E0" w:rsidP="005D46E0">
      <w:pPr>
        <w:jc w:val="left"/>
        <w:rPr>
          <w:rFonts w:asciiTheme="minorHAnsi" w:hAnsiTheme="minorHAnsi" w:cstheme="minorHAnsi"/>
          <w:lang w:eastAsia="en-US"/>
        </w:rPr>
      </w:pPr>
    </w:p>
    <w:p w:rsidR="005D46E0" w:rsidRDefault="005D46E0" w:rsidP="005D46E0">
      <w:pPr>
        <w:jc w:val="left"/>
        <w:rPr>
          <w:rFonts w:asciiTheme="minorHAnsi" w:hAnsiTheme="minorHAnsi" w:cstheme="minorHAnsi"/>
          <w:lang w:eastAsia="en-US"/>
        </w:rPr>
      </w:pPr>
    </w:p>
    <w:p w:rsidR="005D46E0" w:rsidRPr="00181827" w:rsidRDefault="005D46E0" w:rsidP="005D46E0">
      <w:pPr>
        <w:jc w:val="left"/>
        <w:rPr>
          <w:rFonts w:asciiTheme="minorHAnsi" w:hAnsiTheme="minorHAnsi" w:cstheme="minorHAnsi"/>
          <w:color w:val="4E67C8" w:themeColor="accent1"/>
          <w:lang w:eastAsia="en-US"/>
        </w:rPr>
      </w:pPr>
    </w:p>
    <w:p w:rsidR="005D46E0" w:rsidRDefault="005D46E0" w:rsidP="005D46E0">
      <w:pPr>
        <w:jc w:val="left"/>
        <w:rPr>
          <w:rFonts w:asciiTheme="minorHAnsi" w:hAnsiTheme="minorHAnsi" w:cstheme="minorHAnsi"/>
          <w:color w:val="4E67C8" w:themeColor="accent1"/>
          <w:lang w:eastAsia="en-US"/>
        </w:rPr>
      </w:pPr>
      <w:r w:rsidRPr="00181827">
        <w:rPr>
          <w:rFonts w:asciiTheme="minorHAnsi" w:hAnsiTheme="minorHAnsi" w:cstheme="minorHAnsi"/>
          <w:color w:val="4E67C8" w:themeColor="accent1"/>
          <w:lang w:eastAsia="en-US"/>
        </w:rPr>
        <w:t>Vizyonumuz:</w:t>
      </w:r>
    </w:p>
    <w:p w:rsidR="0076260C" w:rsidRPr="0076260C" w:rsidRDefault="0076260C" w:rsidP="005D46E0">
      <w:pPr>
        <w:jc w:val="left"/>
        <w:rPr>
          <w:rFonts w:asciiTheme="minorHAnsi" w:hAnsiTheme="minorHAnsi" w:cstheme="minorHAnsi"/>
          <w:color w:val="4E67C8" w:themeColor="accent1"/>
          <w:lang w:eastAsia="en-US"/>
        </w:rPr>
      </w:pPr>
      <w:r w:rsidRPr="0076260C">
        <w:rPr>
          <w:rFonts w:ascii="Arial" w:hAnsi="Arial" w:cs="Arial"/>
          <w:color w:val="7B868F"/>
          <w:shd w:val="clear" w:color="auto" w:fill="FFFFFF"/>
        </w:rPr>
        <w:t>Milli eğitimimizin temel amaçları doğrultusunda milli ve manevi değerlerimize bağlı, aydın fikirli, çağdaş düşünceli, sorumluluk duygusu gelişmiş, kendisiyle ve toplumla barışık, kendine güvenen, öğrenmeyi öğrenen, bilgi üreten, gelişime açık, rekabetçi, paylaşmayı bilen, bilimsel düşünen, 21. yüzyılın gelişen ihtiyaçlarına uyum sağlayacak,topluma faydalı bireyler yetiştirmek için varız.</w:t>
      </w:r>
    </w:p>
    <w:p w:rsidR="005D46E0" w:rsidRPr="00EC08B5" w:rsidRDefault="005D46E0" w:rsidP="005D46E0">
      <w:pPr>
        <w:jc w:val="left"/>
        <w:rPr>
          <w:rFonts w:asciiTheme="minorHAnsi" w:hAnsiTheme="minorHAnsi" w:cstheme="minorHAnsi"/>
          <w:noProof/>
          <w:color w:val="FF0000"/>
        </w:rPr>
      </w:pPr>
    </w:p>
    <w:p w:rsidR="005D46E0" w:rsidRPr="00EC08B5" w:rsidRDefault="005D46E0" w:rsidP="005D46E0">
      <w:pPr>
        <w:pStyle w:val="Balk4"/>
        <w:rPr>
          <w:rStyle w:val="Balk1Char"/>
          <w:rFonts w:asciiTheme="minorHAnsi" w:hAnsiTheme="minorHAnsi" w:cstheme="minorHAnsi"/>
          <w:b/>
          <w:color w:val="4E67C8" w:themeColor="accent1"/>
          <w:sz w:val="24"/>
          <w:szCs w:val="24"/>
        </w:rPr>
      </w:pPr>
      <w:bookmarkStart w:id="130" w:name="_Toc531853207"/>
      <w:bookmarkStart w:id="131" w:name="_Toc532154579"/>
      <w:bookmarkStart w:id="132" w:name="_Toc11922036"/>
      <w:bookmarkEnd w:id="128"/>
      <w:bookmarkEnd w:id="129"/>
      <w:r w:rsidRPr="00EC08B5">
        <w:rPr>
          <w:rStyle w:val="Balk1Char"/>
          <w:rFonts w:asciiTheme="minorHAnsi" w:hAnsiTheme="minorHAnsi" w:cstheme="minorHAnsi"/>
          <w:b/>
          <w:color w:val="4E67C8" w:themeColor="accent1"/>
          <w:sz w:val="24"/>
          <w:szCs w:val="24"/>
        </w:rPr>
        <w:lastRenderedPageBreak/>
        <w:t>Temel Değerlerimiz</w:t>
      </w:r>
      <w:bookmarkEnd w:id="130"/>
      <w:bookmarkEnd w:id="131"/>
      <w:r w:rsidRPr="00EC08B5">
        <w:rPr>
          <w:rStyle w:val="Balk1Char"/>
          <w:rFonts w:asciiTheme="minorHAnsi" w:hAnsiTheme="minorHAnsi" w:cstheme="minorHAnsi"/>
          <w:b/>
          <w:color w:val="4E67C8" w:themeColor="accent1"/>
          <w:sz w:val="24"/>
          <w:szCs w:val="24"/>
        </w:rPr>
        <w:t>:</w:t>
      </w:r>
      <w:bookmarkEnd w:id="132"/>
    </w:p>
    <w:p w:rsidR="0007153E" w:rsidRPr="00F23AD8" w:rsidRDefault="005D46E0" w:rsidP="00F23AD8">
      <w:pPr>
        <w:jc w:val="left"/>
        <w:rPr>
          <w:rFonts w:asciiTheme="minorHAnsi" w:eastAsiaTheme="majorEastAsia" w:hAnsiTheme="minorHAnsi" w:cstheme="minorHAnsi"/>
          <w:b/>
          <w:bCs/>
          <w:color w:val="D75C00" w:themeColor="accent5" w:themeShade="BF"/>
          <w:lang w:eastAsia="en-US"/>
        </w:rPr>
      </w:pPr>
      <w:r w:rsidRPr="00EC08B5">
        <w:rPr>
          <w:rFonts w:asciiTheme="minorHAnsi" w:hAnsiTheme="minorHAnsi" w:cstheme="minorHAnsi"/>
          <w:noProof/>
        </w:rPr>
        <w:drawing>
          <wp:inline distT="0" distB="0" distL="0" distR="0">
            <wp:extent cx="3943350" cy="2321784"/>
            <wp:effectExtent l="209550" t="209550" r="209550" b="212090"/>
            <wp:docPr id="40" name="Resim 40" descr="C:\Users\Hp\Downloads\TEMEL DEĞERLERİM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TEMEL DEĞERLERİMİZ.png"/>
                    <pic:cNvPicPr>
                      <a:picLocks noChangeAspect="1" noChangeArrowheads="1"/>
                    </pic:cNvPicPr>
                  </pic:nvPicPr>
                  <pic:blipFill>
                    <a:blip r:embed="rId7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4933" cy="2346267"/>
                    </a:xfrm>
                    <a:prstGeom prst="snip2DiagRect">
                      <a:avLst/>
                    </a:prstGeom>
                    <a:solidFill>
                      <a:srgbClr val="FFFFFF">
                        <a:shade val="85000"/>
                      </a:srgbClr>
                    </a:solidFill>
                    <a:ln w="88900" cap="sq">
                      <a:solidFill>
                        <a:srgbClr val="FFFFFF"/>
                      </a:solidFill>
                      <a:miter lim="800000"/>
                    </a:ln>
                    <a:effectLst>
                      <a:glow rad="101600">
                        <a:schemeClr val="accent1">
                          <a:alpha val="72000"/>
                        </a:scheme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7153E" w:rsidRDefault="0007153E" w:rsidP="00CC7D33">
      <w:pPr>
        <w:ind w:firstLine="708"/>
        <w:jc w:val="left"/>
        <w:rPr>
          <w:rFonts w:asciiTheme="minorHAnsi" w:hAnsiTheme="minorHAnsi" w:cstheme="minorHAnsi"/>
        </w:rPr>
      </w:pPr>
    </w:p>
    <w:p w:rsidR="0007153E" w:rsidRDefault="0007153E" w:rsidP="00CC7D33">
      <w:pPr>
        <w:ind w:firstLine="708"/>
        <w:jc w:val="left"/>
        <w:rPr>
          <w:rFonts w:asciiTheme="minorHAnsi" w:hAnsiTheme="minorHAnsi" w:cstheme="minorHAnsi"/>
        </w:rPr>
      </w:pPr>
    </w:p>
    <w:p w:rsidR="0007153E" w:rsidRDefault="0007153E" w:rsidP="00CC7D33">
      <w:pPr>
        <w:ind w:firstLine="708"/>
        <w:jc w:val="left"/>
        <w:rPr>
          <w:rFonts w:asciiTheme="minorHAnsi" w:hAnsiTheme="minorHAnsi" w:cstheme="minorHAnsi"/>
        </w:rPr>
      </w:pPr>
    </w:p>
    <w:p w:rsidR="0007153E" w:rsidRDefault="0007153E" w:rsidP="00CC7D33">
      <w:pPr>
        <w:ind w:firstLine="708"/>
        <w:jc w:val="left"/>
        <w:rPr>
          <w:rFonts w:asciiTheme="minorHAnsi" w:hAnsiTheme="minorHAnsi" w:cstheme="minorHAnsi"/>
        </w:rPr>
      </w:pPr>
    </w:p>
    <w:p w:rsidR="0007153E" w:rsidRDefault="0007153E" w:rsidP="00CC7D33">
      <w:pPr>
        <w:ind w:firstLine="708"/>
        <w:jc w:val="left"/>
        <w:rPr>
          <w:rFonts w:asciiTheme="minorHAnsi" w:hAnsiTheme="minorHAnsi" w:cstheme="minorHAnsi"/>
        </w:rPr>
      </w:pPr>
    </w:p>
    <w:p w:rsidR="0007153E" w:rsidRDefault="0007153E" w:rsidP="00CC7D33">
      <w:pPr>
        <w:ind w:firstLine="708"/>
        <w:jc w:val="left"/>
        <w:rPr>
          <w:rFonts w:asciiTheme="minorHAnsi" w:hAnsiTheme="minorHAnsi" w:cstheme="minorHAnsi"/>
        </w:rPr>
      </w:pPr>
    </w:p>
    <w:p w:rsidR="0007153E" w:rsidRDefault="0007153E" w:rsidP="00CC7D33">
      <w:pPr>
        <w:ind w:firstLine="708"/>
        <w:jc w:val="left"/>
        <w:rPr>
          <w:rFonts w:asciiTheme="minorHAnsi" w:hAnsiTheme="minorHAnsi" w:cstheme="minorHAnsi"/>
        </w:rPr>
      </w:pPr>
    </w:p>
    <w:p w:rsidR="0007153E" w:rsidRDefault="0007153E" w:rsidP="00CC7D33">
      <w:pPr>
        <w:ind w:firstLine="708"/>
        <w:jc w:val="left"/>
        <w:rPr>
          <w:rFonts w:asciiTheme="minorHAnsi" w:hAnsiTheme="minorHAnsi" w:cstheme="minorHAnsi"/>
        </w:rPr>
      </w:pPr>
    </w:p>
    <w:p w:rsidR="0007153E" w:rsidRDefault="0007153E" w:rsidP="00CC7D33">
      <w:pPr>
        <w:ind w:firstLine="708"/>
        <w:jc w:val="left"/>
        <w:rPr>
          <w:rFonts w:asciiTheme="minorHAnsi" w:hAnsiTheme="minorHAnsi" w:cstheme="minorHAnsi"/>
        </w:rPr>
      </w:pPr>
    </w:p>
    <w:p w:rsidR="0007153E" w:rsidRDefault="0007153E" w:rsidP="00CC7D33">
      <w:pPr>
        <w:ind w:firstLine="708"/>
        <w:jc w:val="left"/>
        <w:rPr>
          <w:rFonts w:asciiTheme="minorHAnsi" w:hAnsiTheme="minorHAnsi" w:cstheme="minorHAnsi"/>
        </w:rPr>
      </w:pPr>
    </w:p>
    <w:p w:rsidR="0007153E" w:rsidRDefault="0007153E" w:rsidP="00CC7D33">
      <w:pPr>
        <w:ind w:firstLine="708"/>
        <w:jc w:val="left"/>
        <w:rPr>
          <w:rFonts w:asciiTheme="minorHAnsi" w:hAnsiTheme="minorHAnsi" w:cstheme="minorHAnsi"/>
        </w:rPr>
      </w:pPr>
    </w:p>
    <w:p w:rsidR="0007153E" w:rsidRDefault="0007153E" w:rsidP="00CC7D33">
      <w:pPr>
        <w:ind w:firstLine="708"/>
        <w:jc w:val="left"/>
        <w:rPr>
          <w:rFonts w:asciiTheme="minorHAnsi" w:hAnsiTheme="minorHAnsi" w:cstheme="minorHAnsi"/>
        </w:rPr>
      </w:pPr>
    </w:p>
    <w:p w:rsidR="0007153E" w:rsidRPr="00EC08B5" w:rsidRDefault="0007153E" w:rsidP="00CC7D33">
      <w:pPr>
        <w:ind w:firstLine="708"/>
        <w:jc w:val="left"/>
        <w:rPr>
          <w:rFonts w:asciiTheme="minorHAnsi" w:hAnsiTheme="minorHAnsi" w:cstheme="minorHAnsi"/>
        </w:rPr>
      </w:pPr>
    </w:p>
    <w:bookmarkEnd w:id="104"/>
    <w:bookmarkEnd w:id="121"/>
    <w:p w:rsidR="00810D30" w:rsidRPr="00EC08B5" w:rsidRDefault="00810D30" w:rsidP="00CC7D33">
      <w:pPr>
        <w:jc w:val="left"/>
        <w:rPr>
          <w:rFonts w:asciiTheme="minorHAnsi" w:hAnsiTheme="minorHAnsi" w:cstheme="minorHAnsi"/>
          <w:lang w:eastAsia="en-US"/>
        </w:rPr>
      </w:pPr>
    </w:p>
    <w:sectPr w:rsidR="00810D30" w:rsidRPr="00EC08B5" w:rsidSect="00E05F24">
      <w:headerReference w:type="default" r:id="rId78"/>
      <w:type w:val="oddPage"/>
      <w:pgSz w:w="11906" w:h="16838" w:code="9"/>
      <w:pgMar w:top="851" w:right="851" w:bottom="1134" w:left="851" w:header="113" w:footer="0"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79EF" w:rsidRDefault="008879EF" w:rsidP="00A17463">
      <w:r>
        <w:separator/>
      </w:r>
    </w:p>
  </w:endnote>
  <w:endnote w:type="continuationSeparator" w:id="1">
    <w:p w:rsidR="008879EF" w:rsidRDefault="008879EF" w:rsidP="00A1746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MS Gothic"/>
    <w:charset w:val="80"/>
    <w:family w:val="auto"/>
    <w:pitch w:val="variable"/>
    <w:sig w:usb0="00000001" w:usb1="08070000" w:usb2="01000417" w:usb3="00000000" w:csb0="00020000" w:csb1="00000000"/>
  </w:font>
  <w:font w:name="Times">
    <w:panose1 w:val="02020603050405020304"/>
    <w:charset w:val="A2"/>
    <w:family w:val="roman"/>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Neo Sans Pro">
    <w:altName w:val="Arial"/>
    <w:panose1 w:val="00000000000000000000"/>
    <w:charset w:val="00"/>
    <w:family w:val="swiss"/>
    <w:notTrueType/>
    <w:pitch w:val="default"/>
    <w:sig w:usb0="00000001" w:usb1="00000000" w:usb2="00000000" w:usb3="00000000" w:csb0="00000011"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0163345"/>
      <w:docPartObj>
        <w:docPartGallery w:val="Page Numbers (Bottom of Page)"/>
        <w:docPartUnique/>
      </w:docPartObj>
    </w:sdtPr>
    <w:sdtContent>
      <w:p w:rsidR="00BC239B" w:rsidRDefault="00BC239B">
        <w:pPr>
          <w:pStyle w:val="Altbilgi"/>
          <w:jc w:val="center"/>
        </w:pPr>
        <w:fldSimple w:instr="PAGE   \* MERGEFORMAT">
          <w:r>
            <w:rPr>
              <w:noProof/>
            </w:rPr>
            <w:t>II</w:t>
          </w:r>
        </w:fldSimple>
      </w:p>
    </w:sdtContent>
  </w:sdt>
  <w:p w:rsidR="00BC239B" w:rsidRDefault="00BC239B">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7602402"/>
      <w:docPartObj>
        <w:docPartGallery w:val="Page Numbers (Bottom of Page)"/>
        <w:docPartUnique/>
      </w:docPartObj>
    </w:sdtPr>
    <w:sdtContent>
      <w:p w:rsidR="00BC239B" w:rsidRDefault="00BC239B" w:rsidP="00B261CC">
        <w:pPr>
          <w:pStyle w:val="Altbilgi"/>
          <w:jc w:val="center"/>
        </w:pPr>
        <w:fldSimple w:instr="PAGE   \* MERGEFORMAT">
          <w:r>
            <w:rPr>
              <w:noProof/>
            </w:rPr>
            <w:t>XIII</w:t>
          </w:r>
        </w:fldSimple>
      </w:p>
    </w:sdtContent>
  </w:sdt>
  <w:p w:rsidR="00BC239B" w:rsidRDefault="00BC239B" w:rsidP="00B261CC">
    <w:pPr>
      <w:pStyle w:val="Altbilgi"/>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1434610"/>
      <w:docPartObj>
        <w:docPartGallery w:val="Page Numbers (Bottom of Page)"/>
        <w:docPartUnique/>
      </w:docPartObj>
    </w:sdtPr>
    <w:sdtContent>
      <w:p w:rsidR="00BC239B" w:rsidRDefault="00BC239B">
        <w:pPr>
          <w:pStyle w:val="Altbilgi"/>
          <w:jc w:val="center"/>
        </w:pPr>
        <w:fldSimple w:instr="PAGE   \* MERGEFORMAT">
          <w:r>
            <w:rPr>
              <w:noProof/>
            </w:rPr>
            <w:t>XV</w:t>
          </w:r>
        </w:fldSimple>
      </w:p>
    </w:sdtContent>
  </w:sdt>
  <w:p w:rsidR="00BC239B" w:rsidRPr="00374954" w:rsidRDefault="00BC239B" w:rsidP="00A17463">
    <w:pPr>
      <w:pStyle w:val="stbilgi"/>
      <w:rPr>
        <w:rFonts w:ascii="Cambria" w:hAnsi="Cambria"/>
        <w:sz w:val="1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39B" w:rsidRDefault="00BC239B">
    <w:pPr>
      <w:pStyle w:val="Altbilgi"/>
      <w:jc w:val="center"/>
      <w:rPr>
        <w:caps/>
        <w:color w:val="4E67C8" w:themeColor="accent1"/>
      </w:rPr>
    </w:pPr>
    <w:r>
      <w:rPr>
        <w:caps/>
        <w:color w:val="4E67C8" w:themeColor="accent1"/>
      </w:rPr>
      <w:fldChar w:fldCharType="begin"/>
    </w:r>
    <w:r>
      <w:rPr>
        <w:caps/>
        <w:color w:val="4E67C8" w:themeColor="accent1"/>
      </w:rPr>
      <w:instrText>PAGE   \* MERGEFORMAT</w:instrText>
    </w:r>
    <w:r>
      <w:rPr>
        <w:caps/>
        <w:color w:val="4E67C8" w:themeColor="accent1"/>
      </w:rPr>
      <w:fldChar w:fldCharType="separate"/>
    </w:r>
    <w:r w:rsidR="004B2C50">
      <w:rPr>
        <w:caps/>
        <w:noProof/>
        <w:color w:val="4E67C8" w:themeColor="accent1"/>
      </w:rPr>
      <w:t>9</w:t>
    </w:r>
    <w:r>
      <w:rPr>
        <w:caps/>
        <w:color w:val="4E67C8" w:themeColor="accent1"/>
      </w:rPr>
      <w:fldChar w:fldCharType="end"/>
    </w:r>
  </w:p>
  <w:p w:rsidR="00BC239B" w:rsidRPr="00374954" w:rsidRDefault="00BC239B" w:rsidP="00A17463">
    <w:pPr>
      <w:pStyle w:val="stbilgi"/>
      <w:rPr>
        <w:rFonts w:ascii="Cambria" w:hAnsi="Cambria"/>
        <w:sz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79EF" w:rsidRDefault="008879EF" w:rsidP="00A17463">
      <w:r>
        <w:separator/>
      </w:r>
    </w:p>
  </w:footnote>
  <w:footnote w:type="continuationSeparator" w:id="1">
    <w:p w:rsidR="008879EF" w:rsidRDefault="008879EF" w:rsidP="00A174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39B" w:rsidRDefault="00BC239B">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39B" w:rsidRPr="00374954" w:rsidRDefault="00BC239B" w:rsidP="00C05809">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5408" behindDoc="1" locked="0" layoutInCell="1" allowOverlap="1">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3" name="Resim 3"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r>
      <w:rPr>
        <w:rFonts w:ascii="Cambria" w:hAnsi="Cambria"/>
        <w:noProof/>
        <w:sz w:val="10"/>
      </w:rPr>
      <w:drawing>
        <wp:anchor distT="0" distB="0" distL="114300" distR="114300" simplePos="0" relativeHeight="251664384" behindDoc="1" locked="0" layoutInCell="1" allowOverlap="0">
          <wp:simplePos x="0" y="0"/>
          <wp:positionH relativeFrom="page">
            <wp:align>left</wp:align>
          </wp:positionH>
          <wp:positionV relativeFrom="page">
            <wp:align>top</wp:align>
          </wp:positionV>
          <wp:extent cx="7560000" cy="10698055"/>
          <wp:effectExtent l="0" t="0" r="3175" b="8255"/>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60000" cy="10698055"/>
                  </a:xfrm>
                  <a:prstGeom prst="rect">
                    <a:avLst/>
                  </a:prstGeom>
                </pic:spPr>
              </pic:pic>
            </a:graphicData>
          </a:graphic>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4250"/>
      <w:gridCol w:w="296"/>
      <w:gridCol w:w="296"/>
      <w:gridCol w:w="296"/>
      <w:gridCol w:w="296"/>
      <w:gridCol w:w="296"/>
    </w:tblGrid>
    <w:tr w:rsidR="00BC239B" w:rsidRPr="004100E7" w:rsidTr="00133A65">
      <w:trPr>
        <w:trHeight w:val="2"/>
      </w:trPr>
      <w:tc>
        <w:tcPr>
          <w:tcW w:w="4250" w:type="dxa"/>
          <w:shd w:val="clear" w:color="auto" w:fill="auto"/>
          <w:vAlign w:val="center"/>
        </w:tcPr>
        <w:p w:rsidR="00BC239B" w:rsidRPr="004100E7" w:rsidRDefault="00BC239B" w:rsidP="001D66AD">
          <w:pPr>
            <w:ind w:left="113" w:right="113"/>
            <w:rPr>
              <w:rFonts w:ascii="Bookman Old Style" w:hAnsi="Bookman Old Style" w:cs="Segoe UI"/>
              <w:b/>
              <w:sz w:val="28"/>
              <w:szCs w:val="28"/>
            </w:rPr>
          </w:pPr>
          <w:r>
            <w:rPr>
              <w:rFonts w:ascii="Bookman Old Style" w:hAnsi="Bookman Old Style" w:cs="Segoe UI"/>
              <w:b/>
              <w:sz w:val="28"/>
              <w:szCs w:val="28"/>
            </w:rPr>
            <w:t xml:space="preserve">KAYSERİİL MİLLİ EĞİTİM </w:t>
          </w:r>
          <w:r w:rsidRPr="004100E7">
            <w:rPr>
              <w:rFonts w:ascii="Bookman Old Style" w:hAnsi="Bookman Old Style" w:cs="Segoe UI"/>
              <w:b/>
              <w:sz w:val="28"/>
              <w:szCs w:val="28"/>
            </w:rPr>
            <w:t>MÜDÜRLÜĞÜ</w:t>
          </w:r>
        </w:p>
        <w:p w:rsidR="00BC239B" w:rsidRPr="004100E7" w:rsidRDefault="00BC239B" w:rsidP="001D66AD">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rsidR="00BC239B" w:rsidRPr="004100E7" w:rsidRDefault="00BC239B" w:rsidP="001D66AD">
          <w:pPr>
            <w:jc w:val="center"/>
            <w:rPr>
              <w:rFonts w:ascii="Bookman Old Style" w:hAnsi="Bookman Old Style" w:cs="Segoe UI"/>
              <w:b/>
              <w:sz w:val="28"/>
              <w:szCs w:val="28"/>
            </w:rPr>
          </w:pPr>
        </w:p>
      </w:tc>
      <w:tc>
        <w:tcPr>
          <w:tcW w:w="296" w:type="dxa"/>
          <w:shd w:val="clear" w:color="auto" w:fill="auto"/>
          <w:vAlign w:val="center"/>
        </w:tcPr>
        <w:p w:rsidR="00BC239B" w:rsidRPr="004100E7" w:rsidRDefault="00BC239B" w:rsidP="001D66AD">
          <w:pPr>
            <w:jc w:val="center"/>
            <w:rPr>
              <w:rFonts w:ascii="Bookman Old Style" w:hAnsi="Bookman Old Style" w:cs="Segoe UI"/>
              <w:b/>
              <w:sz w:val="28"/>
              <w:szCs w:val="28"/>
            </w:rPr>
          </w:pPr>
        </w:p>
      </w:tc>
      <w:tc>
        <w:tcPr>
          <w:tcW w:w="296" w:type="dxa"/>
          <w:shd w:val="clear" w:color="auto" w:fill="auto"/>
          <w:vAlign w:val="center"/>
        </w:tcPr>
        <w:p w:rsidR="00BC239B" w:rsidRPr="004100E7" w:rsidRDefault="00BC239B" w:rsidP="001D66AD">
          <w:pPr>
            <w:jc w:val="center"/>
            <w:rPr>
              <w:rFonts w:ascii="Bookman Old Style" w:hAnsi="Bookman Old Style" w:cs="Segoe UI"/>
              <w:b/>
              <w:sz w:val="28"/>
              <w:szCs w:val="28"/>
            </w:rPr>
          </w:pPr>
        </w:p>
      </w:tc>
      <w:tc>
        <w:tcPr>
          <w:tcW w:w="296" w:type="dxa"/>
          <w:shd w:val="clear" w:color="auto" w:fill="auto"/>
          <w:vAlign w:val="center"/>
        </w:tcPr>
        <w:p w:rsidR="00BC239B" w:rsidRPr="004100E7" w:rsidRDefault="00BC239B" w:rsidP="001D66AD">
          <w:pPr>
            <w:jc w:val="center"/>
            <w:rPr>
              <w:rFonts w:ascii="Bookman Old Style" w:hAnsi="Bookman Old Style" w:cs="Segoe UI"/>
              <w:b/>
              <w:sz w:val="28"/>
              <w:szCs w:val="28"/>
            </w:rPr>
          </w:pPr>
        </w:p>
      </w:tc>
      <w:tc>
        <w:tcPr>
          <w:tcW w:w="296" w:type="dxa"/>
          <w:shd w:val="clear" w:color="auto" w:fill="auto"/>
          <w:vAlign w:val="center"/>
        </w:tcPr>
        <w:p w:rsidR="00BC239B" w:rsidRPr="004100E7" w:rsidRDefault="00BC239B" w:rsidP="001D66AD">
          <w:pPr>
            <w:jc w:val="center"/>
            <w:rPr>
              <w:rFonts w:ascii="Bookman Old Style" w:hAnsi="Bookman Old Style" w:cs="Segoe UI"/>
              <w:b/>
              <w:sz w:val="28"/>
              <w:szCs w:val="28"/>
            </w:rPr>
          </w:pPr>
        </w:p>
      </w:tc>
    </w:tr>
  </w:tbl>
  <w:p w:rsidR="00BC239B" w:rsidRPr="00843DCF" w:rsidRDefault="00BC239B" w:rsidP="00C05809">
    <w:pPr>
      <w:pStyle w:val="stbilgi"/>
      <w:rPr>
        <w:rFonts w:ascii="Cambria" w:hAnsi="Cambria"/>
        <w:sz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39B" w:rsidRDefault="00BC239B"/>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39B" w:rsidRDefault="00BC239B" w:rsidP="001A32CB">
    <w:pPr>
      <w:tabs>
        <w:tab w:val="left" w:pos="2085"/>
      </w:tabs>
      <w:rPr>
        <w:noProof/>
      </w:rPr>
    </w:pPr>
    <w:r>
      <w:tab/>
    </w:r>
  </w:p>
  <w:p w:rsidR="00BC239B" w:rsidRDefault="00BC239B" w:rsidP="001A32CB">
    <w:pPr>
      <w:tabs>
        <w:tab w:val="left" w:pos="2085"/>
      </w:tabs>
      <w:ind w:left="-142" w:hanging="70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992779"/>
    <w:multiLevelType w:val="hybridMultilevel"/>
    <w:tmpl w:val="10FE2EFE"/>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5828AB"/>
    <w:multiLevelType w:val="hybridMultilevel"/>
    <w:tmpl w:val="920C6EC4"/>
    <w:lvl w:ilvl="0" w:tplc="64186D36">
      <w:numFmt w:val="bullet"/>
      <w:lvlText w:val=""/>
      <w:lvlJc w:val="left"/>
      <w:pPr>
        <w:ind w:left="41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C2260C"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8">
    <w:nsid w:val="24D24A8B"/>
    <w:multiLevelType w:val="hybridMultilevel"/>
    <w:tmpl w:val="FB0ED1B4"/>
    <w:lvl w:ilvl="0" w:tplc="9514958A">
      <w:start w:val="3"/>
      <w:numFmt w:val="decimal"/>
      <w:lvlText w:val="%1-"/>
      <w:lvlJc w:val="left"/>
      <w:pPr>
        <w:ind w:left="1211" w:hanging="360"/>
      </w:pPr>
      <w:rPr>
        <w:rFonts w:ascii="Arial" w:eastAsiaTheme="minorHAnsi" w:hAnsi="Arial" w:hint="default"/>
        <w:sz w:val="22"/>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25EE549E"/>
    <w:multiLevelType w:val="hybridMultilevel"/>
    <w:tmpl w:val="01CEBF30"/>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41F3BB2"/>
    <w:multiLevelType w:val="hybridMultilevel"/>
    <w:tmpl w:val="A2AAF1F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2">
    <w:nsid w:val="347C4A22"/>
    <w:multiLevelType w:val="hybridMultilevel"/>
    <w:tmpl w:val="76BA33DC"/>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3">
    <w:nsid w:val="384453E0"/>
    <w:multiLevelType w:val="hybridMultilevel"/>
    <w:tmpl w:val="FCA014B2"/>
    <w:lvl w:ilvl="0" w:tplc="E69ECC94">
      <w:start w:val="1"/>
      <w:numFmt w:val="decimal"/>
      <w:lvlText w:val="(%1)"/>
      <w:lvlJc w:val="left"/>
      <w:pPr>
        <w:ind w:left="795" w:hanging="435"/>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9593E83"/>
    <w:multiLevelType w:val="hybridMultilevel"/>
    <w:tmpl w:val="E612E54E"/>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6">
    <w:nsid w:val="42EA5CA2"/>
    <w:multiLevelType w:val="hybridMultilevel"/>
    <w:tmpl w:val="71683FBA"/>
    <w:lvl w:ilvl="0" w:tplc="4ED8129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nsid w:val="4FBB7F1F"/>
    <w:multiLevelType w:val="hybridMultilevel"/>
    <w:tmpl w:val="65B68A18"/>
    <w:lvl w:ilvl="0" w:tplc="64186D36">
      <w:numFmt w:val="bullet"/>
      <w:lvlText w:val=""/>
      <w:lvlJc w:val="left"/>
      <w:pPr>
        <w:ind w:left="1429" w:hanging="360"/>
      </w:pPr>
      <w:rPr>
        <w:rFonts w:ascii="Symbol" w:eastAsia="Symbol" w:hAnsi="Symbol" w:cs="Symbol" w:hint="default"/>
        <w:w w:val="99"/>
        <w:sz w:val="20"/>
        <w:szCs w:val="20"/>
        <w:lang w:val="tr-TR" w:eastAsia="tr-TR" w:bidi="tr-TR"/>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8">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9BC3E56"/>
    <w:multiLevelType w:val="hybridMultilevel"/>
    <w:tmpl w:val="60BEF82C"/>
    <w:lvl w:ilvl="0" w:tplc="64186D36">
      <w:numFmt w:val="bullet"/>
      <w:lvlText w:val=""/>
      <w:lvlJc w:val="left"/>
      <w:pPr>
        <w:ind w:left="330"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1">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967AF"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nsid w:val="5CBF639D"/>
    <w:multiLevelType w:val="hybridMultilevel"/>
    <w:tmpl w:val="DCA8AE44"/>
    <w:lvl w:ilvl="0" w:tplc="08389F60">
      <w:start w:val="1"/>
      <w:numFmt w:val="decimal"/>
      <w:lvlText w:val="%1-"/>
      <w:lvlJc w:val="left"/>
      <w:pPr>
        <w:ind w:left="786" w:hanging="360"/>
      </w:pPr>
      <w:rPr>
        <w:rFonts w:ascii="Arial" w:eastAsiaTheme="minorHAnsi" w:hAnsi="Arial" w:cs="Arial"/>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53C0C70"/>
    <w:multiLevelType w:val="hybridMultilevel"/>
    <w:tmpl w:val="BCD01A96"/>
    <w:lvl w:ilvl="0" w:tplc="041F0001">
      <w:start w:val="1"/>
      <w:numFmt w:val="bullet"/>
      <w:lvlText w:val=""/>
      <w:lvlJc w:val="left"/>
      <w:pPr>
        <w:ind w:left="2771" w:hanging="360"/>
      </w:pPr>
      <w:rPr>
        <w:rFonts w:ascii="Symbol" w:hAnsi="Symbol" w:hint="default"/>
      </w:rPr>
    </w:lvl>
    <w:lvl w:ilvl="1" w:tplc="041F0019" w:tentative="1">
      <w:start w:val="1"/>
      <w:numFmt w:val="lowerLetter"/>
      <w:lvlText w:val="%2."/>
      <w:lvlJc w:val="left"/>
      <w:pPr>
        <w:ind w:left="3491" w:hanging="360"/>
      </w:pPr>
    </w:lvl>
    <w:lvl w:ilvl="2" w:tplc="041F001B" w:tentative="1">
      <w:start w:val="1"/>
      <w:numFmt w:val="lowerRoman"/>
      <w:lvlText w:val="%3."/>
      <w:lvlJc w:val="right"/>
      <w:pPr>
        <w:ind w:left="4211" w:hanging="180"/>
      </w:pPr>
    </w:lvl>
    <w:lvl w:ilvl="3" w:tplc="041F000F" w:tentative="1">
      <w:start w:val="1"/>
      <w:numFmt w:val="decimal"/>
      <w:lvlText w:val="%4."/>
      <w:lvlJc w:val="left"/>
      <w:pPr>
        <w:ind w:left="4931" w:hanging="360"/>
      </w:pPr>
    </w:lvl>
    <w:lvl w:ilvl="4" w:tplc="041F0019" w:tentative="1">
      <w:start w:val="1"/>
      <w:numFmt w:val="lowerLetter"/>
      <w:lvlText w:val="%5."/>
      <w:lvlJc w:val="left"/>
      <w:pPr>
        <w:ind w:left="5651" w:hanging="360"/>
      </w:pPr>
    </w:lvl>
    <w:lvl w:ilvl="5" w:tplc="041F001B" w:tentative="1">
      <w:start w:val="1"/>
      <w:numFmt w:val="lowerRoman"/>
      <w:lvlText w:val="%6."/>
      <w:lvlJc w:val="right"/>
      <w:pPr>
        <w:ind w:left="6371" w:hanging="180"/>
      </w:pPr>
    </w:lvl>
    <w:lvl w:ilvl="6" w:tplc="041F000F" w:tentative="1">
      <w:start w:val="1"/>
      <w:numFmt w:val="decimal"/>
      <w:lvlText w:val="%7."/>
      <w:lvlJc w:val="left"/>
      <w:pPr>
        <w:ind w:left="7091" w:hanging="360"/>
      </w:pPr>
    </w:lvl>
    <w:lvl w:ilvl="7" w:tplc="041F0019" w:tentative="1">
      <w:start w:val="1"/>
      <w:numFmt w:val="lowerLetter"/>
      <w:lvlText w:val="%8."/>
      <w:lvlJc w:val="left"/>
      <w:pPr>
        <w:ind w:left="7811" w:hanging="360"/>
      </w:pPr>
    </w:lvl>
    <w:lvl w:ilvl="8" w:tplc="041F001B" w:tentative="1">
      <w:start w:val="1"/>
      <w:numFmt w:val="lowerRoman"/>
      <w:lvlText w:val="%9."/>
      <w:lvlJc w:val="right"/>
      <w:pPr>
        <w:ind w:left="8531" w:hanging="180"/>
      </w:pPr>
    </w:lvl>
  </w:abstractNum>
  <w:abstractNum w:abstractNumId="24">
    <w:nsid w:val="67F0342D"/>
    <w:multiLevelType w:val="hybridMultilevel"/>
    <w:tmpl w:val="AE686FF4"/>
    <w:lvl w:ilvl="0" w:tplc="6F0E03AA">
      <w:start w:val="1"/>
      <w:numFmt w:val="upperLetter"/>
      <w:pStyle w:val="Balk2"/>
      <w:lvlText w:val="%1."/>
      <w:lvlJc w:val="left"/>
      <w:pPr>
        <w:ind w:left="540" w:hanging="360"/>
      </w:pPr>
      <w:rPr>
        <w:color w:val="4E67C8" w:themeColor="accen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68A3004F"/>
    <w:multiLevelType w:val="hybridMultilevel"/>
    <w:tmpl w:val="B9C2D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961074F"/>
    <w:multiLevelType w:val="hybridMultilevel"/>
    <w:tmpl w:val="E9FCE502"/>
    <w:lvl w:ilvl="0" w:tplc="B7F0F56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F66735C"/>
    <w:multiLevelType w:val="hybridMultilevel"/>
    <w:tmpl w:val="D6366F0E"/>
    <w:lvl w:ilvl="0" w:tplc="5B321256">
      <w:start w:val="1"/>
      <w:numFmt w:val="decimal"/>
      <w:lvlText w:val="%1-"/>
      <w:lvlJc w:val="left"/>
      <w:pPr>
        <w:ind w:left="1069" w:hanging="360"/>
      </w:pPr>
      <w:rPr>
        <w:rFonts w:ascii="Arial" w:eastAsiaTheme="minorHAnsi" w:hAnsi="Arial" w:hint="default"/>
        <w:color w:val="202124"/>
        <w:sz w:val="22"/>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9">
    <w:nsid w:val="70BC1B11"/>
    <w:multiLevelType w:val="hybridMultilevel"/>
    <w:tmpl w:val="129067F2"/>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73181D8F"/>
    <w:multiLevelType w:val="hybridMultilevel"/>
    <w:tmpl w:val="55BA38B8"/>
    <w:lvl w:ilvl="0" w:tplc="453C99D2">
      <w:start w:val="1"/>
      <w:numFmt w:val="decimal"/>
      <w:lvlText w:val="%1."/>
      <w:lvlJc w:val="left"/>
      <w:pPr>
        <w:ind w:left="1068" w:hanging="360"/>
      </w:pPr>
      <w:rPr>
        <w:rFonts w:ascii="Calibri" w:eastAsia="Calibri" w:hAnsi="Calibri"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73B5391D"/>
    <w:multiLevelType w:val="hybridMultilevel"/>
    <w:tmpl w:val="AF50098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2">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53E0A02"/>
    <w:multiLevelType w:val="hybridMultilevel"/>
    <w:tmpl w:val="C6B6E660"/>
    <w:lvl w:ilvl="0" w:tplc="95C054BA">
      <w:start w:val="1"/>
      <w:numFmt w:val="decimal"/>
      <w:pStyle w:val="Balk1"/>
      <w:lvlText w:val="%1."/>
      <w:lvlJc w:val="left"/>
      <w:pPr>
        <w:ind w:left="720" w:hanging="360"/>
      </w:pPr>
      <w:rPr>
        <w:color w:val="D75C00"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22"/>
  </w:num>
  <w:num w:numId="3">
    <w:abstractNumId w:val="21"/>
  </w:num>
  <w:num w:numId="4">
    <w:abstractNumId w:val="7"/>
  </w:num>
  <w:num w:numId="5">
    <w:abstractNumId w:val="32"/>
  </w:num>
  <w:num w:numId="6">
    <w:abstractNumId w:val="6"/>
  </w:num>
  <w:num w:numId="7">
    <w:abstractNumId w:val="13"/>
  </w:num>
  <w:num w:numId="8">
    <w:abstractNumId w:val="31"/>
  </w:num>
  <w:num w:numId="9">
    <w:abstractNumId w:val="19"/>
  </w:num>
  <w:num w:numId="10">
    <w:abstractNumId w:val="25"/>
  </w:num>
  <w:num w:numId="11">
    <w:abstractNumId w:val="3"/>
  </w:num>
  <w:num w:numId="12">
    <w:abstractNumId w:val="1"/>
  </w:num>
  <w:num w:numId="13">
    <w:abstractNumId w:val="20"/>
  </w:num>
  <w:num w:numId="14">
    <w:abstractNumId w:val="9"/>
  </w:num>
  <w:num w:numId="15">
    <w:abstractNumId w:val="29"/>
  </w:num>
  <w:num w:numId="16">
    <w:abstractNumId w:val="33"/>
  </w:num>
  <w:num w:numId="17">
    <w:abstractNumId w:val="33"/>
    <w:lvlOverride w:ilvl="0">
      <w:startOverride w:val="1"/>
    </w:lvlOverride>
  </w:num>
  <w:num w:numId="18">
    <w:abstractNumId w:val="24"/>
  </w:num>
  <w:num w:numId="19">
    <w:abstractNumId w:val="24"/>
    <w:lvlOverride w:ilvl="0">
      <w:startOverride w:val="1"/>
    </w:lvlOverride>
  </w:num>
  <w:num w:numId="20">
    <w:abstractNumId w:val="18"/>
  </w:num>
  <w:num w:numId="21">
    <w:abstractNumId w:val="17"/>
  </w:num>
  <w:num w:numId="22">
    <w:abstractNumId w:val="15"/>
  </w:num>
  <w:num w:numId="23">
    <w:abstractNumId w:val="23"/>
  </w:num>
  <w:num w:numId="24">
    <w:abstractNumId w:val="10"/>
  </w:num>
  <w:num w:numId="25">
    <w:abstractNumId w:val="27"/>
  </w:num>
  <w:num w:numId="26">
    <w:abstractNumId w:val="2"/>
  </w:num>
  <w:num w:numId="27">
    <w:abstractNumId w:val="4"/>
  </w:num>
  <w:num w:numId="28">
    <w:abstractNumId w:val="0"/>
  </w:num>
  <w:num w:numId="29">
    <w:abstractNumId w:val="18"/>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num>
  <w:num w:numId="32">
    <w:abstractNumId w:val="18"/>
    <w:lvlOverride w:ilvl="0">
      <w:startOverride w:val="1"/>
    </w:lvlOverride>
  </w:num>
  <w:num w:numId="33">
    <w:abstractNumId w:val="14"/>
  </w:num>
  <w:num w:numId="34">
    <w:abstractNumId w:val="12"/>
  </w:num>
  <w:num w:numId="35">
    <w:abstractNumId w:val="24"/>
    <w:lvlOverride w:ilvl="0">
      <w:startOverride w:val="1"/>
    </w:lvlOverride>
  </w:num>
  <w:num w:numId="36">
    <w:abstractNumId w:val="11"/>
  </w:num>
  <w:num w:numId="37">
    <w:abstractNumId w:val="28"/>
  </w:num>
  <w:num w:numId="38">
    <w:abstractNumId w:val="8"/>
  </w:num>
  <w:num w:numId="39">
    <w:abstractNumId w:val="16"/>
  </w:num>
  <w:num w:numId="40">
    <w:abstractNumId w:val="26"/>
  </w:num>
  <w:num w:numId="41">
    <w:abstractNumId w:val="24"/>
    <w:lvlOverride w:ilvl="0">
      <w:startOverride w:val="1"/>
    </w:lvlOverride>
  </w:num>
  <w:num w:numId="42">
    <w:abstractNumId w:val="24"/>
    <w:lvlOverride w:ilvl="0">
      <w:startOverride w:val="1"/>
    </w:lvlOverride>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defaultTabStop w:val="708"/>
  <w:hyphenationZone w:val="425"/>
  <w:characterSpacingControl w:val="doNotCompress"/>
  <w:hdrShapeDefaults>
    <o:shapedefaults v:ext="edit" spidmax="14338"/>
  </w:hdrShapeDefaults>
  <w:footnotePr>
    <w:footnote w:id="0"/>
    <w:footnote w:id="1"/>
  </w:footnotePr>
  <w:endnotePr>
    <w:endnote w:id="0"/>
    <w:endnote w:id="1"/>
  </w:endnotePr>
  <w:compat/>
  <w:rsids>
    <w:rsidRoot w:val="00A17463"/>
    <w:rsid w:val="00001637"/>
    <w:rsid w:val="0000192C"/>
    <w:rsid w:val="00001D4B"/>
    <w:rsid w:val="00004F7E"/>
    <w:rsid w:val="00005700"/>
    <w:rsid w:val="00005706"/>
    <w:rsid w:val="00006177"/>
    <w:rsid w:val="00012135"/>
    <w:rsid w:val="00013E2C"/>
    <w:rsid w:val="000159C0"/>
    <w:rsid w:val="00016A5F"/>
    <w:rsid w:val="00017C53"/>
    <w:rsid w:val="00020A5D"/>
    <w:rsid w:val="00020DB5"/>
    <w:rsid w:val="00021C45"/>
    <w:rsid w:val="0002339A"/>
    <w:rsid w:val="00024682"/>
    <w:rsid w:val="00027EB5"/>
    <w:rsid w:val="00030603"/>
    <w:rsid w:val="000309AC"/>
    <w:rsid w:val="00030D15"/>
    <w:rsid w:val="0003134E"/>
    <w:rsid w:val="000315C8"/>
    <w:rsid w:val="00031BE0"/>
    <w:rsid w:val="000327B6"/>
    <w:rsid w:val="000331F2"/>
    <w:rsid w:val="000356C1"/>
    <w:rsid w:val="00035BB3"/>
    <w:rsid w:val="000360D8"/>
    <w:rsid w:val="000403E8"/>
    <w:rsid w:val="00042663"/>
    <w:rsid w:val="00043FF7"/>
    <w:rsid w:val="000442FD"/>
    <w:rsid w:val="000454E7"/>
    <w:rsid w:val="00046A91"/>
    <w:rsid w:val="00050CB0"/>
    <w:rsid w:val="00052F73"/>
    <w:rsid w:val="00053013"/>
    <w:rsid w:val="0005316C"/>
    <w:rsid w:val="000539EB"/>
    <w:rsid w:val="00054901"/>
    <w:rsid w:val="00056F72"/>
    <w:rsid w:val="00057461"/>
    <w:rsid w:val="00057740"/>
    <w:rsid w:val="00060351"/>
    <w:rsid w:val="000611E4"/>
    <w:rsid w:val="00062F0F"/>
    <w:rsid w:val="000634E7"/>
    <w:rsid w:val="00063B29"/>
    <w:rsid w:val="00066B5C"/>
    <w:rsid w:val="00066C39"/>
    <w:rsid w:val="0007028C"/>
    <w:rsid w:val="0007047A"/>
    <w:rsid w:val="0007153E"/>
    <w:rsid w:val="000716DC"/>
    <w:rsid w:val="000719AF"/>
    <w:rsid w:val="0007378E"/>
    <w:rsid w:val="00073D1C"/>
    <w:rsid w:val="00081555"/>
    <w:rsid w:val="000846A7"/>
    <w:rsid w:val="00084E0E"/>
    <w:rsid w:val="00085B1B"/>
    <w:rsid w:val="00087611"/>
    <w:rsid w:val="00087DB4"/>
    <w:rsid w:val="000909FA"/>
    <w:rsid w:val="00090D8E"/>
    <w:rsid w:val="00091B73"/>
    <w:rsid w:val="000920E2"/>
    <w:rsid w:val="00092F54"/>
    <w:rsid w:val="000931C4"/>
    <w:rsid w:val="000943F3"/>
    <w:rsid w:val="00096ED9"/>
    <w:rsid w:val="000A019E"/>
    <w:rsid w:val="000A3BD6"/>
    <w:rsid w:val="000A79AB"/>
    <w:rsid w:val="000A7B71"/>
    <w:rsid w:val="000B10B3"/>
    <w:rsid w:val="000B116F"/>
    <w:rsid w:val="000B4C62"/>
    <w:rsid w:val="000B5973"/>
    <w:rsid w:val="000B5F8B"/>
    <w:rsid w:val="000C063A"/>
    <w:rsid w:val="000C3284"/>
    <w:rsid w:val="000C3C5C"/>
    <w:rsid w:val="000C3C6D"/>
    <w:rsid w:val="000C3D4C"/>
    <w:rsid w:val="000C7A0C"/>
    <w:rsid w:val="000C7DDB"/>
    <w:rsid w:val="000D0553"/>
    <w:rsid w:val="000D0D08"/>
    <w:rsid w:val="000D2D5A"/>
    <w:rsid w:val="000D4642"/>
    <w:rsid w:val="000D5100"/>
    <w:rsid w:val="000D51D3"/>
    <w:rsid w:val="000D55D2"/>
    <w:rsid w:val="000E206C"/>
    <w:rsid w:val="000E286E"/>
    <w:rsid w:val="000E2BEF"/>
    <w:rsid w:val="000E376F"/>
    <w:rsid w:val="000E3A31"/>
    <w:rsid w:val="000E5784"/>
    <w:rsid w:val="000E6BF2"/>
    <w:rsid w:val="000E705D"/>
    <w:rsid w:val="000E7A3E"/>
    <w:rsid w:val="000F280F"/>
    <w:rsid w:val="000F28DF"/>
    <w:rsid w:val="000F4765"/>
    <w:rsid w:val="000F58E8"/>
    <w:rsid w:val="000F6982"/>
    <w:rsid w:val="000F79A5"/>
    <w:rsid w:val="00100C36"/>
    <w:rsid w:val="00101039"/>
    <w:rsid w:val="001018E7"/>
    <w:rsid w:val="001020EE"/>
    <w:rsid w:val="001031FB"/>
    <w:rsid w:val="00103CC9"/>
    <w:rsid w:val="0010463C"/>
    <w:rsid w:val="001054BC"/>
    <w:rsid w:val="00106084"/>
    <w:rsid w:val="00106407"/>
    <w:rsid w:val="00107C7B"/>
    <w:rsid w:val="00110AB8"/>
    <w:rsid w:val="00110F2E"/>
    <w:rsid w:val="00112187"/>
    <w:rsid w:val="0011496C"/>
    <w:rsid w:val="00115984"/>
    <w:rsid w:val="00116C7B"/>
    <w:rsid w:val="00116FC8"/>
    <w:rsid w:val="001203FF"/>
    <w:rsid w:val="0012157E"/>
    <w:rsid w:val="001251AF"/>
    <w:rsid w:val="00125A8A"/>
    <w:rsid w:val="00126595"/>
    <w:rsid w:val="001266E8"/>
    <w:rsid w:val="0012781D"/>
    <w:rsid w:val="001278F7"/>
    <w:rsid w:val="00127B4B"/>
    <w:rsid w:val="00127B54"/>
    <w:rsid w:val="00127EA4"/>
    <w:rsid w:val="00133A65"/>
    <w:rsid w:val="00133BA1"/>
    <w:rsid w:val="001364AC"/>
    <w:rsid w:val="00137614"/>
    <w:rsid w:val="00137FEA"/>
    <w:rsid w:val="00140FC2"/>
    <w:rsid w:val="001413F8"/>
    <w:rsid w:val="001417BD"/>
    <w:rsid w:val="00141A62"/>
    <w:rsid w:val="00142DBE"/>
    <w:rsid w:val="001502A3"/>
    <w:rsid w:val="001518FF"/>
    <w:rsid w:val="00154945"/>
    <w:rsid w:val="00155994"/>
    <w:rsid w:val="001602E1"/>
    <w:rsid w:val="0016567E"/>
    <w:rsid w:val="00170DA2"/>
    <w:rsid w:val="001724C5"/>
    <w:rsid w:val="001737EB"/>
    <w:rsid w:val="00174736"/>
    <w:rsid w:val="00175E0F"/>
    <w:rsid w:val="00176355"/>
    <w:rsid w:val="001806D4"/>
    <w:rsid w:val="00181827"/>
    <w:rsid w:val="0018362F"/>
    <w:rsid w:val="00184326"/>
    <w:rsid w:val="00185963"/>
    <w:rsid w:val="00185DB0"/>
    <w:rsid w:val="00187674"/>
    <w:rsid w:val="001902A6"/>
    <w:rsid w:val="00190665"/>
    <w:rsid w:val="00192C50"/>
    <w:rsid w:val="00193DC0"/>
    <w:rsid w:val="00194EF5"/>
    <w:rsid w:val="00196D77"/>
    <w:rsid w:val="001A05F2"/>
    <w:rsid w:val="001A05FD"/>
    <w:rsid w:val="001A1E99"/>
    <w:rsid w:val="001A2E0F"/>
    <w:rsid w:val="001A32CB"/>
    <w:rsid w:val="001A4B8E"/>
    <w:rsid w:val="001A6D45"/>
    <w:rsid w:val="001A700C"/>
    <w:rsid w:val="001A73FA"/>
    <w:rsid w:val="001B0E92"/>
    <w:rsid w:val="001B1C6C"/>
    <w:rsid w:val="001B21BA"/>
    <w:rsid w:val="001B4CD6"/>
    <w:rsid w:val="001B710F"/>
    <w:rsid w:val="001B7968"/>
    <w:rsid w:val="001C055C"/>
    <w:rsid w:val="001C0730"/>
    <w:rsid w:val="001C1E32"/>
    <w:rsid w:val="001C4CE6"/>
    <w:rsid w:val="001C51DE"/>
    <w:rsid w:val="001C5A11"/>
    <w:rsid w:val="001C60ED"/>
    <w:rsid w:val="001C6D17"/>
    <w:rsid w:val="001D3985"/>
    <w:rsid w:val="001D4038"/>
    <w:rsid w:val="001D4D65"/>
    <w:rsid w:val="001D599B"/>
    <w:rsid w:val="001D64E5"/>
    <w:rsid w:val="001D66AD"/>
    <w:rsid w:val="001D679A"/>
    <w:rsid w:val="001D74D7"/>
    <w:rsid w:val="001E23C2"/>
    <w:rsid w:val="001E673B"/>
    <w:rsid w:val="001F313F"/>
    <w:rsid w:val="001F46EC"/>
    <w:rsid w:val="001F4999"/>
    <w:rsid w:val="001F5633"/>
    <w:rsid w:val="001F64F4"/>
    <w:rsid w:val="001F6E33"/>
    <w:rsid w:val="001F7329"/>
    <w:rsid w:val="0020052D"/>
    <w:rsid w:val="00200A99"/>
    <w:rsid w:val="00200F97"/>
    <w:rsid w:val="002013A5"/>
    <w:rsid w:val="00201856"/>
    <w:rsid w:val="00202DC0"/>
    <w:rsid w:val="00202EF5"/>
    <w:rsid w:val="002055C0"/>
    <w:rsid w:val="0020611E"/>
    <w:rsid w:val="00206C56"/>
    <w:rsid w:val="00206D3B"/>
    <w:rsid w:val="002072F0"/>
    <w:rsid w:val="0021095E"/>
    <w:rsid w:val="00213330"/>
    <w:rsid w:val="002142E7"/>
    <w:rsid w:val="00214363"/>
    <w:rsid w:val="00215576"/>
    <w:rsid w:val="00217BDC"/>
    <w:rsid w:val="00220789"/>
    <w:rsid w:val="00221A6C"/>
    <w:rsid w:val="00221F7C"/>
    <w:rsid w:val="00222376"/>
    <w:rsid w:val="00222C71"/>
    <w:rsid w:val="002230D4"/>
    <w:rsid w:val="00224573"/>
    <w:rsid w:val="00227BAA"/>
    <w:rsid w:val="00230565"/>
    <w:rsid w:val="0023203F"/>
    <w:rsid w:val="00233605"/>
    <w:rsid w:val="002373F4"/>
    <w:rsid w:val="00240CE4"/>
    <w:rsid w:val="0024229D"/>
    <w:rsid w:val="002439C4"/>
    <w:rsid w:val="00247F86"/>
    <w:rsid w:val="00252E43"/>
    <w:rsid w:val="00253F2C"/>
    <w:rsid w:val="002544BB"/>
    <w:rsid w:val="00256EB1"/>
    <w:rsid w:val="00261031"/>
    <w:rsid w:val="002658AD"/>
    <w:rsid w:val="002659D4"/>
    <w:rsid w:val="002667D0"/>
    <w:rsid w:val="002704FB"/>
    <w:rsid w:val="00270DC7"/>
    <w:rsid w:val="00271E03"/>
    <w:rsid w:val="0027495E"/>
    <w:rsid w:val="00274D7C"/>
    <w:rsid w:val="002756CD"/>
    <w:rsid w:val="00280DEF"/>
    <w:rsid w:val="00283BA7"/>
    <w:rsid w:val="00284CC5"/>
    <w:rsid w:val="002862FF"/>
    <w:rsid w:val="0029083F"/>
    <w:rsid w:val="00291ADC"/>
    <w:rsid w:val="002958E6"/>
    <w:rsid w:val="00296009"/>
    <w:rsid w:val="00296CE3"/>
    <w:rsid w:val="002973FC"/>
    <w:rsid w:val="0029766C"/>
    <w:rsid w:val="002A053D"/>
    <w:rsid w:val="002A0EDB"/>
    <w:rsid w:val="002A20AB"/>
    <w:rsid w:val="002A273B"/>
    <w:rsid w:val="002A2EDC"/>
    <w:rsid w:val="002A2F6C"/>
    <w:rsid w:val="002A4442"/>
    <w:rsid w:val="002A4ABF"/>
    <w:rsid w:val="002A4C4D"/>
    <w:rsid w:val="002A7515"/>
    <w:rsid w:val="002B1FA4"/>
    <w:rsid w:val="002B2E35"/>
    <w:rsid w:val="002B57D8"/>
    <w:rsid w:val="002B7008"/>
    <w:rsid w:val="002B78FA"/>
    <w:rsid w:val="002C03D6"/>
    <w:rsid w:val="002C12B9"/>
    <w:rsid w:val="002C28B6"/>
    <w:rsid w:val="002C5422"/>
    <w:rsid w:val="002C6008"/>
    <w:rsid w:val="002C6E15"/>
    <w:rsid w:val="002C74DE"/>
    <w:rsid w:val="002D0935"/>
    <w:rsid w:val="002D1E1A"/>
    <w:rsid w:val="002D20C9"/>
    <w:rsid w:val="002D34FD"/>
    <w:rsid w:val="002D55F6"/>
    <w:rsid w:val="002D73FE"/>
    <w:rsid w:val="002E2566"/>
    <w:rsid w:val="002E413F"/>
    <w:rsid w:val="002E49BC"/>
    <w:rsid w:val="002E4F8E"/>
    <w:rsid w:val="002E6F84"/>
    <w:rsid w:val="002E7895"/>
    <w:rsid w:val="002F1622"/>
    <w:rsid w:val="002F3BB3"/>
    <w:rsid w:val="002F5A02"/>
    <w:rsid w:val="002F73AC"/>
    <w:rsid w:val="00300008"/>
    <w:rsid w:val="00301605"/>
    <w:rsid w:val="00301F46"/>
    <w:rsid w:val="0030349F"/>
    <w:rsid w:val="00304F3D"/>
    <w:rsid w:val="0030531C"/>
    <w:rsid w:val="003053BB"/>
    <w:rsid w:val="00306ACD"/>
    <w:rsid w:val="003073FD"/>
    <w:rsid w:val="003103D3"/>
    <w:rsid w:val="00310C16"/>
    <w:rsid w:val="00310CB9"/>
    <w:rsid w:val="0031470B"/>
    <w:rsid w:val="003165ED"/>
    <w:rsid w:val="003208D3"/>
    <w:rsid w:val="00320927"/>
    <w:rsid w:val="00322213"/>
    <w:rsid w:val="00322E3B"/>
    <w:rsid w:val="00322F7C"/>
    <w:rsid w:val="003230CD"/>
    <w:rsid w:val="00323714"/>
    <w:rsid w:val="0032384F"/>
    <w:rsid w:val="003257D7"/>
    <w:rsid w:val="0032649D"/>
    <w:rsid w:val="00326C7F"/>
    <w:rsid w:val="003277ED"/>
    <w:rsid w:val="003309BB"/>
    <w:rsid w:val="003333E0"/>
    <w:rsid w:val="0033405B"/>
    <w:rsid w:val="003354C3"/>
    <w:rsid w:val="00341EC8"/>
    <w:rsid w:val="00343EE5"/>
    <w:rsid w:val="0034402A"/>
    <w:rsid w:val="003456D7"/>
    <w:rsid w:val="003457AF"/>
    <w:rsid w:val="00345C12"/>
    <w:rsid w:val="00351151"/>
    <w:rsid w:val="00351E1C"/>
    <w:rsid w:val="003555A7"/>
    <w:rsid w:val="00356F96"/>
    <w:rsid w:val="003570C1"/>
    <w:rsid w:val="0036031D"/>
    <w:rsid w:val="00361E47"/>
    <w:rsid w:val="0036204E"/>
    <w:rsid w:val="003639F6"/>
    <w:rsid w:val="00365D2A"/>
    <w:rsid w:val="003660C9"/>
    <w:rsid w:val="0036733E"/>
    <w:rsid w:val="00371AE4"/>
    <w:rsid w:val="00372F96"/>
    <w:rsid w:val="003730FC"/>
    <w:rsid w:val="003732C7"/>
    <w:rsid w:val="00374E9A"/>
    <w:rsid w:val="003775BF"/>
    <w:rsid w:val="00380BFB"/>
    <w:rsid w:val="00381658"/>
    <w:rsid w:val="00382114"/>
    <w:rsid w:val="00382596"/>
    <w:rsid w:val="00383DB4"/>
    <w:rsid w:val="00391FCA"/>
    <w:rsid w:val="003924A7"/>
    <w:rsid w:val="00393BA8"/>
    <w:rsid w:val="0039562A"/>
    <w:rsid w:val="00395656"/>
    <w:rsid w:val="0039687B"/>
    <w:rsid w:val="00396C93"/>
    <w:rsid w:val="003971CB"/>
    <w:rsid w:val="003A13E1"/>
    <w:rsid w:val="003A15BD"/>
    <w:rsid w:val="003A2BC4"/>
    <w:rsid w:val="003A5255"/>
    <w:rsid w:val="003A54F4"/>
    <w:rsid w:val="003A7DE5"/>
    <w:rsid w:val="003B0823"/>
    <w:rsid w:val="003B1110"/>
    <w:rsid w:val="003B18D5"/>
    <w:rsid w:val="003B4C16"/>
    <w:rsid w:val="003B4F6F"/>
    <w:rsid w:val="003B52D3"/>
    <w:rsid w:val="003B5E16"/>
    <w:rsid w:val="003B7871"/>
    <w:rsid w:val="003C1231"/>
    <w:rsid w:val="003C181F"/>
    <w:rsid w:val="003C55CE"/>
    <w:rsid w:val="003C7B7A"/>
    <w:rsid w:val="003D01A1"/>
    <w:rsid w:val="003D1398"/>
    <w:rsid w:val="003D249B"/>
    <w:rsid w:val="003D2B2A"/>
    <w:rsid w:val="003D2D16"/>
    <w:rsid w:val="003E1611"/>
    <w:rsid w:val="003E1F8B"/>
    <w:rsid w:val="003E3A69"/>
    <w:rsid w:val="003E611D"/>
    <w:rsid w:val="003F0F15"/>
    <w:rsid w:val="003F4689"/>
    <w:rsid w:val="003F56C3"/>
    <w:rsid w:val="003F621B"/>
    <w:rsid w:val="003F70C2"/>
    <w:rsid w:val="003F75D7"/>
    <w:rsid w:val="003F77D3"/>
    <w:rsid w:val="00400F34"/>
    <w:rsid w:val="004013C6"/>
    <w:rsid w:val="004017FB"/>
    <w:rsid w:val="004020A5"/>
    <w:rsid w:val="00403EC7"/>
    <w:rsid w:val="00404A1C"/>
    <w:rsid w:val="00405042"/>
    <w:rsid w:val="004050AD"/>
    <w:rsid w:val="00405346"/>
    <w:rsid w:val="00406C57"/>
    <w:rsid w:val="004126D7"/>
    <w:rsid w:val="00412790"/>
    <w:rsid w:val="00412844"/>
    <w:rsid w:val="00412F2D"/>
    <w:rsid w:val="00412F9A"/>
    <w:rsid w:val="00413AEF"/>
    <w:rsid w:val="0041428A"/>
    <w:rsid w:val="00417133"/>
    <w:rsid w:val="0042136F"/>
    <w:rsid w:val="00421B2C"/>
    <w:rsid w:val="00423390"/>
    <w:rsid w:val="00423473"/>
    <w:rsid w:val="00423A25"/>
    <w:rsid w:val="0042584D"/>
    <w:rsid w:val="004266EB"/>
    <w:rsid w:val="004268D9"/>
    <w:rsid w:val="0043036E"/>
    <w:rsid w:val="00430555"/>
    <w:rsid w:val="00430B00"/>
    <w:rsid w:val="00430EA9"/>
    <w:rsid w:val="0043431D"/>
    <w:rsid w:val="0043531E"/>
    <w:rsid w:val="00437108"/>
    <w:rsid w:val="00437BBB"/>
    <w:rsid w:val="00441796"/>
    <w:rsid w:val="00441CC1"/>
    <w:rsid w:val="00441D04"/>
    <w:rsid w:val="00443E7C"/>
    <w:rsid w:val="00455BD8"/>
    <w:rsid w:val="00456029"/>
    <w:rsid w:val="0045644C"/>
    <w:rsid w:val="0045658D"/>
    <w:rsid w:val="00457092"/>
    <w:rsid w:val="0045712A"/>
    <w:rsid w:val="00457286"/>
    <w:rsid w:val="00462D07"/>
    <w:rsid w:val="00462F16"/>
    <w:rsid w:val="00463B10"/>
    <w:rsid w:val="00464A6E"/>
    <w:rsid w:val="004650D4"/>
    <w:rsid w:val="00465661"/>
    <w:rsid w:val="004676B5"/>
    <w:rsid w:val="00467729"/>
    <w:rsid w:val="004679FF"/>
    <w:rsid w:val="00470965"/>
    <w:rsid w:val="00470E4B"/>
    <w:rsid w:val="0047123B"/>
    <w:rsid w:val="004716BD"/>
    <w:rsid w:val="004727FF"/>
    <w:rsid w:val="00474B1F"/>
    <w:rsid w:val="00476125"/>
    <w:rsid w:val="00476A6A"/>
    <w:rsid w:val="004777E4"/>
    <w:rsid w:val="00481C07"/>
    <w:rsid w:val="00484D43"/>
    <w:rsid w:val="00492511"/>
    <w:rsid w:val="00493513"/>
    <w:rsid w:val="0049375C"/>
    <w:rsid w:val="00495FDC"/>
    <w:rsid w:val="004964B2"/>
    <w:rsid w:val="004A12E0"/>
    <w:rsid w:val="004A2C10"/>
    <w:rsid w:val="004A53FF"/>
    <w:rsid w:val="004A5DA2"/>
    <w:rsid w:val="004B004F"/>
    <w:rsid w:val="004B2C50"/>
    <w:rsid w:val="004B2CAE"/>
    <w:rsid w:val="004B53BC"/>
    <w:rsid w:val="004B5A9F"/>
    <w:rsid w:val="004B5F8B"/>
    <w:rsid w:val="004B67F9"/>
    <w:rsid w:val="004B7A85"/>
    <w:rsid w:val="004B7C72"/>
    <w:rsid w:val="004C0FB7"/>
    <w:rsid w:val="004C2200"/>
    <w:rsid w:val="004C3062"/>
    <w:rsid w:val="004C3B86"/>
    <w:rsid w:val="004C3C01"/>
    <w:rsid w:val="004C4B44"/>
    <w:rsid w:val="004C76D7"/>
    <w:rsid w:val="004D1BFF"/>
    <w:rsid w:val="004D1EF5"/>
    <w:rsid w:val="004D2D26"/>
    <w:rsid w:val="004D5817"/>
    <w:rsid w:val="004D6E74"/>
    <w:rsid w:val="004E09D3"/>
    <w:rsid w:val="004E1D31"/>
    <w:rsid w:val="004E52BF"/>
    <w:rsid w:val="004E649B"/>
    <w:rsid w:val="004F1413"/>
    <w:rsid w:val="004F492B"/>
    <w:rsid w:val="004F5C37"/>
    <w:rsid w:val="0050149E"/>
    <w:rsid w:val="0050211A"/>
    <w:rsid w:val="00503426"/>
    <w:rsid w:val="00503FB6"/>
    <w:rsid w:val="0050435A"/>
    <w:rsid w:val="00504EDA"/>
    <w:rsid w:val="00505035"/>
    <w:rsid w:val="00505AC8"/>
    <w:rsid w:val="00510092"/>
    <w:rsid w:val="00510CD5"/>
    <w:rsid w:val="005118B7"/>
    <w:rsid w:val="00512A8C"/>
    <w:rsid w:val="005137D5"/>
    <w:rsid w:val="00516956"/>
    <w:rsid w:val="00516B51"/>
    <w:rsid w:val="00517AA6"/>
    <w:rsid w:val="00520348"/>
    <w:rsid w:val="0052050C"/>
    <w:rsid w:val="0052065D"/>
    <w:rsid w:val="00520B44"/>
    <w:rsid w:val="00520F6D"/>
    <w:rsid w:val="005216C1"/>
    <w:rsid w:val="005216E7"/>
    <w:rsid w:val="00522D79"/>
    <w:rsid w:val="00522F0D"/>
    <w:rsid w:val="00523117"/>
    <w:rsid w:val="005239BA"/>
    <w:rsid w:val="00523D69"/>
    <w:rsid w:val="00524282"/>
    <w:rsid w:val="00524578"/>
    <w:rsid w:val="005262A9"/>
    <w:rsid w:val="00527567"/>
    <w:rsid w:val="00527BCF"/>
    <w:rsid w:val="00527D84"/>
    <w:rsid w:val="00530A00"/>
    <w:rsid w:val="00533777"/>
    <w:rsid w:val="00540019"/>
    <w:rsid w:val="00540DBC"/>
    <w:rsid w:val="005420D9"/>
    <w:rsid w:val="0054369E"/>
    <w:rsid w:val="00544F28"/>
    <w:rsid w:val="00544FCE"/>
    <w:rsid w:val="00545AD6"/>
    <w:rsid w:val="00546C03"/>
    <w:rsid w:val="00550B9F"/>
    <w:rsid w:val="0055214E"/>
    <w:rsid w:val="00552209"/>
    <w:rsid w:val="005551FB"/>
    <w:rsid w:val="00555A66"/>
    <w:rsid w:val="00556E86"/>
    <w:rsid w:val="00557B62"/>
    <w:rsid w:val="00561513"/>
    <w:rsid w:val="00561E06"/>
    <w:rsid w:val="00564971"/>
    <w:rsid w:val="00565EDA"/>
    <w:rsid w:val="00566AAD"/>
    <w:rsid w:val="005676FF"/>
    <w:rsid w:val="00572FFF"/>
    <w:rsid w:val="00574F1C"/>
    <w:rsid w:val="005761D5"/>
    <w:rsid w:val="00577B01"/>
    <w:rsid w:val="00577C96"/>
    <w:rsid w:val="00586405"/>
    <w:rsid w:val="0058647A"/>
    <w:rsid w:val="005868AC"/>
    <w:rsid w:val="005901FB"/>
    <w:rsid w:val="005908CE"/>
    <w:rsid w:val="005940AC"/>
    <w:rsid w:val="00594ABF"/>
    <w:rsid w:val="0059520C"/>
    <w:rsid w:val="005A03F7"/>
    <w:rsid w:val="005A2D4B"/>
    <w:rsid w:val="005A4ED4"/>
    <w:rsid w:val="005A6555"/>
    <w:rsid w:val="005B00BB"/>
    <w:rsid w:val="005B2FCF"/>
    <w:rsid w:val="005B3689"/>
    <w:rsid w:val="005B491F"/>
    <w:rsid w:val="005B62AC"/>
    <w:rsid w:val="005B68D0"/>
    <w:rsid w:val="005C02C2"/>
    <w:rsid w:val="005C5165"/>
    <w:rsid w:val="005C7403"/>
    <w:rsid w:val="005D08B2"/>
    <w:rsid w:val="005D3962"/>
    <w:rsid w:val="005D418D"/>
    <w:rsid w:val="005D46E0"/>
    <w:rsid w:val="005E3455"/>
    <w:rsid w:val="005E40A7"/>
    <w:rsid w:val="005E4AC4"/>
    <w:rsid w:val="005F05DF"/>
    <w:rsid w:val="005F2479"/>
    <w:rsid w:val="005F488A"/>
    <w:rsid w:val="005F6C33"/>
    <w:rsid w:val="005F7F28"/>
    <w:rsid w:val="00600F41"/>
    <w:rsid w:val="0060181F"/>
    <w:rsid w:val="006027EB"/>
    <w:rsid w:val="00603E93"/>
    <w:rsid w:val="0060403A"/>
    <w:rsid w:val="00605541"/>
    <w:rsid w:val="00607F94"/>
    <w:rsid w:val="00611611"/>
    <w:rsid w:val="0061492E"/>
    <w:rsid w:val="0061502D"/>
    <w:rsid w:val="00617F2D"/>
    <w:rsid w:val="00621584"/>
    <w:rsid w:val="006225C6"/>
    <w:rsid w:val="00623B4B"/>
    <w:rsid w:val="00625DD0"/>
    <w:rsid w:val="00626033"/>
    <w:rsid w:val="00631BAB"/>
    <w:rsid w:val="00632CB3"/>
    <w:rsid w:val="0063316E"/>
    <w:rsid w:val="00635359"/>
    <w:rsid w:val="006364E8"/>
    <w:rsid w:val="00640061"/>
    <w:rsid w:val="0064280A"/>
    <w:rsid w:val="00644664"/>
    <w:rsid w:val="00654F9F"/>
    <w:rsid w:val="00655BBE"/>
    <w:rsid w:val="00657B39"/>
    <w:rsid w:val="00661DEA"/>
    <w:rsid w:val="00662F66"/>
    <w:rsid w:val="00665AD3"/>
    <w:rsid w:val="00665B17"/>
    <w:rsid w:val="0067087B"/>
    <w:rsid w:val="00672379"/>
    <w:rsid w:val="00672518"/>
    <w:rsid w:val="006734A2"/>
    <w:rsid w:val="006831DF"/>
    <w:rsid w:val="00685EF0"/>
    <w:rsid w:val="00687344"/>
    <w:rsid w:val="006909FF"/>
    <w:rsid w:val="00690EFB"/>
    <w:rsid w:val="006921C6"/>
    <w:rsid w:val="006927C9"/>
    <w:rsid w:val="00692A1C"/>
    <w:rsid w:val="006946CC"/>
    <w:rsid w:val="00694E62"/>
    <w:rsid w:val="0069510D"/>
    <w:rsid w:val="00695D20"/>
    <w:rsid w:val="00695F2B"/>
    <w:rsid w:val="00696EBF"/>
    <w:rsid w:val="006A186B"/>
    <w:rsid w:val="006A1CB6"/>
    <w:rsid w:val="006A254C"/>
    <w:rsid w:val="006A2DD8"/>
    <w:rsid w:val="006A3C5D"/>
    <w:rsid w:val="006A3CE4"/>
    <w:rsid w:val="006A4E6D"/>
    <w:rsid w:val="006B375E"/>
    <w:rsid w:val="006B4FCB"/>
    <w:rsid w:val="006C0FBD"/>
    <w:rsid w:val="006C13B1"/>
    <w:rsid w:val="006C3652"/>
    <w:rsid w:val="006C7400"/>
    <w:rsid w:val="006D2328"/>
    <w:rsid w:val="006D25CF"/>
    <w:rsid w:val="006D2A2D"/>
    <w:rsid w:val="006D3DB4"/>
    <w:rsid w:val="006D47E2"/>
    <w:rsid w:val="006D4EE1"/>
    <w:rsid w:val="006D6A78"/>
    <w:rsid w:val="006E0DC4"/>
    <w:rsid w:val="006E1509"/>
    <w:rsid w:val="006E2487"/>
    <w:rsid w:val="006E289A"/>
    <w:rsid w:val="006E61FD"/>
    <w:rsid w:val="006E6EF7"/>
    <w:rsid w:val="006F1765"/>
    <w:rsid w:val="006F17B7"/>
    <w:rsid w:val="006F1FCC"/>
    <w:rsid w:val="006F260D"/>
    <w:rsid w:val="006F47A7"/>
    <w:rsid w:val="006F53DB"/>
    <w:rsid w:val="006F6962"/>
    <w:rsid w:val="00700208"/>
    <w:rsid w:val="007026B1"/>
    <w:rsid w:val="00707C44"/>
    <w:rsid w:val="00711F45"/>
    <w:rsid w:val="00711F6D"/>
    <w:rsid w:val="007131FD"/>
    <w:rsid w:val="00713B0F"/>
    <w:rsid w:val="00714058"/>
    <w:rsid w:val="0072053C"/>
    <w:rsid w:val="00721123"/>
    <w:rsid w:val="00721402"/>
    <w:rsid w:val="007219C1"/>
    <w:rsid w:val="007219E5"/>
    <w:rsid w:val="00723F4F"/>
    <w:rsid w:val="00725256"/>
    <w:rsid w:val="00725E97"/>
    <w:rsid w:val="00726C20"/>
    <w:rsid w:val="007271F5"/>
    <w:rsid w:val="00727EBA"/>
    <w:rsid w:val="00730474"/>
    <w:rsid w:val="00730641"/>
    <w:rsid w:val="00730BE6"/>
    <w:rsid w:val="007333EC"/>
    <w:rsid w:val="0073603A"/>
    <w:rsid w:val="00740681"/>
    <w:rsid w:val="00740BF5"/>
    <w:rsid w:val="007414FC"/>
    <w:rsid w:val="00742DAF"/>
    <w:rsid w:val="00743D77"/>
    <w:rsid w:val="007457DB"/>
    <w:rsid w:val="00746F31"/>
    <w:rsid w:val="007538D4"/>
    <w:rsid w:val="0075399C"/>
    <w:rsid w:val="00755D0B"/>
    <w:rsid w:val="007565D3"/>
    <w:rsid w:val="00756708"/>
    <w:rsid w:val="00757818"/>
    <w:rsid w:val="0076176D"/>
    <w:rsid w:val="0076201A"/>
    <w:rsid w:val="007620F0"/>
    <w:rsid w:val="0076260C"/>
    <w:rsid w:val="00763901"/>
    <w:rsid w:val="00764476"/>
    <w:rsid w:val="007648CB"/>
    <w:rsid w:val="007670D9"/>
    <w:rsid w:val="00767CED"/>
    <w:rsid w:val="0077505E"/>
    <w:rsid w:val="00777452"/>
    <w:rsid w:val="007808FD"/>
    <w:rsid w:val="00782089"/>
    <w:rsid w:val="00782DC6"/>
    <w:rsid w:val="0078613C"/>
    <w:rsid w:val="00791153"/>
    <w:rsid w:val="0079146C"/>
    <w:rsid w:val="007929FD"/>
    <w:rsid w:val="0079367B"/>
    <w:rsid w:val="007944B2"/>
    <w:rsid w:val="00795BDA"/>
    <w:rsid w:val="00797465"/>
    <w:rsid w:val="0079791F"/>
    <w:rsid w:val="007A14B2"/>
    <w:rsid w:val="007A325C"/>
    <w:rsid w:val="007A404E"/>
    <w:rsid w:val="007A4A66"/>
    <w:rsid w:val="007A4F60"/>
    <w:rsid w:val="007B312B"/>
    <w:rsid w:val="007B428F"/>
    <w:rsid w:val="007B58FC"/>
    <w:rsid w:val="007B6077"/>
    <w:rsid w:val="007B7D58"/>
    <w:rsid w:val="007C1F8D"/>
    <w:rsid w:val="007C2993"/>
    <w:rsid w:val="007C5013"/>
    <w:rsid w:val="007D08EC"/>
    <w:rsid w:val="007D2D72"/>
    <w:rsid w:val="007D3594"/>
    <w:rsid w:val="007D5F61"/>
    <w:rsid w:val="007E0D8C"/>
    <w:rsid w:val="007E0D9A"/>
    <w:rsid w:val="007E17F3"/>
    <w:rsid w:val="007E3A3A"/>
    <w:rsid w:val="007E6AF4"/>
    <w:rsid w:val="007E7409"/>
    <w:rsid w:val="007F088C"/>
    <w:rsid w:val="007F2122"/>
    <w:rsid w:val="007F2441"/>
    <w:rsid w:val="007F26D4"/>
    <w:rsid w:val="007F371F"/>
    <w:rsid w:val="007F4BFA"/>
    <w:rsid w:val="007F59AC"/>
    <w:rsid w:val="007F7D0A"/>
    <w:rsid w:val="00800657"/>
    <w:rsid w:val="00806B24"/>
    <w:rsid w:val="00807449"/>
    <w:rsid w:val="00807E8E"/>
    <w:rsid w:val="00807F39"/>
    <w:rsid w:val="00810D30"/>
    <w:rsid w:val="00810E44"/>
    <w:rsid w:val="008121FF"/>
    <w:rsid w:val="00814D33"/>
    <w:rsid w:val="00815935"/>
    <w:rsid w:val="00815A07"/>
    <w:rsid w:val="00817406"/>
    <w:rsid w:val="00817FFE"/>
    <w:rsid w:val="00822020"/>
    <w:rsid w:val="008233A1"/>
    <w:rsid w:val="00823AFA"/>
    <w:rsid w:val="008240F5"/>
    <w:rsid w:val="0082715E"/>
    <w:rsid w:val="00830A60"/>
    <w:rsid w:val="008344B9"/>
    <w:rsid w:val="00834564"/>
    <w:rsid w:val="00836E6E"/>
    <w:rsid w:val="0084080D"/>
    <w:rsid w:val="00840EEA"/>
    <w:rsid w:val="008435D7"/>
    <w:rsid w:val="00843DCF"/>
    <w:rsid w:val="00844B88"/>
    <w:rsid w:val="00845D14"/>
    <w:rsid w:val="008474DA"/>
    <w:rsid w:val="0084771C"/>
    <w:rsid w:val="00850975"/>
    <w:rsid w:val="008517FD"/>
    <w:rsid w:val="00854C0A"/>
    <w:rsid w:val="008553C5"/>
    <w:rsid w:val="00855579"/>
    <w:rsid w:val="00856D2C"/>
    <w:rsid w:val="00856DE0"/>
    <w:rsid w:val="00857BBD"/>
    <w:rsid w:val="00857DEF"/>
    <w:rsid w:val="00861877"/>
    <w:rsid w:val="008624FD"/>
    <w:rsid w:val="0086341C"/>
    <w:rsid w:val="0086467B"/>
    <w:rsid w:val="00865346"/>
    <w:rsid w:val="00865B19"/>
    <w:rsid w:val="00871135"/>
    <w:rsid w:val="00872B44"/>
    <w:rsid w:val="00873BAD"/>
    <w:rsid w:val="00874164"/>
    <w:rsid w:val="008751B9"/>
    <w:rsid w:val="00877CFB"/>
    <w:rsid w:val="00877EC6"/>
    <w:rsid w:val="0088067C"/>
    <w:rsid w:val="0088073A"/>
    <w:rsid w:val="0088362C"/>
    <w:rsid w:val="00886F76"/>
    <w:rsid w:val="008879EF"/>
    <w:rsid w:val="008914D4"/>
    <w:rsid w:val="008921DD"/>
    <w:rsid w:val="00892E3A"/>
    <w:rsid w:val="0089309E"/>
    <w:rsid w:val="00893E0F"/>
    <w:rsid w:val="0089480B"/>
    <w:rsid w:val="00895988"/>
    <w:rsid w:val="008963A5"/>
    <w:rsid w:val="008A0194"/>
    <w:rsid w:val="008A4A42"/>
    <w:rsid w:val="008A67D0"/>
    <w:rsid w:val="008B0289"/>
    <w:rsid w:val="008B1255"/>
    <w:rsid w:val="008B19CE"/>
    <w:rsid w:val="008C1D5E"/>
    <w:rsid w:val="008C41AE"/>
    <w:rsid w:val="008C50EE"/>
    <w:rsid w:val="008D09C0"/>
    <w:rsid w:val="008D1B0A"/>
    <w:rsid w:val="008D2192"/>
    <w:rsid w:val="008D272A"/>
    <w:rsid w:val="008D4E49"/>
    <w:rsid w:val="008D6061"/>
    <w:rsid w:val="008E08BD"/>
    <w:rsid w:val="008E0C74"/>
    <w:rsid w:val="008E1DD0"/>
    <w:rsid w:val="008E22E1"/>
    <w:rsid w:val="008E37D8"/>
    <w:rsid w:val="008E76B5"/>
    <w:rsid w:val="008E7C52"/>
    <w:rsid w:val="008F27AD"/>
    <w:rsid w:val="008F4613"/>
    <w:rsid w:val="008F5C61"/>
    <w:rsid w:val="008F6E5E"/>
    <w:rsid w:val="00901B11"/>
    <w:rsid w:val="00902FA1"/>
    <w:rsid w:val="0090363B"/>
    <w:rsid w:val="00905904"/>
    <w:rsid w:val="00906118"/>
    <w:rsid w:val="00910E8E"/>
    <w:rsid w:val="00913F3D"/>
    <w:rsid w:val="00916149"/>
    <w:rsid w:val="00922056"/>
    <w:rsid w:val="00922453"/>
    <w:rsid w:val="009251F6"/>
    <w:rsid w:val="009262C6"/>
    <w:rsid w:val="00927736"/>
    <w:rsid w:val="00932519"/>
    <w:rsid w:val="00932AD0"/>
    <w:rsid w:val="009335CF"/>
    <w:rsid w:val="009356E6"/>
    <w:rsid w:val="00936F05"/>
    <w:rsid w:val="00940AFC"/>
    <w:rsid w:val="00942913"/>
    <w:rsid w:val="009438BF"/>
    <w:rsid w:val="00943B15"/>
    <w:rsid w:val="00943C01"/>
    <w:rsid w:val="009443CF"/>
    <w:rsid w:val="009476C8"/>
    <w:rsid w:val="00947B92"/>
    <w:rsid w:val="00950EA5"/>
    <w:rsid w:val="00951F0B"/>
    <w:rsid w:val="0095388A"/>
    <w:rsid w:val="00954098"/>
    <w:rsid w:val="00955D0E"/>
    <w:rsid w:val="009575CD"/>
    <w:rsid w:val="009603D6"/>
    <w:rsid w:val="009605AF"/>
    <w:rsid w:val="00960F27"/>
    <w:rsid w:val="00962C01"/>
    <w:rsid w:val="00963892"/>
    <w:rsid w:val="00970AEC"/>
    <w:rsid w:val="009761B9"/>
    <w:rsid w:val="00977B63"/>
    <w:rsid w:val="00980372"/>
    <w:rsid w:val="00981F5F"/>
    <w:rsid w:val="00985223"/>
    <w:rsid w:val="00987065"/>
    <w:rsid w:val="009948D3"/>
    <w:rsid w:val="00994DD8"/>
    <w:rsid w:val="009A02DF"/>
    <w:rsid w:val="009A0452"/>
    <w:rsid w:val="009A5529"/>
    <w:rsid w:val="009B22E4"/>
    <w:rsid w:val="009B2314"/>
    <w:rsid w:val="009B2D3F"/>
    <w:rsid w:val="009B4C16"/>
    <w:rsid w:val="009B7246"/>
    <w:rsid w:val="009C091D"/>
    <w:rsid w:val="009C15FD"/>
    <w:rsid w:val="009C2422"/>
    <w:rsid w:val="009C3CCF"/>
    <w:rsid w:val="009C5051"/>
    <w:rsid w:val="009C60D8"/>
    <w:rsid w:val="009C724B"/>
    <w:rsid w:val="009C7498"/>
    <w:rsid w:val="009D1180"/>
    <w:rsid w:val="009D1729"/>
    <w:rsid w:val="009D2649"/>
    <w:rsid w:val="009D67F8"/>
    <w:rsid w:val="009D781F"/>
    <w:rsid w:val="009E0862"/>
    <w:rsid w:val="009E12FD"/>
    <w:rsid w:val="009E2DAB"/>
    <w:rsid w:val="009E3E8D"/>
    <w:rsid w:val="009E410F"/>
    <w:rsid w:val="009E7143"/>
    <w:rsid w:val="009F00EB"/>
    <w:rsid w:val="009F0C73"/>
    <w:rsid w:val="009F2692"/>
    <w:rsid w:val="009F323E"/>
    <w:rsid w:val="009F4BA8"/>
    <w:rsid w:val="009F64B9"/>
    <w:rsid w:val="009F66A4"/>
    <w:rsid w:val="009F6BCE"/>
    <w:rsid w:val="009F7CDA"/>
    <w:rsid w:val="00A00A40"/>
    <w:rsid w:val="00A017CD"/>
    <w:rsid w:val="00A02381"/>
    <w:rsid w:val="00A029F7"/>
    <w:rsid w:val="00A03DE4"/>
    <w:rsid w:val="00A065F9"/>
    <w:rsid w:val="00A079B1"/>
    <w:rsid w:val="00A1157E"/>
    <w:rsid w:val="00A11B7A"/>
    <w:rsid w:val="00A121CD"/>
    <w:rsid w:val="00A1239C"/>
    <w:rsid w:val="00A12E96"/>
    <w:rsid w:val="00A13648"/>
    <w:rsid w:val="00A13EAA"/>
    <w:rsid w:val="00A14A09"/>
    <w:rsid w:val="00A14CD1"/>
    <w:rsid w:val="00A156E9"/>
    <w:rsid w:val="00A15D57"/>
    <w:rsid w:val="00A17463"/>
    <w:rsid w:val="00A20A55"/>
    <w:rsid w:val="00A219A4"/>
    <w:rsid w:val="00A22842"/>
    <w:rsid w:val="00A24BA3"/>
    <w:rsid w:val="00A26409"/>
    <w:rsid w:val="00A26C53"/>
    <w:rsid w:val="00A308DB"/>
    <w:rsid w:val="00A3191C"/>
    <w:rsid w:val="00A367B2"/>
    <w:rsid w:val="00A36D92"/>
    <w:rsid w:val="00A37D75"/>
    <w:rsid w:val="00A4200B"/>
    <w:rsid w:val="00A44AC8"/>
    <w:rsid w:val="00A450FC"/>
    <w:rsid w:val="00A52942"/>
    <w:rsid w:val="00A55CBA"/>
    <w:rsid w:val="00A562D3"/>
    <w:rsid w:val="00A6086E"/>
    <w:rsid w:val="00A60EC3"/>
    <w:rsid w:val="00A64350"/>
    <w:rsid w:val="00A643D3"/>
    <w:rsid w:val="00A652A5"/>
    <w:rsid w:val="00A658A8"/>
    <w:rsid w:val="00A66087"/>
    <w:rsid w:val="00A66218"/>
    <w:rsid w:val="00A66F41"/>
    <w:rsid w:val="00A67036"/>
    <w:rsid w:val="00A6704E"/>
    <w:rsid w:val="00A675E4"/>
    <w:rsid w:val="00A679C8"/>
    <w:rsid w:val="00A706DB"/>
    <w:rsid w:val="00A715E1"/>
    <w:rsid w:val="00A7435F"/>
    <w:rsid w:val="00A7582A"/>
    <w:rsid w:val="00A75C15"/>
    <w:rsid w:val="00A76282"/>
    <w:rsid w:val="00A7638B"/>
    <w:rsid w:val="00A9062F"/>
    <w:rsid w:val="00A911A1"/>
    <w:rsid w:val="00A93001"/>
    <w:rsid w:val="00A93468"/>
    <w:rsid w:val="00A95558"/>
    <w:rsid w:val="00A97ADE"/>
    <w:rsid w:val="00AA0FD7"/>
    <w:rsid w:val="00AA1BB6"/>
    <w:rsid w:val="00AB116E"/>
    <w:rsid w:val="00AB73B9"/>
    <w:rsid w:val="00AC22F0"/>
    <w:rsid w:val="00AC3231"/>
    <w:rsid w:val="00AC6E0B"/>
    <w:rsid w:val="00AC7BAF"/>
    <w:rsid w:val="00AD0813"/>
    <w:rsid w:val="00AD12CC"/>
    <w:rsid w:val="00AD1A84"/>
    <w:rsid w:val="00AD2CBC"/>
    <w:rsid w:val="00AD4580"/>
    <w:rsid w:val="00AE2676"/>
    <w:rsid w:val="00AE4A47"/>
    <w:rsid w:val="00AE7D6D"/>
    <w:rsid w:val="00AF04C0"/>
    <w:rsid w:val="00AF04D9"/>
    <w:rsid w:val="00AF05AA"/>
    <w:rsid w:val="00AF12A8"/>
    <w:rsid w:val="00AF3A0C"/>
    <w:rsid w:val="00AF3B11"/>
    <w:rsid w:val="00B0024E"/>
    <w:rsid w:val="00B007CC"/>
    <w:rsid w:val="00B01012"/>
    <w:rsid w:val="00B010E5"/>
    <w:rsid w:val="00B0440F"/>
    <w:rsid w:val="00B04AA4"/>
    <w:rsid w:val="00B05504"/>
    <w:rsid w:val="00B07224"/>
    <w:rsid w:val="00B11834"/>
    <w:rsid w:val="00B128F5"/>
    <w:rsid w:val="00B139D7"/>
    <w:rsid w:val="00B1485A"/>
    <w:rsid w:val="00B167AF"/>
    <w:rsid w:val="00B17172"/>
    <w:rsid w:val="00B179B4"/>
    <w:rsid w:val="00B17A5E"/>
    <w:rsid w:val="00B217B9"/>
    <w:rsid w:val="00B2296B"/>
    <w:rsid w:val="00B237A5"/>
    <w:rsid w:val="00B24D07"/>
    <w:rsid w:val="00B261CC"/>
    <w:rsid w:val="00B26D80"/>
    <w:rsid w:val="00B27FC6"/>
    <w:rsid w:val="00B30244"/>
    <w:rsid w:val="00B31349"/>
    <w:rsid w:val="00B31E5C"/>
    <w:rsid w:val="00B323F0"/>
    <w:rsid w:val="00B377D7"/>
    <w:rsid w:val="00B410F8"/>
    <w:rsid w:val="00B41856"/>
    <w:rsid w:val="00B41D3E"/>
    <w:rsid w:val="00B42C97"/>
    <w:rsid w:val="00B42E42"/>
    <w:rsid w:val="00B43166"/>
    <w:rsid w:val="00B4329E"/>
    <w:rsid w:val="00B4474E"/>
    <w:rsid w:val="00B44EDD"/>
    <w:rsid w:val="00B46470"/>
    <w:rsid w:val="00B502FE"/>
    <w:rsid w:val="00B51700"/>
    <w:rsid w:val="00B5245F"/>
    <w:rsid w:val="00B52C20"/>
    <w:rsid w:val="00B53D21"/>
    <w:rsid w:val="00B562E7"/>
    <w:rsid w:val="00B57FD1"/>
    <w:rsid w:val="00B62A33"/>
    <w:rsid w:val="00B634CE"/>
    <w:rsid w:val="00B64DCD"/>
    <w:rsid w:val="00B66C73"/>
    <w:rsid w:val="00B70C14"/>
    <w:rsid w:val="00B71856"/>
    <w:rsid w:val="00B72653"/>
    <w:rsid w:val="00B72673"/>
    <w:rsid w:val="00B72D5A"/>
    <w:rsid w:val="00B72EE3"/>
    <w:rsid w:val="00B72F57"/>
    <w:rsid w:val="00B736FB"/>
    <w:rsid w:val="00B74615"/>
    <w:rsid w:val="00B7653D"/>
    <w:rsid w:val="00B767C7"/>
    <w:rsid w:val="00B77A7E"/>
    <w:rsid w:val="00B77E0B"/>
    <w:rsid w:val="00B82E4C"/>
    <w:rsid w:val="00B83515"/>
    <w:rsid w:val="00B849A3"/>
    <w:rsid w:val="00B86853"/>
    <w:rsid w:val="00B87290"/>
    <w:rsid w:val="00B87DFD"/>
    <w:rsid w:val="00B90280"/>
    <w:rsid w:val="00B91FC9"/>
    <w:rsid w:val="00B9300B"/>
    <w:rsid w:val="00B93BEB"/>
    <w:rsid w:val="00B93DBB"/>
    <w:rsid w:val="00B9595B"/>
    <w:rsid w:val="00B970D4"/>
    <w:rsid w:val="00BA18F3"/>
    <w:rsid w:val="00BA283F"/>
    <w:rsid w:val="00BA2851"/>
    <w:rsid w:val="00BA79F6"/>
    <w:rsid w:val="00BB07AA"/>
    <w:rsid w:val="00BB09BC"/>
    <w:rsid w:val="00BB26C0"/>
    <w:rsid w:val="00BB3AF3"/>
    <w:rsid w:val="00BB3B53"/>
    <w:rsid w:val="00BB6633"/>
    <w:rsid w:val="00BC0035"/>
    <w:rsid w:val="00BC239B"/>
    <w:rsid w:val="00BC2927"/>
    <w:rsid w:val="00BC4A69"/>
    <w:rsid w:val="00BC4DC0"/>
    <w:rsid w:val="00BC7156"/>
    <w:rsid w:val="00BC73EB"/>
    <w:rsid w:val="00BC764F"/>
    <w:rsid w:val="00BD1646"/>
    <w:rsid w:val="00BD3F8C"/>
    <w:rsid w:val="00BD44B9"/>
    <w:rsid w:val="00BD6FEA"/>
    <w:rsid w:val="00BE0D81"/>
    <w:rsid w:val="00BE3A1B"/>
    <w:rsid w:val="00BE57EC"/>
    <w:rsid w:val="00BE6C16"/>
    <w:rsid w:val="00BF11C4"/>
    <w:rsid w:val="00BF1AE3"/>
    <w:rsid w:val="00BF29CB"/>
    <w:rsid w:val="00BF2D96"/>
    <w:rsid w:val="00BF2E95"/>
    <w:rsid w:val="00BF4233"/>
    <w:rsid w:val="00BF57AF"/>
    <w:rsid w:val="00BF5C1C"/>
    <w:rsid w:val="00BF6053"/>
    <w:rsid w:val="00BF6456"/>
    <w:rsid w:val="00BF6B08"/>
    <w:rsid w:val="00C00596"/>
    <w:rsid w:val="00C01817"/>
    <w:rsid w:val="00C05809"/>
    <w:rsid w:val="00C11B26"/>
    <w:rsid w:val="00C1245C"/>
    <w:rsid w:val="00C136A1"/>
    <w:rsid w:val="00C13BB4"/>
    <w:rsid w:val="00C17384"/>
    <w:rsid w:val="00C17606"/>
    <w:rsid w:val="00C201A0"/>
    <w:rsid w:val="00C20E24"/>
    <w:rsid w:val="00C2450A"/>
    <w:rsid w:val="00C2472F"/>
    <w:rsid w:val="00C25805"/>
    <w:rsid w:val="00C263CD"/>
    <w:rsid w:val="00C267B2"/>
    <w:rsid w:val="00C27416"/>
    <w:rsid w:val="00C27A9C"/>
    <w:rsid w:val="00C30112"/>
    <w:rsid w:val="00C30B8B"/>
    <w:rsid w:val="00C3130F"/>
    <w:rsid w:val="00C319DC"/>
    <w:rsid w:val="00C3477B"/>
    <w:rsid w:val="00C3583B"/>
    <w:rsid w:val="00C36382"/>
    <w:rsid w:val="00C36E97"/>
    <w:rsid w:val="00C36EDF"/>
    <w:rsid w:val="00C37E6F"/>
    <w:rsid w:val="00C41F72"/>
    <w:rsid w:val="00C42012"/>
    <w:rsid w:val="00C42095"/>
    <w:rsid w:val="00C4383F"/>
    <w:rsid w:val="00C500FA"/>
    <w:rsid w:val="00C50752"/>
    <w:rsid w:val="00C50C1A"/>
    <w:rsid w:val="00C51ED7"/>
    <w:rsid w:val="00C53749"/>
    <w:rsid w:val="00C5580F"/>
    <w:rsid w:val="00C57CBA"/>
    <w:rsid w:val="00C608EE"/>
    <w:rsid w:val="00C64C0C"/>
    <w:rsid w:val="00C66563"/>
    <w:rsid w:val="00C66B2D"/>
    <w:rsid w:val="00C70939"/>
    <w:rsid w:val="00C728D2"/>
    <w:rsid w:val="00C740BF"/>
    <w:rsid w:val="00C759D1"/>
    <w:rsid w:val="00C8281E"/>
    <w:rsid w:val="00C84310"/>
    <w:rsid w:val="00C86485"/>
    <w:rsid w:val="00C86A3B"/>
    <w:rsid w:val="00C90307"/>
    <w:rsid w:val="00C92A2A"/>
    <w:rsid w:val="00C93544"/>
    <w:rsid w:val="00C9390D"/>
    <w:rsid w:val="00C966EA"/>
    <w:rsid w:val="00C96718"/>
    <w:rsid w:val="00C96B68"/>
    <w:rsid w:val="00CA286D"/>
    <w:rsid w:val="00CA3838"/>
    <w:rsid w:val="00CA5689"/>
    <w:rsid w:val="00CA73F9"/>
    <w:rsid w:val="00CB3AF1"/>
    <w:rsid w:val="00CB3FBD"/>
    <w:rsid w:val="00CB53F2"/>
    <w:rsid w:val="00CB57E7"/>
    <w:rsid w:val="00CB6398"/>
    <w:rsid w:val="00CC1505"/>
    <w:rsid w:val="00CC4DEE"/>
    <w:rsid w:val="00CC5156"/>
    <w:rsid w:val="00CC6851"/>
    <w:rsid w:val="00CC7D33"/>
    <w:rsid w:val="00CD0C7B"/>
    <w:rsid w:val="00CD1813"/>
    <w:rsid w:val="00CD2844"/>
    <w:rsid w:val="00CD2860"/>
    <w:rsid w:val="00CD2B4E"/>
    <w:rsid w:val="00CD308B"/>
    <w:rsid w:val="00CD478C"/>
    <w:rsid w:val="00CE000F"/>
    <w:rsid w:val="00CE07FD"/>
    <w:rsid w:val="00CE0A51"/>
    <w:rsid w:val="00CE12BC"/>
    <w:rsid w:val="00CE2724"/>
    <w:rsid w:val="00CE2D52"/>
    <w:rsid w:val="00CE3F97"/>
    <w:rsid w:val="00CE52B7"/>
    <w:rsid w:val="00CE58AA"/>
    <w:rsid w:val="00CE6C45"/>
    <w:rsid w:val="00CE7C3C"/>
    <w:rsid w:val="00CF2D07"/>
    <w:rsid w:val="00CF3890"/>
    <w:rsid w:val="00CF46B5"/>
    <w:rsid w:val="00CF6217"/>
    <w:rsid w:val="00D01AD6"/>
    <w:rsid w:val="00D02112"/>
    <w:rsid w:val="00D05C3D"/>
    <w:rsid w:val="00D077A6"/>
    <w:rsid w:val="00D10124"/>
    <w:rsid w:val="00D114F7"/>
    <w:rsid w:val="00D1277D"/>
    <w:rsid w:val="00D13761"/>
    <w:rsid w:val="00D142A2"/>
    <w:rsid w:val="00D14B6F"/>
    <w:rsid w:val="00D22864"/>
    <w:rsid w:val="00D2586F"/>
    <w:rsid w:val="00D25C37"/>
    <w:rsid w:val="00D26976"/>
    <w:rsid w:val="00D27F73"/>
    <w:rsid w:val="00D30091"/>
    <w:rsid w:val="00D322DB"/>
    <w:rsid w:val="00D33676"/>
    <w:rsid w:val="00D35119"/>
    <w:rsid w:val="00D358E1"/>
    <w:rsid w:val="00D3711E"/>
    <w:rsid w:val="00D3719A"/>
    <w:rsid w:val="00D371B1"/>
    <w:rsid w:val="00D377EE"/>
    <w:rsid w:val="00D4346B"/>
    <w:rsid w:val="00D45680"/>
    <w:rsid w:val="00D507FF"/>
    <w:rsid w:val="00D52FDA"/>
    <w:rsid w:val="00D5361E"/>
    <w:rsid w:val="00D5511C"/>
    <w:rsid w:val="00D57482"/>
    <w:rsid w:val="00D6281A"/>
    <w:rsid w:val="00D6466C"/>
    <w:rsid w:val="00D65E42"/>
    <w:rsid w:val="00D67FD4"/>
    <w:rsid w:val="00D7353D"/>
    <w:rsid w:val="00D76381"/>
    <w:rsid w:val="00D8103A"/>
    <w:rsid w:val="00D81C82"/>
    <w:rsid w:val="00D8236A"/>
    <w:rsid w:val="00D831F2"/>
    <w:rsid w:val="00D839D8"/>
    <w:rsid w:val="00D84B85"/>
    <w:rsid w:val="00D84D18"/>
    <w:rsid w:val="00D907F4"/>
    <w:rsid w:val="00D91537"/>
    <w:rsid w:val="00D94ECB"/>
    <w:rsid w:val="00D97954"/>
    <w:rsid w:val="00DA0E71"/>
    <w:rsid w:val="00DA11F7"/>
    <w:rsid w:val="00DA1A6B"/>
    <w:rsid w:val="00DA3463"/>
    <w:rsid w:val="00DA5456"/>
    <w:rsid w:val="00DA5F0F"/>
    <w:rsid w:val="00DA6AE2"/>
    <w:rsid w:val="00DA7A33"/>
    <w:rsid w:val="00DB008A"/>
    <w:rsid w:val="00DB0225"/>
    <w:rsid w:val="00DB0BE5"/>
    <w:rsid w:val="00DB14E3"/>
    <w:rsid w:val="00DB27DA"/>
    <w:rsid w:val="00DB2C77"/>
    <w:rsid w:val="00DB3096"/>
    <w:rsid w:val="00DB344C"/>
    <w:rsid w:val="00DB3481"/>
    <w:rsid w:val="00DB5D6E"/>
    <w:rsid w:val="00DB6A35"/>
    <w:rsid w:val="00DB7859"/>
    <w:rsid w:val="00DC2CC0"/>
    <w:rsid w:val="00DC5891"/>
    <w:rsid w:val="00DC70F9"/>
    <w:rsid w:val="00DC7D31"/>
    <w:rsid w:val="00DD0032"/>
    <w:rsid w:val="00DD00A1"/>
    <w:rsid w:val="00DD0B98"/>
    <w:rsid w:val="00DD1259"/>
    <w:rsid w:val="00DD14AE"/>
    <w:rsid w:val="00DD179E"/>
    <w:rsid w:val="00DD3C17"/>
    <w:rsid w:val="00DD3D73"/>
    <w:rsid w:val="00DD40DD"/>
    <w:rsid w:val="00DD62D6"/>
    <w:rsid w:val="00DD6624"/>
    <w:rsid w:val="00DD6FC0"/>
    <w:rsid w:val="00DE0F38"/>
    <w:rsid w:val="00DE1AE9"/>
    <w:rsid w:val="00DE2273"/>
    <w:rsid w:val="00DE71D1"/>
    <w:rsid w:val="00DE75AA"/>
    <w:rsid w:val="00DF1F17"/>
    <w:rsid w:val="00DF4946"/>
    <w:rsid w:val="00DF74C6"/>
    <w:rsid w:val="00DF7895"/>
    <w:rsid w:val="00DF7F52"/>
    <w:rsid w:val="00E02360"/>
    <w:rsid w:val="00E02C35"/>
    <w:rsid w:val="00E0504A"/>
    <w:rsid w:val="00E05F24"/>
    <w:rsid w:val="00E1348D"/>
    <w:rsid w:val="00E13BBD"/>
    <w:rsid w:val="00E15245"/>
    <w:rsid w:val="00E22AAE"/>
    <w:rsid w:val="00E23F03"/>
    <w:rsid w:val="00E2496D"/>
    <w:rsid w:val="00E25AEB"/>
    <w:rsid w:val="00E275B2"/>
    <w:rsid w:val="00E3092C"/>
    <w:rsid w:val="00E31318"/>
    <w:rsid w:val="00E327E4"/>
    <w:rsid w:val="00E32CC2"/>
    <w:rsid w:val="00E33DE8"/>
    <w:rsid w:val="00E34370"/>
    <w:rsid w:val="00E344A9"/>
    <w:rsid w:val="00E35CF4"/>
    <w:rsid w:val="00E360D2"/>
    <w:rsid w:val="00E37773"/>
    <w:rsid w:val="00E37804"/>
    <w:rsid w:val="00E40DD8"/>
    <w:rsid w:val="00E41C34"/>
    <w:rsid w:val="00E41FC0"/>
    <w:rsid w:val="00E4357D"/>
    <w:rsid w:val="00E4574A"/>
    <w:rsid w:val="00E465DC"/>
    <w:rsid w:val="00E46D25"/>
    <w:rsid w:val="00E47354"/>
    <w:rsid w:val="00E47D81"/>
    <w:rsid w:val="00E50751"/>
    <w:rsid w:val="00E5098B"/>
    <w:rsid w:val="00E51A0A"/>
    <w:rsid w:val="00E56C1E"/>
    <w:rsid w:val="00E57810"/>
    <w:rsid w:val="00E641C8"/>
    <w:rsid w:val="00E65B0B"/>
    <w:rsid w:val="00E660AD"/>
    <w:rsid w:val="00E66DD6"/>
    <w:rsid w:val="00E66F6C"/>
    <w:rsid w:val="00E67960"/>
    <w:rsid w:val="00E70655"/>
    <w:rsid w:val="00E714EC"/>
    <w:rsid w:val="00E75E04"/>
    <w:rsid w:val="00E762D5"/>
    <w:rsid w:val="00E76468"/>
    <w:rsid w:val="00E779D8"/>
    <w:rsid w:val="00E8095E"/>
    <w:rsid w:val="00E83EC5"/>
    <w:rsid w:val="00E87B0A"/>
    <w:rsid w:val="00E9419C"/>
    <w:rsid w:val="00E957BA"/>
    <w:rsid w:val="00E95DB6"/>
    <w:rsid w:val="00EA0B05"/>
    <w:rsid w:val="00EA38C3"/>
    <w:rsid w:val="00EA4BC0"/>
    <w:rsid w:val="00EA723B"/>
    <w:rsid w:val="00EA7F28"/>
    <w:rsid w:val="00EB0BFC"/>
    <w:rsid w:val="00EB41A9"/>
    <w:rsid w:val="00EB4726"/>
    <w:rsid w:val="00EB532C"/>
    <w:rsid w:val="00EB55CE"/>
    <w:rsid w:val="00EB668B"/>
    <w:rsid w:val="00EB7417"/>
    <w:rsid w:val="00EB755B"/>
    <w:rsid w:val="00EB7836"/>
    <w:rsid w:val="00EC08B5"/>
    <w:rsid w:val="00EC3DEA"/>
    <w:rsid w:val="00EC5763"/>
    <w:rsid w:val="00EC68DB"/>
    <w:rsid w:val="00EC6F4D"/>
    <w:rsid w:val="00ED1205"/>
    <w:rsid w:val="00ED5EEF"/>
    <w:rsid w:val="00ED66CA"/>
    <w:rsid w:val="00ED7E46"/>
    <w:rsid w:val="00EE4536"/>
    <w:rsid w:val="00EE58FD"/>
    <w:rsid w:val="00EE73CE"/>
    <w:rsid w:val="00EF155F"/>
    <w:rsid w:val="00EF1C3E"/>
    <w:rsid w:val="00EF3BC2"/>
    <w:rsid w:val="00EF3F48"/>
    <w:rsid w:val="00EF4F53"/>
    <w:rsid w:val="00EF6B8C"/>
    <w:rsid w:val="00F00621"/>
    <w:rsid w:val="00F01101"/>
    <w:rsid w:val="00F0285C"/>
    <w:rsid w:val="00F06740"/>
    <w:rsid w:val="00F10403"/>
    <w:rsid w:val="00F107D8"/>
    <w:rsid w:val="00F11406"/>
    <w:rsid w:val="00F11F42"/>
    <w:rsid w:val="00F12E84"/>
    <w:rsid w:val="00F131A2"/>
    <w:rsid w:val="00F156CD"/>
    <w:rsid w:val="00F168BB"/>
    <w:rsid w:val="00F17712"/>
    <w:rsid w:val="00F23219"/>
    <w:rsid w:val="00F23AD8"/>
    <w:rsid w:val="00F25E6D"/>
    <w:rsid w:val="00F302B6"/>
    <w:rsid w:val="00F36F95"/>
    <w:rsid w:val="00F403EF"/>
    <w:rsid w:val="00F43C63"/>
    <w:rsid w:val="00F44126"/>
    <w:rsid w:val="00F467A5"/>
    <w:rsid w:val="00F476A9"/>
    <w:rsid w:val="00F5072D"/>
    <w:rsid w:val="00F533A4"/>
    <w:rsid w:val="00F563E7"/>
    <w:rsid w:val="00F56DA6"/>
    <w:rsid w:val="00F57ADC"/>
    <w:rsid w:val="00F61E9E"/>
    <w:rsid w:val="00F61EE0"/>
    <w:rsid w:val="00F6229D"/>
    <w:rsid w:val="00F62363"/>
    <w:rsid w:val="00F64EA9"/>
    <w:rsid w:val="00F65814"/>
    <w:rsid w:val="00F662F9"/>
    <w:rsid w:val="00F6738B"/>
    <w:rsid w:val="00F67CAB"/>
    <w:rsid w:val="00F67E85"/>
    <w:rsid w:val="00F7225D"/>
    <w:rsid w:val="00F72926"/>
    <w:rsid w:val="00F7293B"/>
    <w:rsid w:val="00F73EB1"/>
    <w:rsid w:val="00F740A0"/>
    <w:rsid w:val="00F766F8"/>
    <w:rsid w:val="00F807E5"/>
    <w:rsid w:val="00F826EA"/>
    <w:rsid w:val="00F82FD8"/>
    <w:rsid w:val="00F8428E"/>
    <w:rsid w:val="00F85BFC"/>
    <w:rsid w:val="00F905B2"/>
    <w:rsid w:val="00F90EC1"/>
    <w:rsid w:val="00F91C45"/>
    <w:rsid w:val="00F92AA6"/>
    <w:rsid w:val="00F94AEB"/>
    <w:rsid w:val="00F94EB7"/>
    <w:rsid w:val="00F97006"/>
    <w:rsid w:val="00F97465"/>
    <w:rsid w:val="00FA0021"/>
    <w:rsid w:val="00FA06D2"/>
    <w:rsid w:val="00FA279B"/>
    <w:rsid w:val="00FA3F17"/>
    <w:rsid w:val="00FA4928"/>
    <w:rsid w:val="00FA516F"/>
    <w:rsid w:val="00FA74B9"/>
    <w:rsid w:val="00FB135F"/>
    <w:rsid w:val="00FB1E98"/>
    <w:rsid w:val="00FB33F5"/>
    <w:rsid w:val="00FB5CD0"/>
    <w:rsid w:val="00FC2445"/>
    <w:rsid w:val="00FC2FA2"/>
    <w:rsid w:val="00FC4D17"/>
    <w:rsid w:val="00FC4EE4"/>
    <w:rsid w:val="00FC6372"/>
    <w:rsid w:val="00FC658C"/>
    <w:rsid w:val="00FD011E"/>
    <w:rsid w:val="00FD05C3"/>
    <w:rsid w:val="00FD0832"/>
    <w:rsid w:val="00FD22B3"/>
    <w:rsid w:val="00FD2A5D"/>
    <w:rsid w:val="00FD4999"/>
    <w:rsid w:val="00FD4F54"/>
    <w:rsid w:val="00FD616D"/>
    <w:rsid w:val="00FD77D7"/>
    <w:rsid w:val="00FE00C9"/>
    <w:rsid w:val="00FE114C"/>
    <w:rsid w:val="00FE15D2"/>
    <w:rsid w:val="00FE362F"/>
    <w:rsid w:val="00FE4EA4"/>
    <w:rsid w:val="00FE5F36"/>
    <w:rsid w:val="00FF26DA"/>
    <w:rsid w:val="00FF6D6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2"/>
      <o:rules v:ext="edit">
        <o:r id="V:Rule7" type="connector" idref="#Düz Ok Bağlayıcısı 43"/>
        <o:r id="V:Rule8" type="connector" idref="#Düz Ok Bağlayıcısı 41"/>
        <o:r id="V:Rule9" type="connector" idref="#Düz Ok Bağlayıcısı 42"/>
        <o:r id="V:Rule10" type="connector" idref="#Düz Ok Bağlayıcısı 40"/>
        <o:r id="V:Rule11" type="connector" idref="#Düz Ok Bağlayıcısı 38"/>
        <o:r id="V:Rule12" type="connector" idref="#AutoShape 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463"/>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B19CE"/>
    <w:pPr>
      <w:keepNext/>
      <w:keepLines/>
      <w:numPr>
        <w:numId w:val="16"/>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9"/>
    <w:unhideWhenUsed/>
    <w:qFormat/>
    <w:rsid w:val="00127B54"/>
    <w:pPr>
      <w:keepNext/>
      <w:keepLines/>
      <w:numPr>
        <w:numId w:val="18"/>
      </w:numPr>
      <w:spacing w:after="200" w:line="276" w:lineRule="auto"/>
      <w:ind w:left="720"/>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9"/>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9"/>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C05809"/>
    <w:pPr>
      <w:keepNext/>
      <w:keepLines/>
      <w:numPr>
        <w:numId w:val="29"/>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9"/>
    <w:unhideWhenUsed/>
    <w:qFormat/>
    <w:rsid w:val="00C05809"/>
    <w:pPr>
      <w:keepNext/>
      <w:keepLines/>
      <w:numPr>
        <w:ilvl w:val="2"/>
        <w:numId w:val="29"/>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C05809"/>
    <w:pPr>
      <w:keepNext/>
      <w:keepLines/>
      <w:numPr>
        <w:ilvl w:val="3"/>
        <w:numId w:val="29"/>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customStyle="1" w:styleId="DzTablo11">
    <w:name w:val="Düz Tablo 11"/>
    <w:basedOn w:val="NormalTablo"/>
    <w:uiPriority w:val="41"/>
    <w:rsid w:val="00C05809"/>
    <w:pPr>
      <w:spacing w:after="0" w:line="240" w:lineRule="auto"/>
    </w:p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1"/>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1"/>
    <w:locked/>
    <w:rsid w:val="00C05809"/>
  </w:style>
  <w:style w:type="paragraph" w:styleId="ResimYazs">
    <w:name w:val="caption"/>
    <w:basedOn w:val="Normal"/>
    <w:next w:val="Normal"/>
    <w:uiPriority w:val="35"/>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9"/>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3A2BC4"/>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uTablo4-Vurgu11">
    <w:name w:val="Kılavuzu Tablo 4 - Vurgu 1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eTablo1Ak-Vurgu51">
    <w:name w:val="Liste Tablo 1 Açık - Vurgu 51"/>
    <w:basedOn w:val="NormalTablo"/>
    <w:uiPriority w:val="46"/>
    <w:rsid w:val="00C0580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TabloKlavuzuAk1">
    <w:name w:val="Tablo Kılavuzu Açık1"/>
    <w:basedOn w:val="NormalTablo"/>
    <w:uiPriority w:val="40"/>
    <w:rsid w:val="00C0580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KonuBal">
    <w:name w:val="Subtitle"/>
    <w:basedOn w:val="Normal"/>
    <w:next w:val="Normal"/>
    <w:link w:val="AltKonuBalChar1"/>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KonuBalChar1">
    <w:name w:val="Alt Konu Başlığı Char1"/>
    <w:basedOn w:val="VarsaylanParagrafYazTipi"/>
    <w:link w:val="AltKonuBal"/>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3"/>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4"/>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C05809"/>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0">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numbering" w:customStyle="1" w:styleId="ListeYok2">
    <w:name w:val="Liste Yok2"/>
    <w:next w:val="ListeYok"/>
    <w:uiPriority w:val="99"/>
    <w:semiHidden/>
    <w:unhideWhenUsed/>
    <w:rsid w:val="00C05809"/>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C05809"/>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C05809"/>
    <w:pPr>
      <w:spacing w:after="0" w:line="240" w:lineRule="auto"/>
    </w:pPr>
    <w:rPr>
      <w:rFonts w:ascii="Book Antiqua" w:hAnsi="Book Antiqua" w:cs="Times New Roman"/>
      <w:sz w:val="24"/>
      <w:szCs w:val="23"/>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
    <w:name w:val="Kılavuz Tablo 2 - Vurgu 22"/>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
    <w:name w:val="Kılavuz Tablo 5 Koyu - Vurgu 3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unhideWhenUsed/>
    <w:rsid w:val="00C05809"/>
    <w:rPr>
      <w:sz w:val="20"/>
      <w:szCs w:val="20"/>
    </w:rPr>
  </w:style>
  <w:style w:type="character" w:customStyle="1" w:styleId="DipnotMetniChar">
    <w:name w:val="Dipnot Metni Char"/>
    <w:basedOn w:val="VarsaylanParagrafYazTipi"/>
    <w:link w:val="DipnotMetni"/>
    <w:uiPriority w:val="99"/>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C25805"/>
    <w:pPr>
      <w:spacing w:after="0" w:line="240" w:lineRule="auto"/>
      <w:jc w:val="left"/>
    </w:p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
    <w:name w:val="Kılavuz Tablo 5 Koyu - Vurgu 6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C25805"/>
  </w:style>
  <w:style w:type="numbering" w:customStyle="1" w:styleId="ListeYok4">
    <w:name w:val="Liste Yok4"/>
    <w:next w:val="ListeYok"/>
    <w:uiPriority w:val="99"/>
    <w:semiHidden/>
    <w:unhideWhenUsed/>
    <w:rsid w:val="00C25805"/>
  </w:style>
  <w:style w:type="numbering" w:customStyle="1" w:styleId="ListeYok5">
    <w:name w:val="Liste Yok5"/>
    <w:next w:val="ListeYok"/>
    <w:uiPriority w:val="99"/>
    <w:semiHidden/>
    <w:unhideWhenUsed/>
    <w:rsid w:val="00C25805"/>
  </w:style>
  <w:style w:type="numbering" w:customStyle="1" w:styleId="ListeYok6">
    <w:name w:val="Liste Yok6"/>
    <w:next w:val="ListeYok"/>
    <w:uiPriority w:val="99"/>
    <w:semiHidden/>
    <w:unhideWhenUsed/>
    <w:rsid w:val="00C25805"/>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C25805"/>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mlenmeyenBahsetme1">
    <w:name w:val="Çözümlenmeyen Bahsetme1"/>
    <w:basedOn w:val="VarsaylanParagrafYazTipi"/>
    <w:uiPriority w:val="99"/>
    <w:semiHidden/>
    <w:unhideWhenUsed/>
    <w:rsid w:val="00A4200B"/>
    <w:rPr>
      <w:color w:val="605E5C"/>
      <w:shd w:val="clear" w:color="auto" w:fill="E1DFDD"/>
    </w:rPr>
  </w:style>
  <w:style w:type="character" w:customStyle="1" w:styleId="myxfac">
    <w:name w:val="myxfac"/>
    <w:basedOn w:val="VarsaylanParagrafYazTipi"/>
    <w:rsid w:val="00106084"/>
  </w:style>
  <w:style w:type="paragraph" w:customStyle="1" w:styleId="DecimalAligned">
    <w:name w:val="Decimal Aligned"/>
    <w:basedOn w:val="Normal"/>
    <w:uiPriority w:val="40"/>
    <w:qFormat/>
    <w:rsid w:val="00CA5689"/>
    <w:pPr>
      <w:tabs>
        <w:tab w:val="decimal" w:pos="360"/>
      </w:tabs>
      <w:spacing w:after="200" w:line="276" w:lineRule="auto"/>
      <w:jc w:val="left"/>
    </w:pPr>
    <w:rPr>
      <w:rFonts w:asciiTheme="minorHAnsi" w:eastAsiaTheme="minorEastAsia" w:hAnsiTheme="minorHAnsi"/>
      <w:sz w:val="22"/>
      <w:szCs w:val="22"/>
    </w:rPr>
  </w:style>
  <w:style w:type="table" w:styleId="OrtaGlgeleme2-Vurgu5">
    <w:name w:val="Medium Shading 2 Accent 5"/>
    <w:basedOn w:val="NormalTablo"/>
    <w:uiPriority w:val="64"/>
    <w:rsid w:val="00CA5689"/>
    <w:pPr>
      <w:spacing w:after="0" w:line="240" w:lineRule="auto"/>
      <w:jc w:val="left"/>
    </w:pPr>
    <w:rPr>
      <w:rFonts w:eastAsiaTheme="minorEastAsia"/>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02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8021" w:themeFill="accent5"/>
      </w:tcPr>
    </w:tblStylePr>
    <w:tblStylePr w:type="lastCol">
      <w:rPr>
        <w:b/>
        <w:bCs/>
        <w:color w:val="FFFFFF" w:themeColor="background1"/>
      </w:rPr>
      <w:tblPr/>
      <w:tcPr>
        <w:tcBorders>
          <w:left w:val="nil"/>
          <w:right w:val="nil"/>
          <w:insideH w:val="nil"/>
          <w:insideV w:val="nil"/>
        </w:tcBorders>
        <w:shd w:val="clear" w:color="auto" w:fill="FF802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ncedenBiimlendirilmi">
    <w:name w:val="HTML Preformatted"/>
    <w:basedOn w:val="Normal"/>
    <w:link w:val="HTMLncedenBiimlendirilmiChar"/>
    <w:uiPriority w:val="99"/>
    <w:semiHidden/>
    <w:unhideWhenUsed/>
    <w:rsid w:val="00721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721123"/>
    <w:rPr>
      <w:rFonts w:ascii="Courier New" w:eastAsia="Times New Roman" w:hAnsi="Courier New" w:cs="Courier New"/>
      <w:sz w:val="20"/>
      <w:szCs w:val="20"/>
      <w:lang w:eastAsia="tr-TR"/>
    </w:rPr>
  </w:style>
  <w:style w:type="character" w:customStyle="1" w:styleId="y2iqfc">
    <w:name w:val="y2iqfc"/>
    <w:basedOn w:val="VarsaylanParagrafYazTipi"/>
    <w:rsid w:val="00721123"/>
  </w:style>
  <w:style w:type="table" w:customStyle="1" w:styleId="KlavuzTablo6-Renkli-Vurgu21">
    <w:name w:val="Kılavuz Tablo 6 - Renkli - Vurgu 21"/>
    <w:basedOn w:val="NormalTablo"/>
    <w:next w:val="KlavuzTablo6-Renkli-Vurgu22"/>
    <w:uiPriority w:val="51"/>
    <w:rsid w:val="00B767C7"/>
    <w:pPr>
      <w:spacing w:after="0" w:line="240" w:lineRule="auto"/>
      <w:jc w:val="left"/>
    </w:pPr>
    <w:rPr>
      <w:rFonts w:ascii="Calibri" w:eastAsia="Calibri" w:hAnsi="Calibri"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6-Renkli-Vurgu22">
    <w:name w:val="Kılavuz Tablo 6 - Renkli - Vurgu 22"/>
    <w:basedOn w:val="NormalTablo"/>
    <w:uiPriority w:val="51"/>
    <w:rsid w:val="00B767C7"/>
    <w:pPr>
      <w:spacing w:after="0" w:line="240" w:lineRule="auto"/>
    </w:pPr>
    <w:rPr>
      <w:color w:val="11B1EA" w:themeColor="accent2" w:themeShade="BF"/>
    </w:rPr>
    <w:tblPr>
      <w:tblStyleRowBandSize w:val="1"/>
      <w:tblStyleColBandSize w:val="1"/>
      <w:tblInd w:w="0" w:type="dxa"/>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CellMar>
        <w:top w:w="0" w:type="dxa"/>
        <w:left w:w="108" w:type="dxa"/>
        <w:bottom w:w="0" w:type="dxa"/>
        <w:right w:w="108" w:type="dxa"/>
      </w:tblCellMar>
    </w:tblPr>
    <w:tblStylePr w:type="firstRow">
      <w:rPr>
        <w:b/>
        <w:bCs/>
      </w:rPr>
      <w:tblPr/>
      <w:tcPr>
        <w:tcBorders>
          <w:bottom w:val="single" w:sz="12" w:space="0" w:color="9EE0F7" w:themeColor="accent2" w:themeTint="99"/>
        </w:tcBorders>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6-Renkli-Vurgu220">
    <w:name w:val="Kılavuz Tablo 6 - Renkli - Vurgu 22"/>
    <w:basedOn w:val="NormalTablo"/>
    <w:next w:val="KlavuzTablo6-Renkli-Vurgu22"/>
    <w:uiPriority w:val="51"/>
    <w:rsid w:val="00B767C7"/>
    <w:pPr>
      <w:spacing w:after="0" w:line="240" w:lineRule="auto"/>
      <w:jc w:val="left"/>
    </w:pPr>
    <w:rPr>
      <w:rFonts w:ascii="Calibri" w:eastAsia="Calibri" w:hAnsi="Calibri"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OrtaKlavuz1-Vurgu62">
    <w:name w:val="Orta Kılavuz 1 - Vurgu 62"/>
    <w:basedOn w:val="NormalTablo"/>
    <w:next w:val="OrtaKlavuz1-Vurgu6"/>
    <w:uiPriority w:val="99"/>
    <w:rsid w:val="00CE07FD"/>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Stil3">
    <w:name w:val="Stil3"/>
    <w:basedOn w:val="Normal"/>
    <w:qFormat/>
    <w:rsid w:val="00323714"/>
    <w:pPr>
      <w:jc w:val="left"/>
    </w:pPr>
    <w:rPr>
      <w:i/>
      <w:color w:val="00B050"/>
      <w:u w:val="single"/>
      <w:lang w:eastAsia="en-US"/>
    </w:rPr>
  </w:style>
</w:styles>
</file>

<file path=word/webSettings.xml><?xml version="1.0" encoding="utf-8"?>
<w:webSettings xmlns:r="http://schemas.openxmlformats.org/officeDocument/2006/relationships" xmlns:w="http://schemas.openxmlformats.org/wordprocessingml/2006/main">
  <w:divs>
    <w:div w:id="32393542">
      <w:bodyDiv w:val="1"/>
      <w:marLeft w:val="0"/>
      <w:marRight w:val="0"/>
      <w:marTop w:val="0"/>
      <w:marBottom w:val="0"/>
      <w:divBdr>
        <w:top w:val="none" w:sz="0" w:space="0" w:color="auto"/>
        <w:left w:val="none" w:sz="0" w:space="0" w:color="auto"/>
        <w:bottom w:val="none" w:sz="0" w:space="0" w:color="auto"/>
        <w:right w:val="none" w:sz="0" w:space="0" w:color="auto"/>
      </w:divBdr>
    </w:div>
    <w:div w:id="32967576">
      <w:bodyDiv w:val="1"/>
      <w:marLeft w:val="0"/>
      <w:marRight w:val="0"/>
      <w:marTop w:val="0"/>
      <w:marBottom w:val="0"/>
      <w:divBdr>
        <w:top w:val="none" w:sz="0" w:space="0" w:color="auto"/>
        <w:left w:val="none" w:sz="0" w:space="0" w:color="auto"/>
        <w:bottom w:val="none" w:sz="0" w:space="0" w:color="auto"/>
        <w:right w:val="none" w:sz="0" w:space="0" w:color="auto"/>
      </w:divBdr>
    </w:div>
    <w:div w:id="43481314">
      <w:bodyDiv w:val="1"/>
      <w:marLeft w:val="0"/>
      <w:marRight w:val="0"/>
      <w:marTop w:val="0"/>
      <w:marBottom w:val="0"/>
      <w:divBdr>
        <w:top w:val="none" w:sz="0" w:space="0" w:color="auto"/>
        <w:left w:val="none" w:sz="0" w:space="0" w:color="auto"/>
        <w:bottom w:val="none" w:sz="0" w:space="0" w:color="auto"/>
        <w:right w:val="none" w:sz="0" w:space="0" w:color="auto"/>
      </w:divBdr>
    </w:div>
    <w:div w:id="72630970">
      <w:bodyDiv w:val="1"/>
      <w:marLeft w:val="0"/>
      <w:marRight w:val="0"/>
      <w:marTop w:val="0"/>
      <w:marBottom w:val="0"/>
      <w:divBdr>
        <w:top w:val="none" w:sz="0" w:space="0" w:color="auto"/>
        <w:left w:val="none" w:sz="0" w:space="0" w:color="auto"/>
        <w:bottom w:val="none" w:sz="0" w:space="0" w:color="auto"/>
        <w:right w:val="none" w:sz="0" w:space="0" w:color="auto"/>
      </w:divBdr>
    </w:div>
    <w:div w:id="78718815">
      <w:bodyDiv w:val="1"/>
      <w:marLeft w:val="0"/>
      <w:marRight w:val="0"/>
      <w:marTop w:val="0"/>
      <w:marBottom w:val="0"/>
      <w:divBdr>
        <w:top w:val="none" w:sz="0" w:space="0" w:color="auto"/>
        <w:left w:val="none" w:sz="0" w:space="0" w:color="auto"/>
        <w:bottom w:val="none" w:sz="0" w:space="0" w:color="auto"/>
        <w:right w:val="none" w:sz="0" w:space="0" w:color="auto"/>
      </w:divBdr>
    </w:div>
    <w:div w:id="95370352">
      <w:bodyDiv w:val="1"/>
      <w:marLeft w:val="0"/>
      <w:marRight w:val="0"/>
      <w:marTop w:val="0"/>
      <w:marBottom w:val="0"/>
      <w:divBdr>
        <w:top w:val="none" w:sz="0" w:space="0" w:color="auto"/>
        <w:left w:val="none" w:sz="0" w:space="0" w:color="auto"/>
        <w:bottom w:val="none" w:sz="0" w:space="0" w:color="auto"/>
        <w:right w:val="none" w:sz="0" w:space="0" w:color="auto"/>
      </w:divBdr>
    </w:div>
    <w:div w:id="96364553">
      <w:bodyDiv w:val="1"/>
      <w:marLeft w:val="0"/>
      <w:marRight w:val="0"/>
      <w:marTop w:val="0"/>
      <w:marBottom w:val="0"/>
      <w:divBdr>
        <w:top w:val="none" w:sz="0" w:space="0" w:color="auto"/>
        <w:left w:val="none" w:sz="0" w:space="0" w:color="auto"/>
        <w:bottom w:val="none" w:sz="0" w:space="0" w:color="auto"/>
        <w:right w:val="none" w:sz="0" w:space="0" w:color="auto"/>
      </w:divBdr>
    </w:div>
    <w:div w:id="135491717">
      <w:bodyDiv w:val="1"/>
      <w:marLeft w:val="0"/>
      <w:marRight w:val="0"/>
      <w:marTop w:val="0"/>
      <w:marBottom w:val="0"/>
      <w:divBdr>
        <w:top w:val="none" w:sz="0" w:space="0" w:color="auto"/>
        <w:left w:val="none" w:sz="0" w:space="0" w:color="auto"/>
        <w:bottom w:val="none" w:sz="0" w:space="0" w:color="auto"/>
        <w:right w:val="none" w:sz="0" w:space="0" w:color="auto"/>
      </w:divBdr>
    </w:div>
    <w:div w:id="150220747">
      <w:bodyDiv w:val="1"/>
      <w:marLeft w:val="0"/>
      <w:marRight w:val="0"/>
      <w:marTop w:val="0"/>
      <w:marBottom w:val="0"/>
      <w:divBdr>
        <w:top w:val="none" w:sz="0" w:space="0" w:color="auto"/>
        <w:left w:val="none" w:sz="0" w:space="0" w:color="auto"/>
        <w:bottom w:val="none" w:sz="0" w:space="0" w:color="auto"/>
        <w:right w:val="none" w:sz="0" w:space="0" w:color="auto"/>
      </w:divBdr>
    </w:div>
    <w:div w:id="157696094">
      <w:bodyDiv w:val="1"/>
      <w:marLeft w:val="0"/>
      <w:marRight w:val="0"/>
      <w:marTop w:val="0"/>
      <w:marBottom w:val="0"/>
      <w:divBdr>
        <w:top w:val="none" w:sz="0" w:space="0" w:color="auto"/>
        <w:left w:val="none" w:sz="0" w:space="0" w:color="auto"/>
        <w:bottom w:val="none" w:sz="0" w:space="0" w:color="auto"/>
        <w:right w:val="none" w:sz="0" w:space="0" w:color="auto"/>
      </w:divBdr>
    </w:div>
    <w:div w:id="201940065">
      <w:bodyDiv w:val="1"/>
      <w:marLeft w:val="0"/>
      <w:marRight w:val="0"/>
      <w:marTop w:val="0"/>
      <w:marBottom w:val="0"/>
      <w:divBdr>
        <w:top w:val="none" w:sz="0" w:space="0" w:color="auto"/>
        <w:left w:val="none" w:sz="0" w:space="0" w:color="auto"/>
        <w:bottom w:val="none" w:sz="0" w:space="0" w:color="auto"/>
        <w:right w:val="none" w:sz="0" w:space="0" w:color="auto"/>
      </w:divBdr>
    </w:div>
    <w:div w:id="214852666">
      <w:bodyDiv w:val="1"/>
      <w:marLeft w:val="0"/>
      <w:marRight w:val="0"/>
      <w:marTop w:val="0"/>
      <w:marBottom w:val="0"/>
      <w:divBdr>
        <w:top w:val="none" w:sz="0" w:space="0" w:color="auto"/>
        <w:left w:val="none" w:sz="0" w:space="0" w:color="auto"/>
        <w:bottom w:val="none" w:sz="0" w:space="0" w:color="auto"/>
        <w:right w:val="none" w:sz="0" w:space="0" w:color="auto"/>
      </w:divBdr>
    </w:div>
    <w:div w:id="242841081">
      <w:bodyDiv w:val="1"/>
      <w:marLeft w:val="0"/>
      <w:marRight w:val="0"/>
      <w:marTop w:val="0"/>
      <w:marBottom w:val="0"/>
      <w:divBdr>
        <w:top w:val="none" w:sz="0" w:space="0" w:color="auto"/>
        <w:left w:val="none" w:sz="0" w:space="0" w:color="auto"/>
        <w:bottom w:val="none" w:sz="0" w:space="0" w:color="auto"/>
        <w:right w:val="none" w:sz="0" w:space="0" w:color="auto"/>
      </w:divBdr>
    </w:div>
    <w:div w:id="257565895">
      <w:bodyDiv w:val="1"/>
      <w:marLeft w:val="0"/>
      <w:marRight w:val="0"/>
      <w:marTop w:val="0"/>
      <w:marBottom w:val="0"/>
      <w:divBdr>
        <w:top w:val="none" w:sz="0" w:space="0" w:color="auto"/>
        <w:left w:val="none" w:sz="0" w:space="0" w:color="auto"/>
        <w:bottom w:val="none" w:sz="0" w:space="0" w:color="auto"/>
        <w:right w:val="none" w:sz="0" w:space="0" w:color="auto"/>
      </w:divBdr>
    </w:div>
    <w:div w:id="260071340">
      <w:bodyDiv w:val="1"/>
      <w:marLeft w:val="0"/>
      <w:marRight w:val="0"/>
      <w:marTop w:val="0"/>
      <w:marBottom w:val="0"/>
      <w:divBdr>
        <w:top w:val="none" w:sz="0" w:space="0" w:color="auto"/>
        <w:left w:val="none" w:sz="0" w:space="0" w:color="auto"/>
        <w:bottom w:val="none" w:sz="0" w:space="0" w:color="auto"/>
        <w:right w:val="none" w:sz="0" w:space="0" w:color="auto"/>
      </w:divBdr>
    </w:div>
    <w:div w:id="294142817">
      <w:bodyDiv w:val="1"/>
      <w:marLeft w:val="0"/>
      <w:marRight w:val="0"/>
      <w:marTop w:val="0"/>
      <w:marBottom w:val="0"/>
      <w:divBdr>
        <w:top w:val="none" w:sz="0" w:space="0" w:color="auto"/>
        <w:left w:val="none" w:sz="0" w:space="0" w:color="auto"/>
        <w:bottom w:val="none" w:sz="0" w:space="0" w:color="auto"/>
        <w:right w:val="none" w:sz="0" w:space="0" w:color="auto"/>
      </w:divBdr>
    </w:div>
    <w:div w:id="303318770">
      <w:bodyDiv w:val="1"/>
      <w:marLeft w:val="0"/>
      <w:marRight w:val="0"/>
      <w:marTop w:val="0"/>
      <w:marBottom w:val="0"/>
      <w:divBdr>
        <w:top w:val="none" w:sz="0" w:space="0" w:color="auto"/>
        <w:left w:val="none" w:sz="0" w:space="0" w:color="auto"/>
        <w:bottom w:val="none" w:sz="0" w:space="0" w:color="auto"/>
        <w:right w:val="none" w:sz="0" w:space="0" w:color="auto"/>
      </w:divBdr>
    </w:div>
    <w:div w:id="303655580">
      <w:bodyDiv w:val="1"/>
      <w:marLeft w:val="0"/>
      <w:marRight w:val="0"/>
      <w:marTop w:val="0"/>
      <w:marBottom w:val="0"/>
      <w:divBdr>
        <w:top w:val="none" w:sz="0" w:space="0" w:color="auto"/>
        <w:left w:val="none" w:sz="0" w:space="0" w:color="auto"/>
        <w:bottom w:val="none" w:sz="0" w:space="0" w:color="auto"/>
        <w:right w:val="none" w:sz="0" w:space="0" w:color="auto"/>
      </w:divBdr>
    </w:div>
    <w:div w:id="312418403">
      <w:bodyDiv w:val="1"/>
      <w:marLeft w:val="0"/>
      <w:marRight w:val="0"/>
      <w:marTop w:val="0"/>
      <w:marBottom w:val="0"/>
      <w:divBdr>
        <w:top w:val="none" w:sz="0" w:space="0" w:color="auto"/>
        <w:left w:val="none" w:sz="0" w:space="0" w:color="auto"/>
        <w:bottom w:val="none" w:sz="0" w:space="0" w:color="auto"/>
        <w:right w:val="none" w:sz="0" w:space="0" w:color="auto"/>
      </w:divBdr>
    </w:div>
    <w:div w:id="323625760">
      <w:bodyDiv w:val="1"/>
      <w:marLeft w:val="0"/>
      <w:marRight w:val="0"/>
      <w:marTop w:val="0"/>
      <w:marBottom w:val="0"/>
      <w:divBdr>
        <w:top w:val="none" w:sz="0" w:space="0" w:color="auto"/>
        <w:left w:val="none" w:sz="0" w:space="0" w:color="auto"/>
        <w:bottom w:val="none" w:sz="0" w:space="0" w:color="auto"/>
        <w:right w:val="none" w:sz="0" w:space="0" w:color="auto"/>
      </w:divBdr>
    </w:div>
    <w:div w:id="336351354">
      <w:bodyDiv w:val="1"/>
      <w:marLeft w:val="0"/>
      <w:marRight w:val="0"/>
      <w:marTop w:val="0"/>
      <w:marBottom w:val="0"/>
      <w:divBdr>
        <w:top w:val="none" w:sz="0" w:space="0" w:color="auto"/>
        <w:left w:val="none" w:sz="0" w:space="0" w:color="auto"/>
        <w:bottom w:val="none" w:sz="0" w:space="0" w:color="auto"/>
        <w:right w:val="none" w:sz="0" w:space="0" w:color="auto"/>
      </w:divBdr>
    </w:div>
    <w:div w:id="358357003">
      <w:bodyDiv w:val="1"/>
      <w:marLeft w:val="0"/>
      <w:marRight w:val="0"/>
      <w:marTop w:val="0"/>
      <w:marBottom w:val="0"/>
      <w:divBdr>
        <w:top w:val="none" w:sz="0" w:space="0" w:color="auto"/>
        <w:left w:val="none" w:sz="0" w:space="0" w:color="auto"/>
        <w:bottom w:val="none" w:sz="0" w:space="0" w:color="auto"/>
        <w:right w:val="none" w:sz="0" w:space="0" w:color="auto"/>
      </w:divBdr>
    </w:div>
    <w:div w:id="383677876">
      <w:bodyDiv w:val="1"/>
      <w:marLeft w:val="0"/>
      <w:marRight w:val="0"/>
      <w:marTop w:val="0"/>
      <w:marBottom w:val="0"/>
      <w:divBdr>
        <w:top w:val="none" w:sz="0" w:space="0" w:color="auto"/>
        <w:left w:val="none" w:sz="0" w:space="0" w:color="auto"/>
        <w:bottom w:val="none" w:sz="0" w:space="0" w:color="auto"/>
        <w:right w:val="none" w:sz="0" w:space="0" w:color="auto"/>
      </w:divBdr>
    </w:div>
    <w:div w:id="402719311">
      <w:bodyDiv w:val="1"/>
      <w:marLeft w:val="0"/>
      <w:marRight w:val="0"/>
      <w:marTop w:val="0"/>
      <w:marBottom w:val="0"/>
      <w:divBdr>
        <w:top w:val="none" w:sz="0" w:space="0" w:color="auto"/>
        <w:left w:val="none" w:sz="0" w:space="0" w:color="auto"/>
        <w:bottom w:val="none" w:sz="0" w:space="0" w:color="auto"/>
        <w:right w:val="none" w:sz="0" w:space="0" w:color="auto"/>
      </w:divBdr>
    </w:div>
    <w:div w:id="423502169">
      <w:bodyDiv w:val="1"/>
      <w:marLeft w:val="0"/>
      <w:marRight w:val="0"/>
      <w:marTop w:val="0"/>
      <w:marBottom w:val="0"/>
      <w:divBdr>
        <w:top w:val="none" w:sz="0" w:space="0" w:color="auto"/>
        <w:left w:val="none" w:sz="0" w:space="0" w:color="auto"/>
        <w:bottom w:val="none" w:sz="0" w:space="0" w:color="auto"/>
        <w:right w:val="none" w:sz="0" w:space="0" w:color="auto"/>
      </w:divBdr>
    </w:div>
    <w:div w:id="433600068">
      <w:bodyDiv w:val="1"/>
      <w:marLeft w:val="0"/>
      <w:marRight w:val="0"/>
      <w:marTop w:val="0"/>
      <w:marBottom w:val="0"/>
      <w:divBdr>
        <w:top w:val="none" w:sz="0" w:space="0" w:color="auto"/>
        <w:left w:val="none" w:sz="0" w:space="0" w:color="auto"/>
        <w:bottom w:val="none" w:sz="0" w:space="0" w:color="auto"/>
        <w:right w:val="none" w:sz="0" w:space="0" w:color="auto"/>
      </w:divBdr>
    </w:div>
    <w:div w:id="438064323">
      <w:bodyDiv w:val="1"/>
      <w:marLeft w:val="0"/>
      <w:marRight w:val="0"/>
      <w:marTop w:val="0"/>
      <w:marBottom w:val="0"/>
      <w:divBdr>
        <w:top w:val="none" w:sz="0" w:space="0" w:color="auto"/>
        <w:left w:val="none" w:sz="0" w:space="0" w:color="auto"/>
        <w:bottom w:val="none" w:sz="0" w:space="0" w:color="auto"/>
        <w:right w:val="none" w:sz="0" w:space="0" w:color="auto"/>
      </w:divBdr>
    </w:div>
    <w:div w:id="446585660">
      <w:bodyDiv w:val="1"/>
      <w:marLeft w:val="0"/>
      <w:marRight w:val="0"/>
      <w:marTop w:val="0"/>
      <w:marBottom w:val="0"/>
      <w:divBdr>
        <w:top w:val="none" w:sz="0" w:space="0" w:color="auto"/>
        <w:left w:val="none" w:sz="0" w:space="0" w:color="auto"/>
        <w:bottom w:val="none" w:sz="0" w:space="0" w:color="auto"/>
        <w:right w:val="none" w:sz="0" w:space="0" w:color="auto"/>
      </w:divBdr>
    </w:div>
    <w:div w:id="450250642">
      <w:bodyDiv w:val="1"/>
      <w:marLeft w:val="0"/>
      <w:marRight w:val="0"/>
      <w:marTop w:val="0"/>
      <w:marBottom w:val="0"/>
      <w:divBdr>
        <w:top w:val="none" w:sz="0" w:space="0" w:color="auto"/>
        <w:left w:val="none" w:sz="0" w:space="0" w:color="auto"/>
        <w:bottom w:val="none" w:sz="0" w:space="0" w:color="auto"/>
        <w:right w:val="none" w:sz="0" w:space="0" w:color="auto"/>
      </w:divBdr>
    </w:div>
    <w:div w:id="452794875">
      <w:bodyDiv w:val="1"/>
      <w:marLeft w:val="0"/>
      <w:marRight w:val="0"/>
      <w:marTop w:val="0"/>
      <w:marBottom w:val="0"/>
      <w:divBdr>
        <w:top w:val="none" w:sz="0" w:space="0" w:color="auto"/>
        <w:left w:val="none" w:sz="0" w:space="0" w:color="auto"/>
        <w:bottom w:val="none" w:sz="0" w:space="0" w:color="auto"/>
        <w:right w:val="none" w:sz="0" w:space="0" w:color="auto"/>
      </w:divBdr>
    </w:div>
    <w:div w:id="464934415">
      <w:bodyDiv w:val="1"/>
      <w:marLeft w:val="0"/>
      <w:marRight w:val="0"/>
      <w:marTop w:val="0"/>
      <w:marBottom w:val="0"/>
      <w:divBdr>
        <w:top w:val="none" w:sz="0" w:space="0" w:color="auto"/>
        <w:left w:val="none" w:sz="0" w:space="0" w:color="auto"/>
        <w:bottom w:val="none" w:sz="0" w:space="0" w:color="auto"/>
        <w:right w:val="none" w:sz="0" w:space="0" w:color="auto"/>
      </w:divBdr>
    </w:div>
    <w:div w:id="476537571">
      <w:bodyDiv w:val="1"/>
      <w:marLeft w:val="0"/>
      <w:marRight w:val="0"/>
      <w:marTop w:val="0"/>
      <w:marBottom w:val="0"/>
      <w:divBdr>
        <w:top w:val="none" w:sz="0" w:space="0" w:color="auto"/>
        <w:left w:val="none" w:sz="0" w:space="0" w:color="auto"/>
        <w:bottom w:val="none" w:sz="0" w:space="0" w:color="auto"/>
        <w:right w:val="none" w:sz="0" w:space="0" w:color="auto"/>
      </w:divBdr>
    </w:div>
    <w:div w:id="515775263">
      <w:bodyDiv w:val="1"/>
      <w:marLeft w:val="0"/>
      <w:marRight w:val="0"/>
      <w:marTop w:val="0"/>
      <w:marBottom w:val="0"/>
      <w:divBdr>
        <w:top w:val="none" w:sz="0" w:space="0" w:color="auto"/>
        <w:left w:val="none" w:sz="0" w:space="0" w:color="auto"/>
        <w:bottom w:val="none" w:sz="0" w:space="0" w:color="auto"/>
        <w:right w:val="none" w:sz="0" w:space="0" w:color="auto"/>
      </w:divBdr>
    </w:div>
    <w:div w:id="529072955">
      <w:bodyDiv w:val="1"/>
      <w:marLeft w:val="0"/>
      <w:marRight w:val="0"/>
      <w:marTop w:val="0"/>
      <w:marBottom w:val="0"/>
      <w:divBdr>
        <w:top w:val="none" w:sz="0" w:space="0" w:color="auto"/>
        <w:left w:val="none" w:sz="0" w:space="0" w:color="auto"/>
        <w:bottom w:val="none" w:sz="0" w:space="0" w:color="auto"/>
        <w:right w:val="none" w:sz="0" w:space="0" w:color="auto"/>
      </w:divBdr>
    </w:div>
    <w:div w:id="552739516">
      <w:bodyDiv w:val="1"/>
      <w:marLeft w:val="0"/>
      <w:marRight w:val="0"/>
      <w:marTop w:val="0"/>
      <w:marBottom w:val="0"/>
      <w:divBdr>
        <w:top w:val="none" w:sz="0" w:space="0" w:color="auto"/>
        <w:left w:val="none" w:sz="0" w:space="0" w:color="auto"/>
        <w:bottom w:val="none" w:sz="0" w:space="0" w:color="auto"/>
        <w:right w:val="none" w:sz="0" w:space="0" w:color="auto"/>
      </w:divBdr>
    </w:div>
    <w:div w:id="559706403">
      <w:bodyDiv w:val="1"/>
      <w:marLeft w:val="0"/>
      <w:marRight w:val="0"/>
      <w:marTop w:val="0"/>
      <w:marBottom w:val="0"/>
      <w:divBdr>
        <w:top w:val="none" w:sz="0" w:space="0" w:color="auto"/>
        <w:left w:val="none" w:sz="0" w:space="0" w:color="auto"/>
        <w:bottom w:val="none" w:sz="0" w:space="0" w:color="auto"/>
        <w:right w:val="none" w:sz="0" w:space="0" w:color="auto"/>
      </w:divBdr>
    </w:div>
    <w:div w:id="561672747">
      <w:bodyDiv w:val="1"/>
      <w:marLeft w:val="0"/>
      <w:marRight w:val="0"/>
      <w:marTop w:val="0"/>
      <w:marBottom w:val="0"/>
      <w:divBdr>
        <w:top w:val="none" w:sz="0" w:space="0" w:color="auto"/>
        <w:left w:val="none" w:sz="0" w:space="0" w:color="auto"/>
        <w:bottom w:val="none" w:sz="0" w:space="0" w:color="auto"/>
        <w:right w:val="none" w:sz="0" w:space="0" w:color="auto"/>
      </w:divBdr>
    </w:div>
    <w:div w:id="570577458">
      <w:bodyDiv w:val="1"/>
      <w:marLeft w:val="0"/>
      <w:marRight w:val="0"/>
      <w:marTop w:val="0"/>
      <w:marBottom w:val="0"/>
      <w:divBdr>
        <w:top w:val="none" w:sz="0" w:space="0" w:color="auto"/>
        <w:left w:val="none" w:sz="0" w:space="0" w:color="auto"/>
        <w:bottom w:val="none" w:sz="0" w:space="0" w:color="auto"/>
        <w:right w:val="none" w:sz="0" w:space="0" w:color="auto"/>
      </w:divBdr>
    </w:div>
    <w:div w:id="573048083">
      <w:bodyDiv w:val="1"/>
      <w:marLeft w:val="0"/>
      <w:marRight w:val="0"/>
      <w:marTop w:val="0"/>
      <w:marBottom w:val="0"/>
      <w:divBdr>
        <w:top w:val="none" w:sz="0" w:space="0" w:color="auto"/>
        <w:left w:val="none" w:sz="0" w:space="0" w:color="auto"/>
        <w:bottom w:val="none" w:sz="0" w:space="0" w:color="auto"/>
        <w:right w:val="none" w:sz="0" w:space="0" w:color="auto"/>
      </w:divBdr>
    </w:div>
    <w:div w:id="580145502">
      <w:bodyDiv w:val="1"/>
      <w:marLeft w:val="0"/>
      <w:marRight w:val="0"/>
      <w:marTop w:val="0"/>
      <w:marBottom w:val="0"/>
      <w:divBdr>
        <w:top w:val="none" w:sz="0" w:space="0" w:color="auto"/>
        <w:left w:val="none" w:sz="0" w:space="0" w:color="auto"/>
        <w:bottom w:val="none" w:sz="0" w:space="0" w:color="auto"/>
        <w:right w:val="none" w:sz="0" w:space="0" w:color="auto"/>
      </w:divBdr>
    </w:div>
    <w:div w:id="580604510">
      <w:bodyDiv w:val="1"/>
      <w:marLeft w:val="0"/>
      <w:marRight w:val="0"/>
      <w:marTop w:val="0"/>
      <w:marBottom w:val="0"/>
      <w:divBdr>
        <w:top w:val="none" w:sz="0" w:space="0" w:color="auto"/>
        <w:left w:val="none" w:sz="0" w:space="0" w:color="auto"/>
        <w:bottom w:val="none" w:sz="0" w:space="0" w:color="auto"/>
        <w:right w:val="none" w:sz="0" w:space="0" w:color="auto"/>
      </w:divBdr>
    </w:div>
    <w:div w:id="629433876">
      <w:bodyDiv w:val="1"/>
      <w:marLeft w:val="0"/>
      <w:marRight w:val="0"/>
      <w:marTop w:val="0"/>
      <w:marBottom w:val="0"/>
      <w:divBdr>
        <w:top w:val="none" w:sz="0" w:space="0" w:color="auto"/>
        <w:left w:val="none" w:sz="0" w:space="0" w:color="auto"/>
        <w:bottom w:val="none" w:sz="0" w:space="0" w:color="auto"/>
        <w:right w:val="none" w:sz="0" w:space="0" w:color="auto"/>
      </w:divBdr>
    </w:div>
    <w:div w:id="630205476">
      <w:bodyDiv w:val="1"/>
      <w:marLeft w:val="0"/>
      <w:marRight w:val="0"/>
      <w:marTop w:val="0"/>
      <w:marBottom w:val="0"/>
      <w:divBdr>
        <w:top w:val="none" w:sz="0" w:space="0" w:color="auto"/>
        <w:left w:val="none" w:sz="0" w:space="0" w:color="auto"/>
        <w:bottom w:val="none" w:sz="0" w:space="0" w:color="auto"/>
        <w:right w:val="none" w:sz="0" w:space="0" w:color="auto"/>
      </w:divBdr>
    </w:div>
    <w:div w:id="634485172">
      <w:bodyDiv w:val="1"/>
      <w:marLeft w:val="0"/>
      <w:marRight w:val="0"/>
      <w:marTop w:val="0"/>
      <w:marBottom w:val="0"/>
      <w:divBdr>
        <w:top w:val="none" w:sz="0" w:space="0" w:color="auto"/>
        <w:left w:val="none" w:sz="0" w:space="0" w:color="auto"/>
        <w:bottom w:val="none" w:sz="0" w:space="0" w:color="auto"/>
        <w:right w:val="none" w:sz="0" w:space="0" w:color="auto"/>
      </w:divBdr>
    </w:div>
    <w:div w:id="650519642">
      <w:bodyDiv w:val="1"/>
      <w:marLeft w:val="0"/>
      <w:marRight w:val="0"/>
      <w:marTop w:val="0"/>
      <w:marBottom w:val="0"/>
      <w:divBdr>
        <w:top w:val="none" w:sz="0" w:space="0" w:color="auto"/>
        <w:left w:val="none" w:sz="0" w:space="0" w:color="auto"/>
        <w:bottom w:val="none" w:sz="0" w:space="0" w:color="auto"/>
        <w:right w:val="none" w:sz="0" w:space="0" w:color="auto"/>
      </w:divBdr>
    </w:div>
    <w:div w:id="662197811">
      <w:bodyDiv w:val="1"/>
      <w:marLeft w:val="0"/>
      <w:marRight w:val="0"/>
      <w:marTop w:val="0"/>
      <w:marBottom w:val="0"/>
      <w:divBdr>
        <w:top w:val="none" w:sz="0" w:space="0" w:color="auto"/>
        <w:left w:val="none" w:sz="0" w:space="0" w:color="auto"/>
        <w:bottom w:val="none" w:sz="0" w:space="0" w:color="auto"/>
        <w:right w:val="none" w:sz="0" w:space="0" w:color="auto"/>
      </w:divBdr>
    </w:div>
    <w:div w:id="667288058">
      <w:bodyDiv w:val="1"/>
      <w:marLeft w:val="0"/>
      <w:marRight w:val="0"/>
      <w:marTop w:val="0"/>
      <w:marBottom w:val="0"/>
      <w:divBdr>
        <w:top w:val="none" w:sz="0" w:space="0" w:color="auto"/>
        <w:left w:val="none" w:sz="0" w:space="0" w:color="auto"/>
        <w:bottom w:val="none" w:sz="0" w:space="0" w:color="auto"/>
        <w:right w:val="none" w:sz="0" w:space="0" w:color="auto"/>
      </w:divBdr>
    </w:div>
    <w:div w:id="691758726">
      <w:bodyDiv w:val="1"/>
      <w:marLeft w:val="0"/>
      <w:marRight w:val="0"/>
      <w:marTop w:val="0"/>
      <w:marBottom w:val="0"/>
      <w:divBdr>
        <w:top w:val="none" w:sz="0" w:space="0" w:color="auto"/>
        <w:left w:val="none" w:sz="0" w:space="0" w:color="auto"/>
        <w:bottom w:val="none" w:sz="0" w:space="0" w:color="auto"/>
        <w:right w:val="none" w:sz="0" w:space="0" w:color="auto"/>
      </w:divBdr>
    </w:div>
    <w:div w:id="704064486">
      <w:bodyDiv w:val="1"/>
      <w:marLeft w:val="0"/>
      <w:marRight w:val="0"/>
      <w:marTop w:val="0"/>
      <w:marBottom w:val="0"/>
      <w:divBdr>
        <w:top w:val="none" w:sz="0" w:space="0" w:color="auto"/>
        <w:left w:val="none" w:sz="0" w:space="0" w:color="auto"/>
        <w:bottom w:val="none" w:sz="0" w:space="0" w:color="auto"/>
        <w:right w:val="none" w:sz="0" w:space="0" w:color="auto"/>
      </w:divBdr>
    </w:div>
    <w:div w:id="722561483">
      <w:bodyDiv w:val="1"/>
      <w:marLeft w:val="0"/>
      <w:marRight w:val="0"/>
      <w:marTop w:val="0"/>
      <w:marBottom w:val="0"/>
      <w:divBdr>
        <w:top w:val="none" w:sz="0" w:space="0" w:color="auto"/>
        <w:left w:val="none" w:sz="0" w:space="0" w:color="auto"/>
        <w:bottom w:val="none" w:sz="0" w:space="0" w:color="auto"/>
        <w:right w:val="none" w:sz="0" w:space="0" w:color="auto"/>
      </w:divBdr>
    </w:div>
    <w:div w:id="736559924">
      <w:bodyDiv w:val="1"/>
      <w:marLeft w:val="0"/>
      <w:marRight w:val="0"/>
      <w:marTop w:val="0"/>
      <w:marBottom w:val="0"/>
      <w:divBdr>
        <w:top w:val="none" w:sz="0" w:space="0" w:color="auto"/>
        <w:left w:val="none" w:sz="0" w:space="0" w:color="auto"/>
        <w:bottom w:val="none" w:sz="0" w:space="0" w:color="auto"/>
        <w:right w:val="none" w:sz="0" w:space="0" w:color="auto"/>
      </w:divBdr>
    </w:div>
    <w:div w:id="737286738">
      <w:bodyDiv w:val="1"/>
      <w:marLeft w:val="0"/>
      <w:marRight w:val="0"/>
      <w:marTop w:val="0"/>
      <w:marBottom w:val="0"/>
      <w:divBdr>
        <w:top w:val="none" w:sz="0" w:space="0" w:color="auto"/>
        <w:left w:val="none" w:sz="0" w:space="0" w:color="auto"/>
        <w:bottom w:val="none" w:sz="0" w:space="0" w:color="auto"/>
        <w:right w:val="none" w:sz="0" w:space="0" w:color="auto"/>
      </w:divBdr>
    </w:div>
    <w:div w:id="743571677">
      <w:bodyDiv w:val="1"/>
      <w:marLeft w:val="0"/>
      <w:marRight w:val="0"/>
      <w:marTop w:val="0"/>
      <w:marBottom w:val="0"/>
      <w:divBdr>
        <w:top w:val="none" w:sz="0" w:space="0" w:color="auto"/>
        <w:left w:val="none" w:sz="0" w:space="0" w:color="auto"/>
        <w:bottom w:val="none" w:sz="0" w:space="0" w:color="auto"/>
        <w:right w:val="none" w:sz="0" w:space="0" w:color="auto"/>
      </w:divBdr>
    </w:div>
    <w:div w:id="744229478">
      <w:bodyDiv w:val="1"/>
      <w:marLeft w:val="0"/>
      <w:marRight w:val="0"/>
      <w:marTop w:val="0"/>
      <w:marBottom w:val="0"/>
      <w:divBdr>
        <w:top w:val="none" w:sz="0" w:space="0" w:color="auto"/>
        <w:left w:val="none" w:sz="0" w:space="0" w:color="auto"/>
        <w:bottom w:val="none" w:sz="0" w:space="0" w:color="auto"/>
        <w:right w:val="none" w:sz="0" w:space="0" w:color="auto"/>
      </w:divBdr>
    </w:div>
    <w:div w:id="752706486">
      <w:bodyDiv w:val="1"/>
      <w:marLeft w:val="0"/>
      <w:marRight w:val="0"/>
      <w:marTop w:val="0"/>
      <w:marBottom w:val="0"/>
      <w:divBdr>
        <w:top w:val="none" w:sz="0" w:space="0" w:color="auto"/>
        <w:left w:val="none" w:sz="0" w:space="0" w:color="auto"/>
        <w:bottom w:val="none" w:sz="0" w:space="0" w:color="auto"/>
        <w:right w:val="none" w:sz="0" w:space="0" w:color="auto"/>
      </w:divBdr>
    </w:div>
    <w:div w:id="766509809">
      <w:bodyDiv w:val="1"/>
      <w:marLeft w:val="0"/>
      <w:marRight w:val="0"/>
      <w:marTop w:val="0"/>
      <w:marBottom w:val="0"/>
      <w:divBdr>
        <w:top w:val="none" w:sz="0" w:space="0" w:color="auto"/>
        <w:left w:val="none" w:sz="0" w:space="0" w:color="auto"/>
        <w:bottom w:val="none" w:sz="0" w:space="0" w:color="auto"/>
        <w:right w:val="none" w:sz="0" w:space="0" w:color="auto"/>
      </w:divBdr>
    </w:div>
    <w:div w:id="772475930">
      <w:bodyDiv w:val="1"/>
      <w:marLeft w:val="0"/>
      <w:marRight w:val="0"/>
      <w:marTop w:val="0"/>
      <w:marBottom w:val="0"/>
      <w:divBdr>
        <w:top w:val="none" w:sz="0" w:space="0" w:color="auto"/>
        <w:left w:val="none" w:sz="0" w:space="0" w:color="auto"/>
        <w:bottom w:val="none" w:sz="0" w:space="0" w:color="auto"/>
        <w:right w:val="none" w:sz="0" w:space="0" w:color="auto"/>
      </w:divBdr>
    </w:div>
    <w:div w:id="784350522">
      <w:bodyDiv w:val="1"/>
      <w:marLeft w:val="0"/>
      <w:marRight w:val="0"/>
      <w:marTop w:val="0"/>
      <w:marBottom w:val="0"/>
      <w:divBdr>
        <w:top w:val="none" w:sz="0" w:space="0" w:color="auto"/>
        <w:left w:val="none" w:sz="0" w:space="0" w:color="auto"/>
        <w:bottom w:val="none" w:sz="0" w:space="0" w:color="auto"/>
        <w:right w:val="none" w:sz="0" w:space="0" w:color="auto"/>
      </w:divBdr>
    </w:div>
    <w:div w:id="817721634">
      <w:bodyDiv w:val="1"/>
      <w:marLeft w:val="0"/>
      <w:marRight w:val="0"/>
      <w:marTop w:val="0"/>
      <w:marBottom w:val="0"/>
      <w:divBdr>
        <w:top w:val="none" w:sz="0" w:space="0" w:color="auto"/>
        <w:left w:val="none" w:sz="0" w:space="0" w:color="auto"/>
        <w:bottom w:val="none" w:sz="0" w:space="0" w:color="auto"/>
        <w:right w:val="none" w:sz="0" w:space="0" w:color="auto"/>
      </w:divBdr>
    </w:div>
    <w:div w:id="834881599">
      <w:bodyDiv w:val="1"/>
      <w:marLeft w:val="0"/>
      <w:marRight w:val="0"/>
      <w:marTop w:val="0"/>
      <w:marBottom w:val="0"/>
      <w:divBdr>
        <w:top w:val="none" w:sz="0" w:space="0" w:color="auto"/>
        <w:left w:val="none" w:sz="0" w:space="0" w:color="auto"/>
        <w:bottom w:val="none" w:sz="0" w:space="0" w:color="auto"/>
        <w:right w:val="none" w:sz="0" w:space="0" w:color="auto"/>
      </w:divBdr>
    </w:div>
    <w:div w:id="844828289">
      <w:bodyDiv w:val="1"/>
      <w:marLeft w:val="0"/>
      <w:marRight w:val="0"/>
      <w:marTop w:val="0"/>
      <w:marBottom w:val="0"/>
      <w:divBdr>
        <w:top w:val="none" w:sz="0" w:space="0" w:color="auto"/>
        <w:left w:val="none" w:sz="0" w:space="0" w:color="auto"/>
        <w:bottom w:val="none" w:sz="0" w:space="0" w:color="auto"/>
        <w:right w:val="none" w:sz="0" w:space="0" w:color="auto"/>
      </w:divBdr>
    </w:div>
    <w:div w:id="847017126">
      <w:bodyDiv w:val="1"/>
      <w:marLeft w:val="0"/>
      <w:marRight w:val="0"/>
      <w:marTop w:val="0"/>
      <w:marBottom w:val="0"/>
      <w:divBdr>
        <w:top w:val="none" w:sz="0" w:space="0" w:color="auto"/>
        <w:left w:val="none" w:sz="0" w:space="0" w:color="auto"/>
        <w:bottom w:val="none" w:sz="0" w:space="0" w:color="auto"/>
        <w:right w:val="none" w:sz="0" w:space="0" w:color="auto"/>
      </w:divBdr>
    </w:div>
    <w:div w:id="849367155">
      <w:bodyDiv w:val="1"/>
      <w:marLeft w:val="0"/>
      <w:marRight w:val="0"/>
      <w:marTop w:val="0"/>
      <w:marBottom w:val="0"/>
      <w:divBdr>
        <w:top w:val="none" w:sz="0" w:space="0" w:color="auto"/>
        <w:left w:val="none" w:sz="0" w:space="0" w:color="auto"/>
        <w:bottom w:val="none" w:sz="0" w:space="0" w:color="auto"/>
        <w:right w:val="none" w:sz="0" w:space="0" w:color="auto"/>
      </w:divBdr>
    </w:div>
    <w:div w:id="863052909">
      <w:bodyDiv w:val="1"/>
      <w:marLeft w:val="0"/>
      <w:marRight w:val="0"/>
      <w:marTop w:val="0"/>
      <w:marBottom w:val="0"/>
      <w:divBdr>
        <w:top w:val="none" w:sz="0" w:space="0" w:color="auto"/>
        <w:left w:val="none" w:sz="0" w:space="0" w:color="auto"/>
        <w:bottom w:val="none" w:sz="0" w:space="0" w:color="auto"/>
        <w:right w:val="none" w:sz="0" w:space="0" w:color="auto"/>
      </w:divBdr>
    </w:div>
    <w:div w:id="865142767">
      <w:bodyDiv w:val="1"/>
      <w:marLeft w:val="0"/>
      <w:marRight w:val="0"/>
      <w:marTop w:val="0"/>
      <w:marBottom w:val="0"/>
      <w:divBdr>
        <w:top w:val="none" w:sz="0" w:space="0" w:color="auto"/>
        <w:left w:val="none" w:sz="0" w:space="0" w:color="auto"/>
        <w:bottom w:val="none" w:sz="0" w:space="0" w:color="auto"/>
        <w:right w:val="none" w:sz="0" w:space="0" w:color="auto"/>
      </w:divBdr>
    </w:div>
    <w:div w:id="875779247">
      <w:bodyDiv w:val="1"/>
      <w:marLeft w:val="0"/>
      <w:marRight w:val="0"/>
      <w:marTop w:val="0"/>
      <w:marBottom w:val="0"/>
      <w:divBdr>
        <w:top w:val="none" w:sz="0" w:space="0" w:color="auto"/>
        <w:left w:val="none" w:sz="0" w:space="0" w:color="auto"/>
        <w:bottom w:val="none" w:sz="0" w:space="0" w:color="auto"/>
        <w:right w:val="none" w:sz="0" w:space="0" w:color="auto"/>
      </w:divBdr>
    </w:div>
    <w:div w:id="884873473">
      <w:bodyDiv w:val="1"/>
      <w:marLeft w:val="0"/>
      <w:marRight w:val="0"/>
      <w:marTop w:val="0"/>
      <w:marBottom w:val="0"/>
      <w:divBdr>
        <w:top w:val="none" w:sz="0" w:space="0" w:color="auto"/>
        <w:left w:val="none" w:sz="0" w:space="0" w:color="auto"/>
        <w:bottom w:val="none" w:sz="0" w:space="0" w:color="auto"/>
        <w:right w:val="none" w:sz="0" w:space="0" w:color="auto"/>
      </w:divBdr>
    </w:div>
    <w:div w:id="887767322">
      <w:bodyDiv w:val="1"/>
      <w:marLeft w:val="0"/>
      <w:marRight w:val="0"/>
      <w:marTop w:val="0"/>
      <w:marBottom w:val="0"/>
      <w:divBdr>
        <w:top w:val="none" w:sz="0" w:space="0" w:color="auto"/>
        <w:left w:val="none" w:sz="0" w:space="0" w:color="auto"/>
        <w:bottom w:val="none" w:sz="0" w:space="0" w:color="auto"/>
        <w:right w:val="none" w:sz="0" w:space="0" w:color="auto"/>
      </w:divBdr>
    </w:div>
    <w:div w:id="897203792">
      <w:bodyDiv w:val="1"/>
      <w:marLeft w:val="0"/>
      <w:marRight w:val="0"/>
      <w:marTop w:val="0"/>
      <w:marBottom w:val="0"/>
      <w:divBdr>
        <w:top w:val="none" w:sz="0" w:space="0" w:color="auto"/>
        <w:left w:val="none" w:sz="0" w:space="0" w:color="auto"/>
        <w:bottom w:val="none" w:sz="0" w:space="0" w:color="auto"/>
        <w:right w:val="none" w:sz="0" w:space="0" w:color="auto"/>
      </w:divBdr>
    </w:div>
    <w:div w:id="897863155">
      <w:bodyDiv w:val="1"/>
      <w:marLeft w:val="0"/>
      <w:marRight w:val="0"/>
      <w:marTop w:val="0"/>
      <w:marBottom w:val="0"/>
      <w:divBdr>
        <w:top w:val="none" w:sz="0" w:space="0" w:color="auto"/>
        <w:left w:val="none" w:sz="0" w:space="0" w:color="auto"/>
        <w:bottom w:val="none" w:sz="0" w:space="0" w:color="auto"/>
        <w:right w:val="none" w:sz="0" w:space="0" w:color="auto"/>
      </w:divBdr>
    </w:div>
    <w:div w:id="905531507">
      <w:bodyDiv w:val="1"/>
      <w:marLeft w:val="0"/>
      <w:marRight w:val="0"/>
      <w:marTop w:val="0"/>
      <w:marBottom w:val="0"/>
      <w:divBdr>
        <w:top w:val="none" w:sz="0" w:space="0" w:color="auto"/>
        <w:left w:val="none" w:sz="0" w:space="0" w:color="auto"/>
        <w:bottom w:val="none" w:sz="0" w:space="0" w:color="auto"/>
        <w:right w:val="none" w:sz="0" w:space="0" w:color="auto"/>
      </w:divBdr>
    </w:div>
    <w:div w:id="907960525">
      <w:bodyDiv w:val="1"/>
      <w:marLeft w:val="0"/>
      <w:marRight w:val="0"/>
      <w:marTop w:val="0"/>
      <w:marBottom w:val="0"/>
      <w:divBdr>
        <w:top w:val="none" w:sz="0" w:space="0" w:color="auto"/>
        <w:left w:val="none" w:sz="0" w:space="0" w:color="auto"/>
        <w:bottom w:val="none" w:sz="0" w:space="0" w:color="auto"/>
        <w:right w:val="none" w:sz="0" w:space="0" w:color="auto"/>
      </w:divBdr>
    </w:div>
    <w:div w:id="927428437">
      <w:bodyDiv w:val="1"/>
      <w:marLeft w:val="0"/>
      <w:marRight w:val="0"/>
      <w:marTop w:val="0"/>
      <w:marBottom w:val="0"/>
      <w:divBdr>
        <w:top w:val="none" w:sz="0" w:space="0" w:color="auto"/>
        <w:left w:val="none" w:sz="0" w:space="0" w:color="auto"/>
        <w:bottom w:val="none" w:sz="0" w:space="0" w:color="auto"/>
        <w:right w:val="none" w:sz="0" w:space="0" w:color="auto"/>
      </w:divBdr>
    </w:div>
    <w:div w:id="967665632">
      <w:bodyDiv w:val="1"/>
      <w:marLeft w:val="0"/>
      <w:marRight w:val="0"/>
      <w:marTop w:val="0"/>
      <w:marBottom w:val="0"/>
      <w:divBdr>
        <w:top w:val="none" w:sz="0" w:space="0" w:color="auto"/>
        <w:left w:val="none" w:sz="0" w:space="0" w:color="auto"/>
        <w:bottom w:val="none" w:sz="0" w:space="0" w:color="auto"/>
        <w:right w:val="none" w:sz="0" w:space="0" w:color="auto"/>
      </w:divBdr>
    </w:div>
    <w:div w:id="970403273">
      <w:bodyDiv w:val="1"/>
      <w:marLeft w:val="0"/>
      <w:marRight w:val="0"/>
      <w:marTop w:val="0"/>
      <w:marBottom w:val="0"/>
      <w:divBdr>
        <w:top w:val="none" w:sz="0" w:space="0" w:color="auto"/>
        <w:left w:val="none" w:sz="0" w:space="0" w:color="auto"/>
        <w:bottom w:val="none" w:sz="0" w:space="0" w:color="auto"/>
        <w:right w:val="none" w:sz="0" w:space="0" w:color="auto"/>
      </w:divBdr>
    </w:div>
    <w:div w:id="979651925">
      <w:bodyDiv w:val="1"/>
      <w:marLeft w:val="0"/>
      <w:marRight w:val="0"/>
      <w:marTop w:val="0"/>
      <w:marBottom w:val="0"/>
      <w:divBdr>
        <w:top w:val="none" w:sz="0" w:space="0" w:color="auto"/>
        <w:left w:val="none" w:sz="0" w:space="0" w:color="auto"/>
        <w:bottom w:val="none" w:sz="0" w:space="0" w:color="auto"/>
        <w:right w:val="none" w:sz="0" w:space="0" w:color="auto"/>
      </w:divBdr>
    </w:div>
    <w:div w:id="985626474">
      <w:bodyDiv w:val="1"/>
      <w:marLeft w:val="0"/>
      <w:marRight w:val="0"/>
      <w:marTop w:val="0"/>
      <w:marBottom w:val="0"/>
      <w:divBdr>
        <w:top w:val="none" w:sz="0" w:space="0" w:color="auto"/>
        <w:left w:val="none" w:sz="0" w:space="0" w:color="auto"/>
        <w:bottom w:val="none" w:sz="0" w:space="0" w:color="auto"/>
        <w:right w:val="none" w:sz="0" w:space="0" w:color="auto"/>
      </w:divBdr>
    </w:div>
    <w:div w:id="1021738601">
      <w:bodyDiv w:val="1"/>
      <w:marLeft w:val="0"/>
      <w:marRight w:val="0"/>
      <w:marTop w:val="0"/>
      <w:marBottom w:val="0"/>
      <w:divBdr>
        <w:top w:val="none" w:sz="0" w:space="0" w:color="auto"/>
        <w:left w:val="none" w:sz="0" w:space="0" w:color="auto"/>
        <w:bottom w:val="none" w:sz="0" w:space="0" w:color="auto"/>
        <w:right w:val="none" w:sz="0" w:space="0" w:color="auto"/>
      </w:divBdr>
    </w:div>
    <w:div w:id="1047686089">
      <w:bodyDiv w:val="1"/>
      <w:marLeft w:val="0"/>
      <w:marRight w:val="0"/>
      <w:marTop w:val="0"/>
      <w:marBottom w:val="0"/>
      <w:divBdr>
        <w:top w:val="none" w:sz="0" w:space="0" w:color="auto"/>
        <w:left w:val="none" w:sz="0" w:space="0" w:color="auto"/>
        <w:bottom w:val="none" w:sz="0" w:space="0" w:color="auto"/>
        <w:right w:val="none" w:sz="0" w:space="0" w:color="auto"/>
      </w:divBdr>
    </w:div>
    <w:div w:id="1050573406">
      <w:bodyDiv w:val="1"/>
      <w:marLeft w:val="0"/>
      <w:marRight w:val="0"/>
      <w:marTop w:val="0"/>
      <w:marBottom w:val="0"/>
      <w:divBdr>
        <w:top w:val="none" w:sz="0" w:space="0" w:color="auto"/>
        <w:left w:val="none" w:sz="0" w:space="0" w:color="auto"/>
        <w:bottom w:val="none" w:sz="0" w:space="0" w:color="auto"/>
        <w:right w:val="none" w:sz="0" w:space="0" w:color="auto"/>
      </w:divBdr>
    </w:div>
    <w:div w:id="1057895022">
      <w:bodyDiv w:val="1"/>
      <w:marLeft w:val="0"/>
      <w:marRight w:val="0"/>
      <w:marTop w:val="0"/>
      <w:marBottom w:val="0"/>
      <w:divBdr>
        <w:top w:val="none" w:sz="0" w:space="0" w:color="auto"/>
        <w:left w:val="none" w:sz="0" w:space="0" w:color="auto"/>
        <w:bottom w:val="none" w:sz="0" w:space="0" w:color="auto"/>
        <w:right w:val="none" w:sz="0" w:space="0" w:color="auto"/>
      </w:divBdr>
    </w:div>
    <w:div w:id="1066152254">
      <w:bodyDiv w:val="1"/>
      <w:marLeft w:val="0"/>
      <w:marRight w:val="0"/>
      <w:marTop w:val="0"/>
      <w:marBottom w:val="0"/>
      <w:divBdr>
        <w:top w:val="none" w:sz="0" w:space="0" w:color="auto"/>
        <w:left w:val="none" w:sz="0" w:space="0" w:color="auto"/>
        <w:bottom w:val="none" w:sz="0" w:space="0" w:color="auto"/>
        <w:right w:val="none" w:sz="0" w:space="0" w:color="auto"/>
      </w:divBdr>
    </w:div>
    <w:div w:id="1068382247">
      <w:bodyDiv w:val="1"/>
      <w:marLeft w:val="0"/>
      <w:marRight w:val="0"/>
      <w:marTop w:val="0"/>
      <w:marBottom w:val="0"/>
      <w:divBdr>
        <w:top w:val="none" w:sz="0" w:space="0" w:color="auto"/>
        <w:left w:val="none" w:sz="0" w:space="0" w:color="auto"/>
        <w:bottom w:val="none" w:sz="0" w:space="0" w:color="auto"/>
        <w:right w:val="none" w:sz="0" w:space="0" w:color="auto"/>
      </w:divBdr>
    </w:div>
    <w:div w:id="1070692988">
      <w:bodyDiv w:val="1"/>
      <w:marLeft w:val="0"/>
      <w:marRight w:val="0"/>
      <w:marTop w:val="0"/>
      <w:marBottom w:val="0"/>
      <w:divBdr>
        <w:top w:val="none" w:sz="0" w:space="0" w:color="auto"/>
        <w:left w:val="none" w:sz="0" w:space="0" w:color="auto"/>
        <w:bottom w:val="none" w:sz="0" w:space="0" w:color="auto"/>
        <w:right w:val="none" w:sz="0" w:space="0" w:color="auto"/>
      </w:divBdr>
    </w:div>
    <w:div w:id="1083836065">
      <w:bodyDiv w:val="1"/>
      <w:marLeft w:val="0"/>
      <w:marRight w:val="0"/>
      <w:marTop w:val="0"/>
      <w:marBottom w:val="0"/>
      <w:divBdr>
        <w:top w:val="none" w:sz="0" w:space="0" w:color="auto"/>
        <w:left w:val="none" w:sz="0" w:space="0" w:color="auto"/>
        <w:bottom w:val="none" w:sz="0" w:space="0" w:color="auto"/>
        <w:right w:val="none" w:sz="0" w:space="0" w:color="auto"/>
      </w:divBdr>
    </w:div>
    <w:div w:id="1100182999">
      <w:bodyDiv w:val="1"/>
      <w:marLeft w:val="0"/>
      <w:marRight w:val="0"/>
      <w:marTop w:val="0"/>
      <w:marBottom w:val="0"/>
      <w:divBdr>
        <w:top w:val="none" w:sz="0" w:space="0" w:color="auto"/>
        <w:left w:val="none" w:sz="0" w:space="0" w:color="auto"/>
        <w:bottom w:val="none" w:sz="0" w:space="0" w:color="auto"/>
        <w:right w:val="none" w:sz="0" w:space="0" w:color="auto"/>
      </w:divBdr>
    </w:div>
    <w:div w:id="1100833330">
      <w:bodyDiv w:val="1"/>
      <w:marLeft w:val="0"/>
      <w:marRight w:val="0"/>
      <w:marTop w:val="0"/>
      <w:marBottom w:val="0"/>
      <w:divBdr>
        <w:top w:val="none" w:sz="0" w:space="0" w:color="auto"/>
        <w:left w:val="none" w:sz="0" w:space="0" w:color="auto"/>
        <w:bottom w:val="none" w:sz="0" w:space="0" w:color="auto"/>
        <w:right w:val="none" w:sz="0" w:space="0" w:color="auto"/>
      </w:divBdr>
    </w:div>
    <w:div w:id="1103649033">
      <w:bodyDiv w:val="1"/>
      <w:marLeft w:val="0"/>
      <w:marRight w:val="0"/>
      <w:marTop w:val="0"/>
      <w:marBottom w:val="0"/>
      <w:divBdr>
        <w:top w:val="none" w:sz="0" w:space="0" w:color="auto"/>
        <w:left w:val="none" w:sz="0" w:space="0" w:color="auto"/>
        <w:bottom w:val="none" w:sz="0" w:space="0" w:color="auto"/>
        <w:right w:val="none" w:sz="0" w:space="0" w:color="auto"/>
      </w:divBdr>
    </w:div>
    <w:div w:id="1105033283">
      <w:bodyDiv w:val="1"/>
      <w:marLeft w:val="0"/>
      <w:marRight w:val="0"/>
      <w:marTop w:val="0"/>
      <w:marBottom w:val="0"/>
      <w:divBdr>
        <w:top w:val="none" w:sz="0" w:space="0" w:color="auto"/>
        <w:left w:val="none" w:sz="0" w:space="0" w:color="auto"/>
        <w:bottom w:val="none" w:sz="0" w:space="0" w:color="auto"/>
        <w:right w:val="none" w:sz="0" w:space="0" w:color="auto"/>
      </w:divBdr>
    </w:div>
    <w:div w:id="1109396250">
      <w:bodyDiv w:val="1"/>
      <w:marLeft w:val="0"/>
      <w:marRight w:val="0"/>
      <w:marTop w:val="0"/>
      <w:marBottom w:val="0"/>
      <w:divBdr>
        <w:top w:val="none" w:sz="0" w:space="0" w:color="auto"/>
        <w:left w:val="none" w:sz="0" w:space="0" w:color="auto"/>
        <w:bottom w:val="none" w:sz="0" w:space="0" w:color="auto"/>
        <w:right w:val="none" w:sz="0" w:space="0" w:color="auto"/>
      </w:divBdr>
    </w:div>
    <w:div w:id="1125781840">
      <w:bodyDiv w:val="1"/>
      <w:marLeft w:val="0"/>
      <w:marRight w:val="0"/>
      <w:marTop w:val="0"/>
      <w:marBottom w:val="0"/>
      <w:divBdr>
        <w:top w:val="none" w:sz="0" w:space="0" w:color="auto"/>
        <w:left w:val="none" w:sz="0" w:space="0" w:color="auto"/>
        <w:bottom w:val="none" w:sz="0" w:space="0" w:color="auto"/>
        <w:right w:val="none" w:sz="0" w:space="0" w:color="auto"/>
      </w:divBdr>
    </w:div>
    <w:div w:id="1141270994">
      <w:bodyDiv w:val="1"/>
      <w:marLeft w:val="0"/>
      <w:marRight w:val="0"/>
      <w:marTop w:val="0"/>
      <w:marBottom w:val="0"/>
      <w:divBdr>
        <w:top w:val="none" w:sz="0" w:space="0" w:color="auto"/>
        <w:left w:val="none" w:sz="0" w:space="0" w:color="auto"/>
        <w:bottom w:val="none" w:sz="0" w:space="0" w:color="auto"/>
        <w:right w:val="none" w:sz="0" w:space="0" w:color="auto"/>
      </w:divBdr>
    </w:div>
    <w:div w:id="1141312032">
      <w:bodyDiv w:val="1"/>
      <w:marLeft w:val="0"/>
      <w:marRight w:val="0"/>
      <w:marTop w:val="0"/>
      <w:marBottom w:val="0"/>
      <w:divBdr>
        <w:top w:val="none" w:sz="0" w:space="0" w:color="auto"/>
        <w:left w:val="none" w:sz="0" w:space="0" w:color="auto"/>
        <w:bottom w:val="none" w:sz="0" w:space="0" w:color="auto"/>
        <w:right w:val="none" w:sz="0" w:space="0" w:color="auto"/>
      </w:divBdr>
    </w:div>
    <w:div w:id="1162157133">
      <w:bodyDiv w:val="1"/>
      <w:marLeft w:val="0"/>
      <w:marRight w:val="0"/>
      <w:marTop w:val="0"/>
      <w:marBottom w:val="0"/>
      <w:divBdr>
        <w:top w:val="none" w:sz="0" w:space="0" w:color="auto"/>
        <w:left w:val="none" w:sz="0" w:space="0" w:color="auto"/>
        <w:bottom w:val="none" w:sz="0" w:space="0" w:color="auto"/>
        <w:right w:val="none" w:sz="0" w:space="0" w:color="auto"/>
      </w:divBdr>
    </w:div>
    <w:div w:id="1172644899">
      <w:bodyDiv w:val="1"/>
      <w:marLeft w:val="0"/>
      <w:marRight w:val="0"/>
      <w:marTop w:val="0"/>
      <w:marBottom w:val="0"/>
      <w:divBdr>
        <w:top w:val="none" w:sz="0" w:space="0" w:color="auto"/>
        <w:left w:val="none" w:sz="0" w:space="0" w:color="auto"/>
        <w:bottom w:val="none" w:sz="0" w:space="0" w:color="auto"/>
        <w:right w:val="none" w:sz="0" w:space="0" w:color="auto"/>
      </w:divBdr>
    </w:div>
    <w:div w:id="1177619856">
      <w:bodyDiv w:val="1"/>
      <w:marLeft w:val="0"/>
      <w:marRight w:val="0"/>
      <w:marTop w:val="0"/>
      <w:marBottom w:val="0"/>
      <w:divBdr>
        <w:top w:val="none" w:sz="0" w:space="0" w:color="auto"/>
        <w:left w:val="none" w:sz="0" w:space="0" w:color="auto"/>
        <w:bottom w:val="none" w:sz="0" w:space="0" w:color="auto"/>
        <w:right w:val="none" w:sz="0" w:space="0" w:color="auto"/>
      </w:divBdr>
    </w:div>
    <w:div w:id="1181823315">
      <w:bodyDiv w:val="1"/>
      <w:marLeft w:val="0"/>
      <w:marRight w:val="0"/>
      <w:marTop w:val="0"/>
      <w:marBottom w:val="0"/>
      <w:divBdr>
        <w:top w:val="none" w:sz="0" w:space="0" w:color="auto"/>
        <w:left w:val="none" w:sz="0" w:space="0" w:color="auto"/>
        <w:bottom w:val="none" w:sz="0" w:space="0" w:color="auto"/>
        <w:right w:val="none" w:sz="0" w:space="0" w:color="auto"/>
      </w:divBdr>
    </w:div>
    <w:div w:id="1183665939">
      <w:bodyDiv w:val="1"/>
      <w:marLeft w:val="0"/>
      <w:marRight w:val="0"/>
      <w:marTop w:val="0"/>
      <w:marBottom w:val="0"/>
      <w:divBdr>
        <w:top w:val="none" w:sz="0" w:space="0" w:color="auto"/>
        <w:left w:val="none" w:sz="0" w:space="0" w:color="auto"/>
        <w:bottom w:val="none" w:sz="0" w:space="0" w:color="auto"/>
        <w:right w:val="none" w:sz="0" w:space="0" w:color="auto"/>
      </w:divBdr>
    </w:div>
    <w:div w:id="1204248407">
      <w:bodyDiv w:val="1"/>
      <w:marLeft w:val="0"/>
      <w:marRight w:val="0"/>
      <w:marTop w:val="0"/>
      <w:marBottom w:val="0"/>
      <w:divBdr>
        <w:top w:val="none" w:sz="0" w:space="0" w:color="auto"/>
        <w:left w:val="none" w:sz="0" w:space="0" w:color="auto"/>
        <w:bottom w:val="none" w:sz="0" w:space="0" w:color="auto"/>
        <w:right w:val="none" w:sz="0" w:space="0" w:color="auto"/>
      </w:divBdr>
    </w:div>
    <w:div w:id="1212886561">
      <w:bodyDiv w:val="1"/>
      <w:marLeft w:val="0"/>
      <w:marRight w:val="0"/>
      <w:marTop w:val="0"/>
      <w:marBottom w:val="0"/>
      <w:divBdr>
        <w:top w:val="none" w:sz="0" w:space="0" w:color="auto"/>
        <w:left w:val="none" w:sz="0" w:space="0" w:color="auto"/>
        <w:bottom w:val="none" w:sz="0" w:space="0" w:color="auto"/>
        <w:right w:val="none" w:sz="0" w:space="0" w:color="auto"/>
      </w:divBdr>
    </w:div>
    <w:div w:id="1227301041">
      <w:bodyDiv w:val="1"/>
      <w:marLeft w:val="0"/>
      <w:marRight w:val="0"/>
      <w:marTop w:val="0"/>
      <w:marBottom w:val="0"/>
      <w:divBdr>
        <w:top w:val="none" w:sz="0" w:space="0" w:color="auto"/>
        <w:left w:val="none" w:sz="0" w:space="0" w:color="auto"/>
        <w:bottom w:val="none" w:sz="0" w:space="0" w:color="auto"/>
        <w:right w:val="none" w:sz="0" w:space="0" w:color="auto"/>
      </w:divBdr>
    </w:div>
    <w:div w:id="1230457570">
      <w:bodyDiv w:val="1"/>
      <w:marLeft w:val="0"/>
      <w:marRight w:val="0"/>
      <w:marTop w:val="0"/>
      <w:marBottom w:val="0"/>
      <w:divBdr>
        <w:top w:val="none" w:sz="0" w:space="0" w:color="auto"/>
        <w:left w:val="none" w:sz="0" w:space="0" w:color="auto"/>
        <w:bottom w:val="none" w:sz="0" w:space="0" w:color="auto"/>
        <w:right w:val="none" w:sz="0" w:space="0" w:color="auto"/>
      </w:divBdr>
    </w:div>
    <w:div w:id="1235512330">
      <w:bodyDiv w:val="1"/>
      <w:marLeft w:val="0"/>
      <w:marRight w:val="0"/>
      <w:marTop w:val="0"/>
      <w:marBottom w:val="0"/>
      <w:divBdr>
        <w:top w:val="none" w:sz="0" w:space="0" w:color="auto"/>
        <w:left w:val="none" w:sz="0" w:space="0" w:color="auto"/>
        <w:bottom w:val="none" w:sz="0" w:space="0" w:color="auto"/>
        <w:right w:val="none" w:sz="0" w:space="0" w:color="auto"/>
      </w:divBdr>
    </w:div>
    <w:div w:id="1245533385">
      <w:bodyDiv w:val="1"/>
      <w:marLeft w:val="0"/>
      <w:marRight w:val="0"/>
      <w:marTop w:val="0"/>
      <w:marBottom w:val="0"/>
      <w:divBdr>
        <w:top w:val="none" w:sz="0" w:space="0" w:color="auto"/>
        <w:left w:val="none" w:sz="0" w:space="0" w:color="auto"/>
        <w:bottom w:val="none" w:sz="0" w:space="0" w:color="auto"/>
        <w:right w:val="none" w:sz="0" w:space="0" w:color="auto"/>
      </w:divBdr>
    </w:div>
    <w:div w:id="1256210815">
      <w:bodyDiv w:val="1"/>
      <w:marLeft w:val="0"/>
      <w:marRight w:val="0"/>
      <w:marTop w:val="0"/>
      <w:marBottom w:val="0"/>
      <w:divBdr>
        <w:top w:val="none" w:sz="0" w:space="0" w:color="auto"/>
        <w:left w:val="none" w:sz="0" w:space="0" w:color="auto"/>
        <w:bottom w:val="none" w:sz="0" w:space="0" w:color="auto"/>
        <w:right w:val="none" w:sz="0" w:space="0" w:color="auto"/>
      </w:divBdr>
    </w:div>
    <w:div w:id="1258366714">
      <w:bodyDiv w:val="1"/>
      <w:marLeft w:val="0"/>
      <w:marRight w:val="0"/>
      <w:marTop w:val="0"/>
      <w:marBottom w:val="0"/>
      <w:divBdr>
        <w:top w:val="none" w:sz="0" w:space="0" w:color="auto"/>
        <w:left w:val="none" w:sz="0" w:space="0" w:color="auto"/>
        <w:bottom w:val="none" w:sz="0" w:space="0" w:color="auto"/>
        <w:right w:val="none" w:sz="0" w:space="0" w:color="auto"/>
      </w:divBdr>
    </w:div>
    <w:div w:id="1259755441">
      <w:bodyDiv w:val="1"/>
      <w:marLeft w:val="0"/>
      <w:marRight w:val="0"/>
      <w:marTop w:val="0"/>
      <w:marBottom w:val="0"/>
      <w:divBdr>
        <w:top w:val="none" w:sz="0" w:space="0" w:color="auto"/>
        <w:left w:val="none" w:sz="0" w:space="0" w:color="auto"/>
        <w:bottom w:val="none" w:sz="0" w:space="0" w:color="auto"/>
        <w:right w:val="none" w:sz="0" w:space="0" w:color="auto"/>
      </w:divBdr>
    </w:div>
    <w:div w:id="1274165310">
      <w:bodyDiv w:val="1"/>
      <w:marLeft w:val="0"/>
      <w:marRight w:val="0"/>
      <w:marTop w:val="0"/>
      <w:marBottom w:val="0"/>
      <w:divBdr>
        <w:top w:val="none" w:sz="0" w:space="0" w:color="auto"/>
        <w:left w:val="none" w:sz="0" w:space="0" w:color="auto"/>
        <w:bottom w:val="none" w:sz="0" w:space="0" w:color="auto"/>
        <w:right w:val="none" w:sz="0" w:space="0" w:color="auto"/>
      </w:divBdr>
    </w:div>
    <w:div w:id="1279414951">
      <w:bodyDiv w:val="1"/>
      <w:marLeft w:val="0"/>
      <w:marRight w:val="0"/>
      <w:marTop w:val="0"/>
      <w:marBottom w:val="0"/>
      <w:divBdr>
        <w:top w:val="none" w:sz="0" w:space="0" w:color="auto"/>
        <w:left w:val="none" w:sz="0" w:space="0" w:color="auto"/>
        <w:bottom w:val="none" w:sz="0" w:space="0" w:color="auto"/>
        <w:right w:val="none" w:sz="0" w:space="0" w:color="auto"/>
      </w:divBdr>
    </w:div>
    <w:div w:id="1287158460">
      <w:bodyDiv w:val="1"/>
      <w:marLeft w:val="0"/>
      <w:marRight w:val="0"/>
      <w:marTop w:val="0"/>
      <w:marBottom w:val="0"/>
      <w:divBdr>
        <w:top w:val="none" w:sz="0" w:space="0" w:color="auto"/>
        <w:left w:val="none" w:sz="0" w:space="0" w:color="auto"/>
        <w:bottom w:val="none" w:sz="0" w:space="0" w:color="auto"/>
        <w:right w:val="none" w:sz="0" w:space="0" w:color="auto"/>
      </w:divBdr>
    </w:div>
    <w:div w:id="1298268350">
      <w:bodyDiv w:val="1"/>
      <w:marLeft w:val="0"/>
      <w:marRight w:val="0"/>
      <w:marTop w:val="0"/>
      <w:marBottom w:val="0"/>
      <w:divBdr>
        <w:top w:val="none" w:sz="0" w:space="0" w:color="auto"/>
        <w:left w:val="none" w:sz="0" w:space="0" w:color="auto"/>
        <w:bottom w:val="none" w:sz="0" w:space="0" w:color="auto"/>
        <w:right w:val="none" w:sz="0" w:space="0" w:color="auto"/>
      </w:divBdr>
    </w:div>
    <w:div w:id="1321034364">
      <w:bodyDiv w:val="1"/>
      <w:marLeft w:val="0"/>
      <w:marRight w:val="0"/>
      <w:marTop w:val="0"/>
      <w:marBottom w:val="0"/>
      <w:divBdr>
        <w:top w:val="none" w:sz="0" w:space="0" w:color="auto"/>
        <w:left w:val="none" w:sz="0" w:space="0" w:color="auto"/>
        <w:bottom w:val="none" w:sz="0" w:space="0" w:color="auto"/>
        <w:right w:val="none" w:sz="0" w:space="0" w:color="auto"/>
      </w:divBdr>
    </w:div>
    <w:div w:id="1327905850">
      <w:bodyDiv w:val="1"/>
      <w:marLeft w:val="0"/>
      <w:marRight w:val="0"/>
      <w:marTop w:val="0"/>
      <w:marBottom w:val="0"/>
      <w:divBdr>
        <w:top w:val="none" w:sz="0" w:space="0" w:color="auto"/>
        <w:left w:val="none" w:sz="0" w:space="0" w:color="auto"/>
        <w:bottom w:val="none" w:sz="0" w:space="0" w:color="auto"/>
        <w:right w:val="none" w:sz="0" w:space="0" w:color="auto"/>
      </w:divBdr>
    </w:div>
    <w:div w:id="1357345785">
      <w:bodyDiv w:val="1"/>
      <w:marLeft w:val="0"/>
      <w:marRight w:val="0"/>
      <w:marTop w:val="0"/>
      <w:marBottom w:val="0"/>
      <w:divBdr>
        <w:top w:val="none" w:sz="0" w:space="0" w:color="auto"/>
        <w:left w:val="none" w:sz="0" w:space="0" w:color="auto"/>
        <w:bottom w:val="none" w:sz="0" w:space="0" w:color="auto"/>
        <w:right w:val="none" w:sz="0" w:space="0" w:color="auto"/>
      </w:divBdr>
    </w:div>
    <w:div w:id="1372268967">
      <w:bodyDiv w:val="1"/>
      <w:marLeft w:val="0"/>
      <w:marRight w:val="0"/>
      <w:marTop w:val="0"/>
      <w:marBottom w:val="0"/>
      <w:divBdr>
        <w:top w:val="none" w:sz="0" w:space="0" w:color="auto"/>
        <w:left w:val="none" w:sz="0" w:space="0" w:color="auto"/>
        <w:bottom w:val="none" w:sz="0" w:space="0" w:color="auto"/>
        <w:right w:val="none" w:sz="0" w:space="0" w:color="auto"/>
      </w:divBdr>
    </w:div>
    <w:div w:id="1378970823">
      <w:bodyDiv w:val="1"/>
      <w:marLeft w:val="0"/>
      <w:marRight w:val="0"/>
      <w:marTop w:val="0"/>
      <w:marBottom w:val="0"/>
      <w:divBdr>
        <w:top w:val="none" w:sz="0" w:space="0" w:color="auto"/>
        <w:left w:val="none" w:sz="0" w:space="0" w:color="auto"/>
        <w:bottom w:val="none" w:sz="0" w:space="0" w:color="auto"/>
        <w:right w:val="none" w:sz="0" w:space="0" w:color="auto"/>
      </w:divBdr>
      <w:divsChild>
        <w:div w:id="1943412967">
          <w:marLeft w:val="0"/>
          <w:marRight w:val="0"/>
          <w:marTop w:val="0"/>
          <w:marBottom w:val="0"/>
          <w:divBdr>
            <w:top w:val="none" w:sz="0" w:space="0" w:color="auto"/>
            <w:left w:val="none" w:sz="0" w:space="0" w:color="auto"/>
            <w:bottom w:val="none" w:sz="0" w:space="0" w:color="auto"/>
            <w:right w:val="none" w:sz="0" w:space="0" w:color="auto"/>
          </w:divBdr>
        </w:div>
      </w:divsChild>
    </w:div>
    <w:div w:id="1386103438">
      <w:bodyDiv w:val="1"/>
      <w:marLeft w:val="0"/>
      <w:marRight w:val="0"/>
      <w:marTop w:val="0"/>
      <w:marBottom w:val="0"/>
      <w:divBdr>
        <w:top w:val="none" w:sz="0" w:space="0" w:color="auto"/>
        <w:left w:val="none" w:sz="0" w:space="0" w:color="auto"/>
        <w:bottom w:val="none" w:sz="0" w:space="0" w:color="auto"/>
        <w:right w:val="none" w:sz="0" w:space="0" w:color="auto"/>
      </w:divBdr>
    </w:div>
    <w:div w:id="1418820019">
      <w:bodyDiv w:val="1"/>
      <w:marLeft w:val="0"/>
      <w:marRight w:val="0"/>
      <w:marTop w:val="0"/>
      <w:marBottom w:val="0"/>
      <w:divBdr>
        <w:top w:val="none" w:sz="0" w:space="0" w:color="auto"/>
        <w:left w:val="none" w:sz="0" w:space="0" w:color="auto"/>
        <w:bottom w:val="none" w:sz="0" w:space="0" w:color="auto"/>
        <w:right w:val="none" w:sz="0" w:space="0" w:color="auto"/>
      </w:divBdr>
    </w:div>
    <w:div w:id="1425757796">
      <w:bodyDiv w:val="1"/>
      <w:marLeft w:val="0"/>
      <w:marRight w:val="0"/>
      <w:marTop w:val="0"/>
      <w:marBottom w:val="0"/>
      <w:divBdr>
        <w:top w:val="none" w:sz="0" w:space="0" w:color="auto"/>
        <w:left w:val="none" w:sz="0" w:space="0" w:color="auto"/>
        <w:bottom w:val="none" w:sz="0" w:space="0" w:color="auto"/>
        <w:right w:val="none" w:sz="0" w:space="0" w:color="auto"/>
      </w:divBdr>
    </w:div>
    <w:div w:id="1447654389">
      <w:bodyDiv w:val="1"/>
      <w:marLeft w:val="0"/>
      <w:marRight w:val="0"/>
      <w:marTop w:val="0"/>
      <w:marBottom w:val="0"/>
      <w:divBdr>
        <w:top w:val="none" w:sz="0" w:space="0" w:color="auto"/>
        <w:left w:val="none" w:sz="0" w:space="0" w:color="auto"/>
        <w:bottom w:val="none" w:sz="0" w:space="0" w:color="auto"/>
        <w:right w:val="none" w:sz="0" w:space="0" w:color="auto"/>
      </w:divBdr>
    </w:div>
    <w:div w:id="1473017947">
      <w:bodyDiv w:val="1"/>
      <w:marLeft w:val="0"/>
      <w:marRight w:val="0"/>
      <w:marTop w:val="0"/>
      <w:marBottom w:val="0"/>
      <w:divBdr>
        <w:top w:val="none" w:sz="0" w:space="0" w:color="auto"/>
        <w:left w:val="none" w:sz="0" w:space="0" w:color="auto"/>
        <w:bottom w:val="none" w:sz="0" w:space="0" w:color="auto"/>
        <w:right w:val="none" w:sz="0" w:space="0" w:color="auto"/>
      </w:divBdr>
    </w:div>
    <w:div w:id="1478646059">
      <w:bodyDiv w:val="1"/>
      <w:marLeft w:val="0"/>
      <w:marRight w:val="0"/>
      <w:marTop w:val="0"/>
      <w:marBottom w:val="0"/>
      <w:divBdr>
        <w:top w:val="none" w:sz="0" w:space="0" w:color="auto"/>
        <w:left w:val="none" w:sz="0" w:space="0" w:color="auto"/>
        <w:bottom w:val="none" w:sz="0" w:space="0" w:color="auto"/>
        <w:right w:val="none" w:sz="0" w:space="0" w:color="auto"/>
      </w:divBdr>
    </w:div>
    <w:div w:id="1515729846">
      <w:bodyDiv w:val="1"/>
      <w:marLeft w:val="0"/>
      <w:marRight w:val="0"/>
      <w:marTop w:val="0"/>
      <w:marBottom w:val="0"/>
      <w:divBdr>
        <w:top w:val="none" w:sz="0" w:space="0" w:color="auto"/>
        <w:left w:val="none" w:sz="0" w:space="0" w:color="auto"/>
        <w:bottom w:val="none" w:sz="0" w:space="0" w:color="auto"/>
        <w:right w:val="none" w:sz="0" w:space="0" w:color="auto"/>
      </w:divBdr>
    </w:div>
    <w:div w:id="1520847807">
      <w:bodyDiv w:val="1"/>
      <w:marLeft w:val="0"/>
      <w:marRight w:val="0"/>
      <w:marTop w:val="0"/>
      <w:marBottom w:val="0"/>
      <w:divBdr>
        <w:top w:val="none" w:sz="0" w:space="0" w:color="auto"/>
        <w:left w:val="none" w:sz="0" w:space="0" w:color="auto"/>
        <w:bottom w:val="none" w:sz="0" w:space="0" w:color="auto"/>
        <w:right w:val="none" w:sz="0" w:space="0" w:color="auto"/>
      </w:divBdr>
    </w:div>
    <w:div w:id="1531841572">
      <w:bodyDiv w:val="1"/>
      <w:marLeft w:val="0"/>
      <w:marRight w:val="0"/>
      <w:marTop w:val="0"/>
      <w:marBottom w:val="0"/>
      <w:divBdr>
        <w:top w:val="none" w:sz="0" w:space="0" w:color="auto"/>
        <w:left w:val="none" w:sz="0" w:space="0" w:color="auto"/>
        <w:bottom w:val="none" w:sz="0" w:space="0" w:color="auto"/>
        <w:right w:val="none" w:sz="0" w:space="0" w:color="auto"/>
      </w:divBdr>
    </w:div>
    <w:div w:id="1553225347">
      <w:bodyDiv w:val="1"/>
      <w:marLeft w:val="0"/>
      <w:marRight w:val="0"/>
      <w:marTop w:val="0"/>
      <w:marBottom w:val="0"/>
      <w:divBdr>
        <w:top w:val="none" w:sz="0" w:space="0" w:color="auto"/>
        <w:left w:val="none" w:sz="0" w:space="0" w:color="auto"/>
        <w:bottom w:val="none" w:sz="0" w:space="0" w:color="auto"/>
        <w:right w:val="none" w:sz="0" w:space="0" w:color="auto"/>
      </w:divBdr>
    </w:div>
    <w:div w:id="1561281350">
      <w:bodyDiv w:val="1"/>
      <w:marLeft w:val="0"/>
      <w:marRight w:val="0"/>
      <w:marTop w:val="0"/>
      <w:marBottom w:val="0"/>
      <w:divBdr>
        <w:top w:val="none" w:sz="0" w:space="0" w:color="auto"/>
        <w:left w:val="none" w:sz="0" w:space="0" w:color="auto"/>
        <w:bottom w:val="none" w:sz="0" w:space="0" w:color="auto"/>
        <w:right w:val="none" w:sz="0" w:space="0" w:color="auto"/>
      </w:divBdr>
    </w:div>
    <w:div w:id="1581669878">
      <w:bodyDiv w:val="1"/>
      <w:marLeft w:val="0"/>
      <w:marRight w:val="0"/>
      <w:marTop w:val="0"/>
      <w:marBottom w:val="0"/>
      <w:divBdr>
        <w:top w:val="none" w:sz="0" w:space="0" w:color="auto"/>
        <w:left w:val="none" w:sz="0" w:space="0" w:color="auto"/>
        <w:bottom w:val="none" w:sz="0" w:space="0" w:color="auto"/>
        <w:right w:val="none" w:sz="0" w:space="0" w:color="auto"/>
      </w:divBdr>
    </w:div>
    <w:div w:id="1603564616">
      <w:bodyDiv w:val="1"/>
      <w:marLeft w:val="0"/>
      <w:marRight w:val="0"/>
      <w:marTop w:val="0"/>
      <w:marBottom w:val="0"/>
      <w:divBdr>
        <w:top w:val="none" w:sz="0" w:space="0" w:color="auto"/>
        <w:left w:val="none" w:sz="0" w:space="0" w:color="auto"/>
        <w:bottom w:val="none" w:sz="0" w:space="0" w:color="auto"/>
        <w:right w:val="none" w:sz="0" w:space="0" w:color="auto"/>
      </w:divBdr>
    </w:div>
    <w:div w:id="1623225935">
      <w:bodyDiv w:val="1"/>
      <w:marLeft w:val="0"/>
      <w:marRight w:val="0"/>
      <w:marTop w:val="0"/>
      <w:marBottom w:val="0"/>
      <w:divBdr>
        <w:top w:val="none" w:sz="0" w:space="0" w:color="auto"/>
        <w:left w:val="none" w:sz="0" w:space="0" w:color="auto"/>
        <w:bottom w:val="none" w:sz="0" w:space="0" w:color="auto"/>
        <w:right w:val="none" w:sz="0" w:space="0" w:color="auto"/>
      </w:divBdr>
    </w:div>
    <w:div w:id="1632130068">
      <w:bodyDiv w:val="1"/>
      <w:marLeft w:val="0"/>
      <w:marRight w:val="0"/>
      <w:marTop w:val="0"/>
      <w:marBottom w:val="0"/>
      <w:divBdr>
        <w:top w:val="none" w:sz="0" w:space="0" w:color="auto"/>
        <w:left w:val="none" w:sz="0" w:space="0" w:color="auto"/>
        <w:bottom w:val="none" w:sz="0" w:space="0" w:color="auto"/>
        <w:right w:val="none" w:sz="0" w:space="0" w:color="auto"/>
      </w:divBdr>
    </w:div>
    <w:div w:id="1638222806">
      <w:bodyDiv w:val="1"/>
      <w:marLeft w:val="0"/>
      <w:marRight w:val="0"/>
      <w:marTop w:val="0"/>
      <w:marBottom w:val="0"/>
      <w:divBdr>
        <w:top w:val="none" w:sz="0" w:space="0" w:color="auto"/>
        <w:left w:val="none" w:sz="0" w:space="0" w:color="auto"/>
        <w:bottom w:val="none" w:sz="0" w:space="0" w:color="auto"/>
        <w:right w:val="none" w:sz="0" w:space="0" w:color="auto"/>
      </w:divBdr>
    </w:div>
    <w:div w:id="1661542395">
      <w:bodyDiv w:val="1"/>
      <w:marLeft w:val="0"/>
      <w:marRight w:val="0"/>
      <w:marTop w:val="0"/>
      <w:marBottom w:val="0"/>
      <w:divBdr>
        <w:top w:val="none" w:sz="0" w:space="0" w:color="auto"/>
        <w:left w:val="none" w:sz="0" w:space="0" w:color="auto"/>
        <w:bottom w:val="none" w:sz="0" w:space="0" w:color="auto"/>
        <w:right w:val="none" w:sz="0" w:space="0" w:color="auto"/>
      </w:divBdr>
    </w:div>
    <w:div w:id="1663125058">
      <w:bodyDiv w:val="1"/>
      <w:marLeft w:val="0"/>
      <w:marRight w:val="0"/>
      <w:marTop w:val="0"/>
      <w:marBottom w:val="0"/>
      <w:divBdr>
        <w:top w:val="none" w:sz="0" w:space="0" w:color="auto"/>
        <w:left w:val="none" w:sz="0" w:space="0" w:color="auto"/>
        <w:bottom w:val="none" w:sz="0" w:space="0" w:color="auto"/>
        <w:right w:val="none" w:sz="0" w:space="0" w:color="auto"/>
      </w:divBdr>
    </w:div>
    <w:div w:id="1684090684">
      <w:bodyDiv w:val="1"/>
      <w:marLeft w:val="0"/>
      <w:marRight w:val="0"/>
      <w:marTop w:val="0"/>
      <w:marBottom w:val="0"/>
      <w:divBdr>
        <w:top w:val="none" w:sz="0" w:space="0" w:color="auto"/>
        <w:left w:val="none" w:sz="0" w:space="0" w:color="auto"/>
        <w:bottom w:val="none" w:sz="0" w:space="0" w:color="auto"/>
        <w:right w:val="none" w:sz="0" w:space="0" w:color="auto"/>
      </w:divBdr>
    </w:div>
    <w:div w:id="1693409391">
      <w:bodyDiv w:val="1"/>
      <w:marLeft w:val="0"/>
      <w:marRight w:val="0"/>
      <w:marTop w:val="0"/>
      <w:marBottom w:val="0"/>
      <w:divBdr>
        <w:top w:val="none" w:sz="0" w:space="0" w:color="auto"/>
        <w:left w:val="none" w:sz="0" w:space="0" w:color="auto"/>
        <w:bottom w:val="none" w:sz="0" w:space="0" w:color="auto"/>
        <w:right w:val="none" w:sz="0" w:space="0" w:color="auto"/>
      </w:divBdr>
    </w:div>
    <w:div w:id="1730037996">
      <w:bodyDiv w:val="1"/>
      <w:marLeft w:val="0"/>
      <w:marRight w:val="0"/>
      <w:marTop w:val="0"/>
      <w:marBottom w:val="0"/>
      <w:divBdr>
        <w:top w:val="none" w:sz="0" w:space="0" w:color="auto"/>
        <w:left w:val="none" w:sz="0" w:space="0" w:color="auto"/>
        <w:bottom w:val="none" w:sz="0" w:space="0" w:color="auto"/>
        <w:right w:val="none" w:sz="0" w:space="0" w:color="auto"/>
      </w:divBdr>
    </w:div>
    <w:div w:id="1752265208">
      <w:bodyDiv w:val="1"/>
      <w:marLeft w:val="0"/>
      <w:marRight w:val="0"/>
      <w:marTop w:val="0"/>
      <w:marBottom w:val="0"/>
      <w:divBdr>
        <w:top w:val="none" w:sz="0" w:space="0" w:color="auto"/>
        <w:left w:val="none" w:sz="0" w:space="0" w:color="auto"/>
        <w:bottom w:val="none" w:sz="0" w:space="0" w:color="auto"/>
        <w:right w:val="none" w:sz="0" w:space="0" w:color="auto"/>
      </w:divBdr>
    </w:div>
    <w:div w:id="1774208487">
      <w:bodyDiv w:val="1"/>
      <w:marLeft w:val="0"/>
      <w:marRight w:val="0"/>
      <w:marTop w:val="0"/>
      <w:marBottom w:val="0"/>
      <w:divBdr>
        <w:top w:val="none" w:sz="0" w:space="0" w:color="auto"/>
        <w:left w:val="none" w:sz="0" w:space="0" w:color="auto"/>
        <w:bottom w:val="none" w:sz="0" w:space="0" w:color="auto"/>
        <w:right w:val="none" w:sz="0" w:space="0" w:color="auto"/>
      </w:divBdr>
    </w:div>
    <w:div w:id="1774982043">
      <w:bodyDiv w:val="1"/>
      <w:marLeft w:val="0"/>
      <w:marRight w:val="0"/>
      <w:marTop w:val="0"/>
      <w:marBottom w:val="0"/>
      <w:divBdr>
        <w:top w:val="none" w:sz="0" w:space="0" w:color="auto"/>
        <w:left w:val="none" w:sz="0" w:space="0" w:color="auto"/>
        <w:bottom w:val="none" w:sz="0" w:space="0" w:color="auto"/>
        <w:right w:val="none" w:sz="0" w:space="0" w:color="auto"/>
      </w:divBdr>
    </w:div>
    <w:div w:id="1786458284">
      <w:bodyDiv w:val="1"/>
      <w:marLeft w:val="0"/>
      <w:marRight w:val="0"/>
      <w:marTop w:val="0"/>
      <w:marBottom w:val="0"/>
      <w:divBdr>
        <w:top w:val="none" w:sz="0" w:space="0" w:color="auto"/>
        <w:left w:val="none" w:sz="0" w:space="0" w:color="auto"/>
        <w:bottom w:val="none" w:sz="0" w:space="0" w:color="auto"/>
        <w:right w:val="none" w:sz="0" w:space="0" w:color="auto"/>
      </w:divBdr>
    </w:div>
    <w:div w:id="1789348917">
      <w:bodyDiv w:val="1"/>
      <w:marLeft w:val="0"/>
      <w:marRight w:val="0"/>
      <w:marTop w:val="0"/>
      <w:marBottom w:val="0"/>
      <w:divBdr>
        <w:top w:val="none" w:sz="0" w:space="0" w:color="auto"/>
        <w:left w:val="none" w:sz="0" w:space="0" w:color="auto"/>
        <w:bottom w:val="none" w:sz="0" w:space="0" w:color="auto"/>
        <w:right w:val="none" w:sz="0" w:space="0" w:color="auto"/>
      </w:divBdr>
    </w:div>
    <w:div w:id="1805535201">
      <w:bodyDiv w:val="1"/>
      <w:marLeft w:val="0"/>
      <w:marRight w:val="0"/>
      <w:marTop w:val="0"/>
      <w:marBottom w:val="0"/>
      <w:divBdr>
        <w:top w:val="none" w:sz="0" w:space="0" w:color="auto"/>
        <w:left w:val="none" w:sz="0" w:space="0" w:color="auto"/>
        <w:bottom w:val="none" w:sz="0" w:space="0" w:color="auto"/>
        <w:right w:val="none" w:sz="0" w:space="0" w:color="auto"/>
      </w:divBdr>
    </w:div>
    <w:div w:id="1821996136">
      <w:bodyDiv w:val="1"/>
      <w:marLeft w:val="0"/>
      <w:marRight w:val="0"/>
      <w:marTop w:val="0"/>
      <w:marBottom w:val="0"/>
      <w:divBdr>
        <w:top w:val="none" w:sz="0" w:space="0" w:color="auto"/>
        <w:left w:val="none" w:sz="0" w:space="0" w:color="auto"/>
        <w:bottom w:val="none" w:sz="0" w:space="0" w:color="auto"/>
        <w:right w:val="none" w:sz="0" w:space="0" w:color="auto"/>
      </w:divBdr>
    </w:div>
    <w:div w:id="1823085199">
      <w:bodyDiv w:val="1"/>
      <w:marLeft w:val="0"/>
      <w:marRight w:val="0"/>
      <w:marTop w:val="0"/>
      <w:marBottom w:val="0"/>
      <w:divBdr>
        <w:top w:val="none" w:sz="0" w:space="0" w:color="auto"/>
        <w:left w:val="none" w:sz="0" w:space="0" w:color="auto"/>
        <w:bottom w:val="none" w:sz="0" w:space="0" w:color="auto"/>
        <w:right w:val="none" w:sz="0" w:space="0" w:color="auto"/>
      </w:divBdr>
    </w:div>
    <w:div w:id="1832021945">
      <w:bodyDiv w:val="1"/>
      <w:marLeft w:val="0"/>
      <w:marRight w:val="0"/>
      <w:marTop w:val="0"/>
      <w:marBottom w:val="0"/>
      <w:divBdr>
        <w:top w:val="none" w:sz="0" w:space="0" w:color="auto"/>
        <w:left w:val="none" w:sz="0" w:space="0" w:color="auto"/>
        <w:bottom w:val="none" w:sz="0" w:space="0" w:color="auto"/>
        <w:right w:val="none" w:sz="0" w:space="0" w:color="auto"/>
      </w:divBdr>
    </w:div>
    <w:div w:id="1832675174">
      <w:bodyDiv w:val="1"/>
      <w:marLeft w:val="0"/>
      <w:marRight w:val="0"/>
      <w:marTop w:val="0"/>
      <w:marBottom w:val="0"/>
      <w:divBdr>
        <w:top w:val="none" w:sz="0" w:space="0" w:color="auto"/>
        <w:left w:val="none" w:sz="0" w:space="0" w:color="auto"/>
        <w:bottom w:val="none" w:sz="0" w:space="0" w:color="auto"/>
        <w:right w:val="none" w:sz="0" w:space="0" w:color="auto"/>
      </w:divBdr>
    </w:div>
    <w:div w:id="1835754375">
      <w:bodyDiv w:val="1"/>
      <w:marLeft w:val="0"/>
      <w:marRight w:val="0"/>
      <w:marTop w:val="0"/>
      <w:marBottom w:val="0"/>
      <w:divBdr>
        <w:top w:val="none" w:sz="0" w:space="0" w:color="auto"/>
        <w:left w:val="none" w:sz="0" w:space="0" w:color="auto"/>
        <w:bottom w:val="none" w:sz="0" w:space="0" w:color="auto"/>
        <w:right w:val="none" w:sz="0" w:space="0" w:color="auto"/>
      </w:divBdr>
    </w:div>
    <w:div w:id="1838375572">
      <w:bodyDiv w:val="1"/>
      <w:marLeft w:val="0"/>
      <w:marRight w:val="0"/>
      <w:marTop w:val="0"/>
      <w:marBottom w:val="0"/>
      <w:divBdr>
        <w:top w:val="none" w:sz="0" w:space="0" w:color="auto"/>
        <w:left w:val="none" w:sz="0" w:space="0" w:color="auto"/>
        <w:bottom w:val="none" w:sz="0" w:space="0" w:color="auto"/>
        <w:right w:val="none" w:sz="0" w:space="0" w:color="auto"/>
      </w:divBdr>
    </w:div>
    <w:div w:id="1859927261">
      <w:bodyDiv w:val="1"/>
      <w:marLeft w:val="0"/>
      <w:marRight w:val="0"/>
      <w:marTop w:val="0"/>
      <w:marBottom w:val="0"/>
      <w:divBdr>
        <w:top w:val="none" w:sz="0" w:space="0" w:color="auto"/>
        <w:left w:val="none" w:sz="0" w:space="0" w:color="auto"/>
        <w:bottom w:val="none" w:sz="0" w:space="0" w:color="auto"/>
        <w:right w:val="none" w:sz="0" w:space="0" w:color="auto"/>
      </w:divBdr>
    </w:div>
    <w:div w:id="1861509496">
      <w:bodyDiv w:val="1"/>
      <w:marLeft w:val="0"/>
      <w:marRight w:val="0"/>
      <w:marTop w:val="0"/>
      <w:marBottom w:val="0"/>
      <w:divBdr>
        <w:top w:val="none" w:sz="0" w:space="0" w:color="auto"/>
        <w:left w:val="none" w:sz="0" w:space="0" w:color="auto"/>
        <w:bottom w:val="none" w:sz="0" w:space="0" w:color="auto"/>
        <w:right w:val="none" w:sz="0" w:space="0" w:color="auto"/>
      </w:divBdr>
    </w:div>
    <w:div w:id="1864056325">
      <w:bodyDiv w:val="1"/>
      <w:marLeft w:val="0"/>
      <w:marRight w:val="0"/>
      <w:marTop w:val="0"/>
      <w:marBottom w:val="0"/>
      <w:divBdr>
        <w:top w:val="none" w:sz="0" w:space="0" w:color="auto"/>
        <w:left w:val="none" w:sz="0" w:space="0" w:color="auto"/>
        <w:bottom w:val="none" w:sz="0" w:space="0" w:color="auto"/>
        <w:right w:val="none" w:sz="0" w:space="0" w:color="auto"/>
      </w:divBdr>
    </w:div>
    <w:div w:id="1873303497">
      <w:bodyDiv w:val="1"/>
      <w:marLeft w:val="0"/>
      <w:marRight w:val="0"/>
      <w:marTop w:val="0"/>
      <w:marBottom w:val="0"/>
      <w:divBdr>
        <w:top w:val="none" w:sz="0" w:space="0" w:color="auto"/>
        <w:left w:val="none" w:sz="0" w:space="0" w:color="auto"/>
        <w:bottom w:val="none" w:sz="0" w:space="0" w:color="auto"/>
        <w:right w:val="none" w:sz="0" w:space="0" w:color="auto"/>
      </w:divBdr>
    </w:div>
    <w:div w:id="1883589358">
      <w:bodyDiv w:val="1"/>
      <w:marLeft w:val="0"/>
      <w:marRight w:val="0"/>
      <w:marTop w:val="0"/>
      <w:marBottom w:val="0"/>
      <w:divBdr>
        <w:top w:val="none" w:sz="0" w:space="0" w:color="auto"/>
        <w:left w:val="none" w:sz="0" w:space="0" w:color="auto"/>
        <w:bottom w:val="none" w:sz="0" w:space="0" w:color="auto"/>
        <w:right w:val="none" w:sz="0" w:space="0" w:color="auto"/>
      </w:divBdr>
    </w:div>
    <w:div w:id="1903564841">
      <w:bodyDiv w:val="1"/>
      <w:marLeft w:val="0"/>
      <w:marRight w:val="0"/>
      <w:marTop w:val="0"/>
      <w:marBottom w:val="0"/>
      <w:divBdr>
        <w:top w:val="none" w:sz="0" w:space="0" w:color="auto"/>
        <w:left w:val="none" w:sz="0" w:space="0" w:color="auto"/>
        <w:bottom w:val="none" w:sz="0" w:space="0" w:color="auto"/>
        <w:right w:val="none" w:sz="0" w:space="0" w:color="auto"/>
      </w:divBdr>
    </w:div>
    <w:div w:id="1918199470">
      <w:bodyDiv w:val="1"/>
      <w:marLeft w:val="0"/>
      <w:marRight w:val="0"/>
      <w:marTop w:val="0"/>
      <w:marBottom w:val="0"/>
      <w:divBdr>
        <w:top w:val="none" w:sz="0" w:space="0" w:color="auto"/>
        <w:left w:val="none" w:sz="0" w:space="0" w:color="auto"/>
        <w:bottom w:val="none" w:sz="0" w:space="0" w:color="auto"/>
        <w:right w:val="none" w:sz="0" w:space="0" w:color="auto"/>
      </w:divBdr>
    </w:div>
    <w:div w:id="1928463010">
      <w:bodyDiv w:val="1"/>
      <w:marLeft w:val="0"/>
      <w:marRight w:val="0"/>
      <w:marTop w:val="0"/>
      <w:marBottom w:val="0"/>
      <w:divBdr>
        <w:top w:val="none" w:sz="0" w:space="0" w:color="auto"/>
        <w:left w:val="none" w:sz="0" w:space="0" w:color="auto"/>
        <w:bottom w:val="none" w:sz="0" w:space="0" w:color="auto"/>
        <w:right w:val="none" w:sz="0" w:space="0" w:color="auto"/>
      </w:divBdr>
    </w:div>
    <w:div w:id="1949846087">
      <w:bodyDiv w:val="1"/>
      <w:marLeft w:val="0"/>
      <w:marRight w:val="0"/>
      <w:marTop w:val="0"/>
      <w:marBottom w:val="0"/>
      <w:divBdr>
        <w:top w:val="none" w:sz="0" w:space="0" w:color="auto"/>
        <w:left w:val="none" w:sz="0" w:space="0" w:color="auto"/>
        <w:bottom w:val="none" w:sz="0" w:space="0" w:color="auto"/>
        <w:right w:val="none" w:sz="0" w:space="0" w:color="auto"/>
      </w:divBdr>
    </w:div>
    <w:div w:id="1954557186">
      <w:bodyDiv w:val="1"/>
      <w:marLeft w:val="0"/>
      <w:marRight w:val="0"/>
      <w:marTop w:val="0"/>
      <w:marBottom w:val="0"/>
      <w:divBdr>
        <w:top w:val="none" w:sz="0" w:space="0" w:color="auto"/>
        <w:left w:val="none" w:sz="0" w:space="0" w:color="auto"/>
        <w:bottom w:val="none" w:sz="0" w:space="0" w:color="auto"/>
        <w:right w:val="none" w:sz="0" w:space="0" w:color="auto"/>
      </w:divBdr>
    </w:div>
    <w:div w:id="1954629652">
      <w:bodyDiv w:val="1"/>
      <w:marLeft w:val="0"/>
      <w:marRight w:val="0"/>
      <w:marTop w:val="0"/>
      <w:marBottom w:val="0"/>
      <w:divBdr>
        <w:top w:val="none" w:sz="0" w:space="0" w:color="auto"/>
        <w:left w:val="none" w:sz="0" w:space="0" w:color="auto"/>
        <w:bottom w:val="none" w:sz="0" w:space="0" w:color="auto"/>
        <w:right w:val="none" w:sz="0" w:space="0" w:color="auto"/>
      </w:divBdr>
    </w:div>
    <w:div w:id="1962300583">
      <w:bodyDiv w:val="1"/>
      <w:marLeft w:val="0"/>
      <w:marRight w:val="0"/>
      <w:marTop w:val="0"/>
      <w:marBottom w:val="0"/>
      <w:divBdr>
        <w:top w:val="none" w:sz="0" w:space="0" w:color="auto"/>
        <w:left w:val="none" w:sz="0" w:space="0" w:color="auto"/>
        <w:bottom w:val="none" w:sz="0" w:space="0" w:color="auto"/>
        <w:right w:val="none" w:sz="0" w:space="0" w:color="auto"/>
      </w:divBdr>
    </w:div>
    <w:div w:id="1962763645">
      <w:bodyDiv w:val="1"/>
      <w:marLeft w:val="0"/>
      <w:marRight w:val="0"/>
      <w:marTop w:val="0"/>
      <w:marBottom w:val="0"/>
      <w:divBdr>
        <w:top w:val="none" w:sz="0" w:space="0" w:color="auto"/>
        <w:left w:val="none" w:sz="0" w:space="0" w:color="auto"/>
        <w:bottom w:val="none" w:sz="0" w:space="0" w:color="auto"/>
        <w:right w:val="none" w:sz="0" w:space="0" w:color="auto"/>
      </w:divBdr>
    </w:div>
    <w:div w:id="2001343110">
      <w:bodyDiv w:val="1"/>
      <w:marLeft w:val="0"/>
      <w:marRight w:val="0"/>
      <w:marTop w:val="0"/>
      <w:marBottom w:val="0"/>
      <w:divBdr>
        <w:top w:val="none" w:sz="0" w:space="0" w:color="auto"/>
        <w:left w:val="none" w:sz="0" w:space="0" w:color="auto"/>
        <w:bottom w:val="none" w:sz="0" w:space="0" w:color="auto"/>
        <w:right w:val="none" w:sz="0" w:space="0" w:color="auto"/>
      </w:divBdr>
    </w:div>
    <w:div w:id="2042392889">
      <w:bodyDiv w:val="1"/>
      <w:marLeft w:val="0"/>
      <w:marRight w:val="0"/>
      <w:marTop w:val="0"/>
      <w:marBottom w:val="0"/>
      <w:divBdr>
        <w:top w:val="none" w:sz="0" w:space="0" w:color="auto"/>
        <w:left w:val="none" w:sz="0" w:space="0" w:color="auto"/>
        <w:bottom w:val="none" w:sz="0" w:space="0" w:color="auto"/>
        <w:right w:val="none" w:sz="0" w:space="0" w:color="auto"/>
      </w:divBdr>
    </w:div>
    <w:div w:id="2073577140">
      <w:bodyDiv w:val="1"/>
      <w:marLeft w:val="0"/>
      <w:marRight w:val="0"/>
      <w:marTop w:val="0"/>
      <w:marBottom w:val="0"/>
      <w:divBdr>
        <w:top w:val="none" w:sz="0" w:space="0" w:color="auto"/>
        <w:left w:val="none" w:sz="0" w:space="0" w:color="auto"/>
        <w:bottom w:val="none" w:sz="0" w:space="0" w:color="auto"/>
        <w:right w:val="none" w:sz="0" w:space="0" w:color="auto"/>
      </w:divBdr>
    </w:div>
    <w:div w:id="2110419340">
      <w:bodyDiv w:val="1"/>
      <w:marLeft w:val="0"/>
      <w:marRight w:val="0"/>
      <w:marTop w:val="0"/>
      <w:marBottom w:val="0"/>
      <w:divBdr>
        <w:top w:val="none" w:sz="0" w:space="0" w:color="auto"/>
        <w:left w:val="none" w:sz="0" w:space="0" w:color="auto"/>
        <w:bottom w:val="none" w:sz="0" w:space="0" w:color="auto"/>
        <w:right w:val="none" w:sz="0" w:space="0" w:color="auto"/>
      </w:divBdr>
    </w:div>
    <w:div w:id="2119329883">
      <w:bodyDiv w:val="1"/>
      <w:marLeft w:val="0"/>
      <w:marRight w:val="0"/>
      <w:marTop w:val="0"/>
      <w:marBottom w:val="0"/>
      <w:divBdr>
        <w:top w:val="none" w:sz="0" w:space="0" w:color="auto"/>
        <w:left w:val="none" w:sz="0" w:space="0" w:color="auto"/>
        <w:bottom w:val="none" w:sz="0" w:space="0" w:color="auto"/>
        <w:right w:val="none" w:sz="0" w:space="0" w:color="auto"/>
      </w:divBdr>
    </w:div>
    <w:div w:id="2126802386">
      <w:bodyDiv w:val="1"/>
      <w:marLeft w:val="0"/>
      <w:marRight w:val="0"/>
      <w:marTop w:val="0"/>
      <w:marBottom w:val="0"/>
      <w:divBdr>
        <w:top w:val="none" w:sz="0" w:space="0" w:color="auto"/>
        <w:left w:val="none" w:sz="0" w:space="0" w:color="auto"/>
        <w:bottom w:val="none" w:sz="0" w:space="0" w:color="auto"/>
        <w:right w:val="none" w:sz="0" w:space="0" w:color="auto"/>
      </w:divBdr>
    </w:div>
    <w:div w:id="2137216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meb.ai/gooEBL" TargetMode="External"/><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diagramQuickStyle" Target="diagrams/quickStyle2.xml"/><Relationship Id="rId76" Type="http://schemas.microsoft.com/office/2007/relationships/hdphoto" Target="media/hdphoto1.wdp"/><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diagramColors" Target="diagrams/colors1.xm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diagramLayout" Target="diagrams/layout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QuickStyle" Target="diagrams/quickStyle1.xm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diagramData" Target="diagrams/data2.xml"/><Relationship Id="rId79"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diagramLayout" Target="diagrams/layout1.xm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13.png"/><Relationship Id="rId44" Type="http://schemas.openxmlformats.org/officeDocument/2006/relationships/image" Target="media/image26.png"/><Relationship Id="rId78"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diagramData" Target="diagrams/data1.xml"/><Relationship Id="rId27" Type="http://schemas.openxmlformats.org/officeDocument/2006/relationships/hyperlink" Target="https://envanter.kaysis.gov.tr/HizmetDetay.aspx?ID=35682" TargetMode="Externa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diagramColors" Target="diagrams/colors2.xml"/><Relationship Id="rId77" Type="http://schemas.openxmlformats.org/officeDocument/2006/relationships/image" Target="media/image28.png"/><Relationship Id="rId8" Type="http://schemas.openxmlformats.org/officeDocument/2006/relationships/image" Target="media/image1.png"/><Relationship Id="rId8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NURİ HAS </a:t>
          </a:r>
        </a:p>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ORTAOKULU</a:t>
          </a:r>
          <a:b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50F246B9-52DE-4734-802C-0ADA6AF31177}" srcId="{38253814-81F9-4F8A-A25D-313FCA745419}" destId="{ED0FA947-35E8-494B-89D2-4B96967A6EF6}" srcOrd="1" destOrd="0" parTransId="{B1771018-4D6C-49EB-9257-CF38D161D204}" sibTransId="{8CF85CF2-08D3-4D0D-BBCA-49FF905098FD}"/>
    <dgm:cxn modelId="{438C1E2F-4183-4BC2-B311-2DF16BEFFE4D}" type="presOf" srcId="{868F080F-BB5C-4760-8A61-E416A8583374}" destId="{783091BD-3940-406A-BCF9-00F9D4D613B6}" srcOrd="0" destOrd="0" presId="urn:microsoft.com/office/officeart/2005/8/layout/radial5"/>
    <dgm:cxn modelId="{4B06887D-8D78-4412-9E08-89271F0F1A14}" type="presOf" srcId="{086D5BB3-4D84-4AFD-9E20-112246670146}" destId="{26656895-F02F-4899-9905-441A79B69CE0}" srcOrd="1" destOrd="0" presId="urn:microsoft.com/office/officeart/2005/8/layout/radial5"/>
    <dgm:cxn modelId="{79F6AA14-D8FD-4F96-81D5-7D40C29D603D}" type="presOf" srcId="{039FEC88-DAB7-4DF0-9541-54E885EC4E74}" destId="{F838BE8E-9612-4D87-A75F-BD5DCC767D7A}" srcOrd="0" destOrd="0" presId="urn:microsoft.com/office/officeart/2005/8/layout/radial5"/>
    <dgm:cxn modelId="{F8AA4058-7D3D-407A-AC57-A0780F19C875}" type="presOf" srcId="{5E0887F1-00D0-4A35-9BC9-801247F7660D}" destId="{4C42D7E1-E6FD-4B81-B893-FD880CD131A8}" srcOrd="1" destOrd="0" presId="urn:microsoft.com/office/officeart/2005/8/layout/radial5"/>
    <dgm:cxn modelId="{4839CFBC-6471-40FA-B20A-0D5DB27E0B34}" type="presOf" srcId="{8B716FDF-FA9E-412D-A499-9EA1DD6C079D}" destId="{75263FD5-160E-44E4-B013-150DA8D34539}" srcOrd="0"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E8CB58FC-70FF-484F-B316-7E71E45F1FBF}" srcId="{38253814-81F9-4F8A-A25D-313FCA745419}" destId="{868F080F-BB5C-4760-8A61-E416A8583374}" srcOrd="4" destOrd="0" parTransId="{5E0887F1-00D0-4A35-9BC9-801247F7660D}" sibTransId="{1FD5BE33-CA3A-4D89-9364-0556ADA3A4EF}"/>
    <dgm:cxn modelId="{115C2DDE-C110-48AF-BE8D-D7BDABB9E7CC}" type="presOf" srcId="{ED0FA947-35E8-494B-89D2-4B96967A6EF6}" destId="{8171E7D7-3A2C-4BF5-815B-6BC1EB135B72}" srcOrd="0" destOrd="0" presId="urn:microsoft.com/office/officeart/2005/8/layout/radial5"/>
    <dgm:cxn modelId="{8B30C154-EEAC-4276-BC03-EA18B6327FCF}" type="presOf" srcId="{E2522B70-239C-4021-934D-641DA1D8BA98}" destId="{4A98A22A-B38D-42DB-A47F-02550BA01CAA}" srcOrd="0" destOrd="0" presId="urn:microsoft.com/office/officeart/2005/8/layout/radial5"/>
    <dgm:cxn modelId="{A0B0216F-5039-4675-9FC8-70131A2F685F}" type="presOf" srcId="{38253814-81F9-4F8A-A25D-313FCA745419}" destId="{C416E845-5C02-4985-A1DB-C894BE7CB8F5}" srcOrd="0" destOrd="0" presId="urn:microsoft.com/office/officeart/2005/8/layout/radial5"/>
    <dgm:cxn modelId="{3CB2FD5B-3AC8-4617-A225-81DE8A01D0BA}" type="presOf" srcId="{B1771018-4D6C-49EB-9257-CF38D161D204}" destId="{D3998C8C-443F-4066-A3F6-BF3C5F304FBC}" srcOrd="0"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663C48A2-1F26-425F-AB59-0D8ACD816CFA}" type="presOf" srcId="{086D5BB3-4D84-4AFD-9E20-112246670146}" destId="{44A2A4EA-4957-4479-967C-BCD41D41983F}" srcOrd="0" destOrd="0" presId="urn:microsoft.com/office/officeart/2005/8/layout/radial5"/>
    <dgm:cxn modelId="{B2A24DB2-2D81-4433-AAEF-5CBB8E46484D}" type="presOf" srcId="{9EA9E370-AF85-4A5F-922E-35C868313DF1}" destId="{2413CD9E-FE41-4221-ADD6-CF4725E1ACF0}" srcOrd="0"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CE307665-07B6-4D43-8873-A69FC82020C9}" type="presOf" srcId="{9EA9E370-AF85-4A5F-922E-35C868313DF1}" destId="{2F3DE5EF-22C9-462B-B82D-25E4909A243B}" srcOrd="1"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FBED86A8-FB0E-4E68-ABD6-0D840BB8BB8D}" type="presOf" srcId="{B1771018-4D6C-49EB-9257-CF38D161D204}" destId="{0A5A920C-2670-4710-A55C-607FA015B4ED}" srcOrd="1" destOrd="0" presId="urn:microsoft.com/office/officeart/2005/8/layout/radial5"/>
    <dgm:cxn modelId="{C93699DA-60C4-4F4B-B259-4E454CD87C19}" type="presOf" srcId="{5E0887F1-00D0-4A35-9BC9-801247F7660D}" destId="{A7948D90-8FA4-4D80-B787-B041609F9315}" srcOrd="0" destOrd="0" presId="urn:microsoft.com/office/officeart/2005/8/layout/radial5"/>
    <dgm:cxn modelId="{BDFE02F9-A98A-4377-A9BF-4EDF69B4C12F}" type="presOf" srcId="{5F5B1697-9EEB-45E9-8912-61FEAF5164A2}" destId="{08E2AE28-0661-4445-9123-C883271AEA5A}" srcOrd="1" destOrd="0" presId="urn:microsoft.com/office/officeart/2005/8/layout/radial5"/>
    <dgm:cxn modelId="{91165C32-CE9F-4E4F-A953-05D4C04B6F6B}" type="presOf" srcId="{5F5B1697-9EEB-45E9-8912-61FEAF5164A2}" destId="{66FF677A-5824-43EE-AB08-97334FD29C3F}" srcOrd="0" destOrd="0" presId="urn:microsoft.com/office/officeart/2005/8/layout/radial5"/>
    <dgm:cxn modelId="{78BCF99E-B668-4620-AA3B-491C2F0E1DDD}" type="presOf" srcId="{66BA7798-94F1-4CE6-8312-25DE8E31BDFF}" destId="{33671526-BB43-414C-A9FB-3E1E68561980}" srcOrd="0" destOrd="0" presId="urn:microsoft.com/office/officeart/2005/8/layout/radial5"/>
    <dgm:cxn modelId="{1419E470-1033-482F-92B5-1F1E0B013B80}" type="presParOf" srcId="{33671526-BB43-414C-A9FB-3E1E68561980}" destId="{C416E845-5C02-4985-A1DB-C894BE7CB8F5}" srcOrd="0" destOrd="0" presId="urn:microsoft.com/office/officeart/2005/8/layout/radial5"/>
    <dgm:cxn modelId="{5CD89C58-3044-480F-98CF-ED193506E035}" type="presParOf" srcId="{33671526-BB43-414C-A9FB-3E1E68561980}" destId="{66FF677A-5824-43EE-AB08-97334FD29C3F}" srcOrd="1" destOrd="0" presId="urn:microsoft.com/office/officeart/2005/8/layout/radial5"/>
    <dgm:cxn modelId="{FADB2533-87F0-4968-8E7A-516ABBDE958F}" type="presParOf" srcId="{66FF677A-5824-43EE-AB08-97334FD29C3F}" destId="{08E2AE28-0661-4445-9123-C883271AEA5A}" srcOrd="0" destOrd="0" presId="urn:microsoft.com/office/officeart/2005/8/layout/radial5"/>
    <dgm:cxn modelId="{D37B8D87-AD56-48ED-9C12-A5CD781CB100}" type="presParOf" srcId="{33671526-BB43-414C-A9FB-3E1E68561980}" destId="{75263FD5-160E-44E4-B013-150DA8D34539}" srcOrd="2" destOrd="0" presId="urn:microsoft.com/office/officeart/2005/8/layout/radial5"/>
    <dgm:cxn modelId="{8FEB4F57-202A-4222-B5D9-CA53F83C7C0A}" type="presParOf" srcId="{33671526-BB43-414C-A9FB-3E1E68561980}" destId="{D3998C8C-443F-4066-A3F6-BF3C5F304FBC}" srcOrd="3" destOrd="0" presId="urn:microsoft.com/office/officeart/2005/8/layout/radial5"/>
    <dgm:cxn modelId="{14A3F090-8C20-4694-BBFD-F7C62CA4F4E6}" type="presParOf" srcId="{D3998C8C-443F-4066-A3F6-BF3C5F304FBC}" destId="{0A5A920C-2670-4710-A55C-607FA015B4ED}" srcOrd="0" destOrd="0" presId="urn:microsoft.com/office/officeart/2005/8/layout/radial5"/>
    <dgm:cxn modelId="{2459BB89-E126-4C29-86EF-76412B7FD834}" type="presParOf" srcId="{33671526-BB43-414C-A9FB-3E1E68561980}" destId="{8171E7D7-3A2C-4BF5-815B-6BC1EB135B72}" srcOrd="4" destOrd="0" presId="urn:microsoft.com/office/officeart/2005/8/layout/radial5"/>
    <dgm:cxn modelId="{E443F3E1-45F9-479D-BF09-0F5601BB55C5}" type="presParOf" srcId="{33671526-BB43-414C-A9FB-3E1E68561980}" destId="{2413CD9E-FE41-4221-ADD6-CF4725E1ACF0}" srcOrd="5" destOrd="0" presId="urn:microsoft.com/office/officeart/2005/8/layout/radial5"/>
    <dgm:cxn modelId="{17CF7BE7-880A-4139-8B2A-8AFB44FB431F}" type="presParOf" srcId="{2413CD9E-FE41-4221-ADD6-CF4725E1ACF0}" destId="{2F3DE5EF-22C9-462B-B82D-25E4909A243B}" srcOrd="0" destOrd="0" presId="urn:microsoft.com/office/officeart/2005/8/layout/radial5"/>
    <dgm:cxn modelId="{EB35E385-7E99-4206-9E8E-AF673E243CAA}" type="presParOf" srcId="{33671526-BB43-414C-A9FB-3E1E68561980}" destId="{4A98A22A-B38D-42DB-A47F-02550BA01CAA}" srcOrd="6" destOrd="0" presId="urn:microsoft.com/office/officeart/2005/8/layout/radial5"/>
    <dgm:cxn modelId="{A95DCAF8-0C58-410A-BD0A-25DA0BDBDBCC}" type="presParOf" srcId="{33671526-BB43-414C-A9FB-3E1E68561980}" destId="{44A2A4EA-4957-4479-967C-BCD41D41983F}" srcOrd="7" destOrd="0" presId="urn:microsoft.com/office/officeart/2005/8/layout/radial5"/>
    <dgm:cxn modelId="{75B421E2-3D85-423D-8DC5-E261CC0B9E84}" type="presParOf" srcId="{44A2A4EA-4957-4479-967C-BCD41D41983F}" destId="{26656895-F02F-4899-9905-441A79B69CE0}" srcOrd="0" destOrd="0" presId="urn:microsoft.com/office/officeart/2005/8/layout/radial5"/>
    <dgm:cxn modelId="{B85C1F74-0FC0-4867-8E63-BA41F4C4F3CA}" type="presParOf" srcId="{33671526-BB43-414C-A9FB-3E1E68561980}" destId="{F838BE8E-9612-4D87-A75F-BD5DCC767D7A}" srcOrd="8" destOrd="0" presId="urn:microsoft.com/office/officeart/2005/8/layout/radial5"/>
    <dgm:cxn modelId="{7B2F20F5-D185-42FE-99D0-0120CEBDD3EF}" type="presParOf" srcId="{33671526-BB43-414C-A9FB-3E1E68561980}" destId="{A7948D90-8FA4-4D80-B787-B041609F9315}" srcOrd="9" destOrd="0" presId="urn:microsoft.com/office/officeart/2005/8/layout/radial5"/>
    <dgm:cxn modelId="{CB293B20-28DF-41B4-8CE8-B57FA40ABA38}" type="presParOf" srcId="{A7948D90-8FA4-4D80-B787-B041609F9315}" destId="{4C42D7E1-E6FD-4B81-B893-FD880CD131A8}" srcOrd="0" destOrd="0" presId="urn:microsoft.com/office/officeart/2005/8/layout/radial5"/>
    <dgm:cxn modelId="{8E2162A9-E23D-4B78-B376-B0754EDCA8B2}" type="presParOf" srcId="{33671526-BB43-414C-A9FB-3E1E68561980}" destId="{783091BD-3940-406A-BCF9-00F9D4D613B6}" srcOrd="10" destOrd="0" presId="urn:microsoft.com/office/officeart/2005/8/layout/radial5"/>
  </dgm:cxnLst>
  <dgm:bg/>
  <dgm:whole/>
</dgm:dataModel>
</file>

<file path=word/diagrams/data2.xml><?xml version="1.0" encoding="utf-8"?>
<dgm:dataModel xmlns:dgm="http://schemas.openxmlformats.org/drawingml/2006/diagram" xmlns:a="http://schemas.openxmlformats.org/drawingml/2006/main">
  <dgm:ptLst>
    <dgm:pt modelId="{EEEE0DB3-4A2E-49DB-8181-B21FCFD51CDE}" type="doc">
      <dgm:prSet loTypeId="urn:microsoft.com/office/officeart/2005/8/layout/hierarchy1" loCatId="hierarchy" qsTypeId="urn:microsoft.com/office/officeart/2005/8/quickstyle/simple4" qsCatId="simple" csTypeId="urn:microsoft.com/office/officeart/2005/8/colors/colorful1#1" csCatId="colorful" phldr="1"/>
      <dgm:spPr/>
      <dgm:t>
        <a:bodyPr/>
        <a:lstStyle/>
        <a:p>
          <a:endParaRPr lang="tr-TR"/>
        </a:p>
      </dgm:t>
    </dgm:pt>
    <dgm:pt modelId="{8C83C79D-F3E8-4B8C-B3D2-848F4904843B}">
      <dgm:prSet phldrT="[Metin]" custT="1"/>
      <dgm:spPr>
        <a:xfrm>
          <a:off x="3245465" y="652718"/>
          <a:ext cx="939542" cy="596609"/>
        </a:xfrm>
      </dgm:spPr>
      <dgm:t>
        <a:bodyPr/>
        <a:lstStyle/>
        <a:p>
          <a:pPr algn="ctr"/>
          <a:r>
            <a:rPr lang="tr-TR" sz="1600">
              <a:latin typeface="Calibri"/>
              <a:ea typeface="+mn-ea"/>
              <a:cs typeface="+mn-cs"/>
            </a:rPr>
            <a:t>Nuri Has Ortaokulu Müdürü</a:t>
          </a:r>
        </a:p>
      </dgm:t>
    </dgm:pt>
    <dgm:pt modelId="{C87FEFAA-B638-4AD3-B8E7-55DCC2387919}" type="parTrans" cxnId="{91C262AA-71A9-46BE-8B5C-29ED8A63E3A0}">
      <dgm:prSet/>
      <dgm:spPr/>
      <dgm:t>
        <a:bodyPr/>
        <a:lstStyle/>
        <a:p>
          <a:pPr algn="ctr"/>
          <a:endParaRPr lang="tr-TR"/>
        </a:p>
      </dgm:t>
    </dgm:pt>
    <dgm:pt modelId="{8257E3D5-C6EE-4580-B994-4625C4A29630}" type="sibTrans" cxnId="{91C262AA-71A9-46BE-8B5C-29ED8A63E3A0}">
      <dgm:prSet/>
      <dgm:spPr/>
      <dgm:t>
        <a:bodyPr/>
        <a:lstStyle/>
        <a:p>
          <a:pPr algn="ctr"/>
          <a:endParaRPr lang="tr-TR"/>
        </a:p>
      </dgm:t>
    </dgm:pt>
    <dgm:pt modelId="{6B51995A-8BBD-4DD2-BA6C-064E3256D1F9}" type="asst">
      <dgm:prSet phldrT="[Metin]" custT="1"/>
      <dgm:spPr>
        <a:xfrm>
          <a:off x="1524819" y="2560229"/>
          <a:ext cx="939542" cy="596609"/>
        </a:xfrm>
      </dgm:spPr>
      <dgm:t>
        <a:bodyPr/>
        <a:lstStyle/>
        <a:p>
          <a:pPr algn="ctr"/>
          <a:r>
            <a:rPr lang="tr-TR" sz="1600">
              <a:latin typeface="Calibri"/>
              <a:ea typeface="+mn-ea"/>
              <a:cs typeface="+mn-cs"/>
            </a:rPr>
            <a:t>Müdür Yardımcıları</a:t>
          </a:r>
        </a:p>
      </dgm:t>
    </dgm:pt>
    <dgm:pt modelId="{7355E8D1-8FE2-48E9-944F-FE024B84777A}" type="parTrans" cxnId="{AD4ADDD6-F7F1-465F-8BD9-B64761FFACE5}">
      <dgm:prSet/>
      <dgm:spPr>
        <a:xfrm>
          <a:off x="1890197" y="2042047"/>
          <a:ext cx="539263" cy="419008"/>
        </a:xfrm>
      </dgm:spPr>
      <dgm:t>
        <a:bodyPr/>
        <a:lstStyle/>
        <a:p>
          <a:pPr algn="ctr"/>
          <a:endParaRPr lang="tr-TR"/>
        </a:p>
      </dgm:t>
    </dgm:pt>
    <dgm:pt modelId="{F6039AB2-44BE-499D-9861-8E4B27B92A51}" type="sibTrans" cxnId="{AD4ADDD6-F7F1-465F-8BD9-B64761FFACE5}">
      <dgm:prSet/>
      <dgm:spPr/>
      <dgm:t>
        <a:bodyPr/>
        <a:lstStyle/>
        <a:p>
          <a:pPr algn="ctr"/>
          <a:endParaRPr lang="tr-TR"/>
        </a:p>
      </dgm:t>
    </dgm:pt>
    <dgm:pt modelId="{0FEAE2E2-FA38-4470-B744-D6C4111FF4DE}" type="asst">
      <dgm:prSet phldrT="[Metin]" custT="1"/>
      <dgm:spPr>
        <a:xfrm>
          <a:off x="2237084" y="3575852"/>
          <a:ext cx="939542" cy="596609"/>
        </a:xfrm>
      </dgm:spPr>
      <dgm:t>
        <a:bodyPr/>
        <a:lstStyle/>
        <a:p>
          <a:pPr algn="ctr"/>
          <a:r>
            <a:rPr lang="tr-TR" sz="1600">
              <a:latin typeface="Calibri"/>
              <a:ea typeface="+mn-ea"/>
              <a:cs typeface="+mn-cs"/>
            </a:rPr>
            <a:t>Öğretmen Kurulu</a:t>
          </a:r>
        </a:p>
      </dgm:t>
    </dgm:pt>
    <dgm:pt modelId="{6B16B652-3E52-4CE6-B640-ED99CE42C320}" type="parTrans" cxnId="{1F0F93F5-356D-4DF8-8E41-30C632514B28}">
      <dgm:prSet/>
      <dgm:spPr>
        <a:xfrm>
          <a:off x="1890197" y="3057664"/>
          <a:ext cx="712265" cy="419013"/>
        </a:xfrm>
      </dgm:spPr>
      <dgm:t>
        <a:bodyPr/>
        <a:lstStyle/>
        <a:p>
          <a:pPr algn="ctr"/>
          <a:endParaRPr lang="tr-TR"/>
        </a:p>
      </dgm:t>
    </dgm:pt>
    <dgm:pt modelId="{AD27BF1E-5B65-4E25-9CCF-C10C8A104932}" type="sibTrans" cxnId="{1F0F93F5-356D-4DF8-8E41-30C632514B28}">
      <dgm:prSet/>
      <dgm:spPr/>
      <dgm:t>
        <a:bodyPr/>
        <a:lstStyle/>
        <a:p>
          <a:pPr algn="ctr"/>
          <a:endParaRPr lang="tr-TR"/>
        </a:p>
      </dgm:t>
    </dgm:pt>
    <dgm:pt modelId="{434A9FA8-BA79-4B7F-89A8-C49E97A98D8E}" type="asst">
      <dgm:prSet phldrT="[Metin]" custT="1"/>
      <dgm:spPr>
        <a:xfrm>
          <a:off x="3411748" y="4746915"/>
          <a:ext cx="939542" cy="596609"/>
        </a:xfrm>
      </dgm:spPr>
      <dgm:t>
        <a:bodyPr/>
        <a:lstStyle/>
        <a:p>
          <a:r>
            <a:rPr lang="tr-TR" sz="1600"/>
            <a:t>Diğer Personel </a:t>
          </a:r>
        </a:p>
      </dgm:t>
    </dgm:pt>
    <dgm:pt modelId="{58C962C3-1926-4E3A-B4DF-76B4CF83C89C}" type="parTrans" cxnId="{B18AD645-819F-44CD-9B73-A6DF30D6F12D}">
      <dgm:prSet/>
      <dgm:spPr>
        <a:xfrm>
          <a:off x="2602462" y="4073288"/>
          <a:ext cx="1174663" cy="574453"/>
        </a:xfrm>
      </dgm:spPr>
      <dgm:t>
        <a:bodyPr/>
        <a:lstStyle/>
        <a:p>
          <a:endParaRPr lang="tr-TR"/>
        </a:p>
      </dgm:t>
    </dgm:pt>
    <dgm:pt modelId="{F02E3B2D-3A32-4C33-B6C3-1CF2950E0871}" type="sibTrans" cxnId="{B18AD645-819F-44CD-9B73-A6DF30D6F12D}">
      <dgm:prSet/>
      <dgm:spPr/>
      <dgm:t>
        <a:bodyPr/>
        <a:lstStyle/>
        <a:p>
          <a:pPr algn="ctr"/>
          <a:endParaRPr lang="tr-TR"/>
        </a:p>
      </dgm:t>
    </dgm:pt>
    <dgm:pt modelId="{99A00918-282E-431E-A5F4-475AADEB8C93}" type="pres">
      <dgm:prSet presAssocID="{EEEE0DB3-4A2E-49DB-8181-B21FCFD51CDE}" presName="hierChild1" presStyleCnt="0">
        <dgm:presLayoutVars>
          <dgm:chPref val="1"/>
          <dgm:dir/>
          <dgm:animOne val="branch"/>
          <dgm:animLvl val="lvl"/>
          <dgm:resizeHandles/>
        </dgm:presLayoutVars>
      </dgm:prSet>
      <dgm:spPr/>
      <dgm:t>
        <a:bodyPr/>
        <a:lstStyle/>
        <a:p>
          <a:endParaRPr lang="tr-TR"/>
        </a:p>
      </dgm:t>
    </dgm:pt>
    <dgm:pt modelId="{3E864555-60DE-4945-A5BB-0A26E0DBCF2A}" type="pres">
      <dgm:prSet presAssocID="{8C83C79D-F3E8-4B8C-B3D2-848F4904843B}" presName="hierRoot1" presStyleCnt="0"/>
      <dgm:spPr/>
    </dgm:pt>
    <dgm:pt modelId="{456AE8D9-6C6B-404A-8692-56A4948C67FF}" type="pres">
      <dgm:prSet presAssocID="{8C83C79D-F3E8-4B8C-B3D2-848F4904843B}" presName="composite" presStyleCnt="0"/>
      <dgm:spPr/>
    </dgm:pt>
    <dgm:pt modelId="{AD842DE1-14E8-47A0-A2E8-23D6B2EE3A51}" type="pres">
      <dgm:prSet presAssocID="{8C83C79D-F3E8-4B8C-B3D2-848F4904843B}" presName="background" presStyleLbl="node0" presStyleIdx="0" presStyleCnt="1"/>
      <dgm:spPr>
        <a:xfrm>
          <a:off x="3141072" y="553544"/>
          <a:ext cx="939542" cy="596609"/>
        </a:xfrm>
        <a:prstGeom prst="roundRect">
          <a:avLst>
            <a:gd name="adj" fmla="val 10000"/>
          </a:avLst>
        </a:prstGeom>
      </dgm:spPr>
    </dgm:pt>
    <dgm:pt modelId="{893BDFC7-20F6-4179-BD8C-3DF69B0641B1}" type="pres">
      <dgm:prSet presAssocID="{8C83C79D-F3E8-4B8C-B3D2-848F4904843B}" presName="text" presStyleLbl="fgAcc0" presStyleIdx="0" presStyleCnt="1">
        <dgm:presLayoutVars>
          <dgm:chPref val="3"/>
        </dgm:presLayoutVars>
      </dgm:prSet>
      <dgm:spPr/>
      <dgm:t>
        <a:bodyPr/>
        <a:lstStyle/>
        <a:p>
          <a:endParaRPr lang="tr-TR"/>
        </a:p>
      </dgm:t>
    </dgm:pt>
    <dgm:pt modelId="{67C80D5B-70FA-4474-B5AF-4F1613CD6AAB}" type="pres">
      <dgm:prSet presAssocID="{8C83C79D-F3E8-4B8C-B3D2-848F4904843B}" presName="hierChild2" presStyleCnt="0"/>
      <dgm:spPr/>
    </dgm:pt>
    <dgm:pt modelId="{4075C276-AEB4-419E-9440-6619327A832E}" type="pres">
      <dgm:prSet presAssocID="{7355E8D1-8FE2-48E9-944F-FE024B84777A}" presName="Name10" presStyleLbl="parChTrans1D2" presStyleIdx="0" presStyleCnt="1"/>
      <dgm:spPr/>
      <dgm:t>
        <a:bodyPr/>
        <a:lstStyle/>
        <a:p>
          <a:endParaRPr lang="tr-TR"/>
        </a:p>
      </dgm:t>
    </dgm:pt>
    <dgm:pt modelId="{0E814BC8-BA3D-4687-A7CF-502368166C34}" type="pres">
      <dgm:prSet presAssocID="{6B51995A-8BBD-4DD2-BA6C-064E3256D1F9}" presName="hierRoot2" presStyleCnt="0"/>
      <dgm:spPr/>
    </dgm:pt>
    <dgm:pt modelId="{8F9673FC-3548-424A-A3FA-68DB4BD5C0CD}" type="pres">
      <dgm:prSet presAssocID="{6B51995A-8BBD-4DD2-BA6C-064E3256D1F9}" presName="composite2" presStyleCnt="0"/>
      <dgm:spPr/>
    </dgm:pt>
    <dgm:pt modelId="{AE201C32-FD28-4E05-A8D9-A8C77EB16B32}" type="pres">
      <dgm:prSet presAssocID="{6B51995A-8BBD-4DD2-BA6C-064E3256D1F9}" presName="background2" presStyleLbl="asst1" presStyleIdx="0" presStyleCnt="3"/>
      <dgm:spPr/>
    </dgm:pt>
    <dgm:pt modelId="{6FB5F79E-E58F-40C3-B1B8-A9E446113B6F}" type="pres">
      <dgm:prSet presAssocID="{6B51995A-8BBD-4DD2-BA6C-064E3256D1F9}" presName="text2" presStyleLbl="fgAcc2" presStyleIdx="0" presStyleCnt="1">
        <dgm:presLayoutVars>
          <dgm:chPref val="3"/>
        </dgm:presLayoutVars>
      </dgm:prSet>
      <dgm:spPr/>
      <dgm:t>
        <a:bodyPr/>
        <a:lstStyle/>
        <a:p>
          <a:endParaRPr lang="tr-TR"/>
        </a:p>
      </dgm:t>
    </dgm:pt>
    <dgm:pt modelId="{552A22F6-480A-4F3C-913B-052FBED30C56}" type="pres">
      <dgm:prSet presAssocID="{6B51995A-8BBD-4DD2-BA6C-064E3256D1F9}" presName="hierChild3" presStyleCnt="0"/>
      <dgm:spPr/>
    </dgm:pt>
    <dgm:pt modelId="{80A64939-DFF4-4312-B30C-3F9CBC62111B}" type="pres">
      <dgm:prSet presAssocID="{6B16B652-3E52-4CE6-B640-ED99CE42C320}" presName="Name17" presStyleLbl="parChTrans1D3" presStyleIdx="0" presStyleCnt="1"/>
      <dgm:spPr/>
      <dgm:t>
        <a:bodyPr/>
        <a:lstStyle/>
        <a:p>
          <a:endParaRPr lang="tr-TR"/>
        </a:p>
      </dgm:t>
    </dgm:pt>
    <dgm:pt modelId="{CA7E78CF-B575-4D61-ADA5-80E736FB3F3F}" type="pres">
      <dgm:prSet presAssocID="{0FEAE2E2-FA38-4470-B744-D6C4111FF4DE}" presName="hierRoot3" presStyleCnt="0"/>
      <dgm:spPr/>
    </dgm:pt>
    <dgm:pt modelId="{62F4DD23-6DBF-4C37-A6F8-27AE1D061891}" type="pres">
      <dgm:prSet presAssocID="{0FEAE2E2-FA38-4470-B744-D6C4111FF4DE}" presName="composite3" presStyleCnt="0"/>
      <dgm:spPr/>
    </dgm:pt>
    <dgm:pt modelId="{BB40B4DC-365C-4E9C-8631-72F0D1BBB153}" type="pres">
      <dgm:prSet presAssocID="{0FEAE2E2-FA38-4470-B744-D6C4111FF4DE}" presName="background3" presStyleLbl="asst1" presStyleIdx="1" presStyleCnt="3"/>
      <dgm:spPr/>
    </dgm:pt>
    <dgm:pt modelId="{08EB488B-23F7-4736-A116-CA91297ED396}" type="pres">
      <dgm:prSet presAssocID="{0FEAE2E2-FA38-4470-B744-D6C4111FF4DE}" presName="text3" presStyleLbl="fgAcc3" presStyleIdx="0" presStyleCnt="1">
        <dgm:presLayoutVars>
          <dgm:chPref val="3"/>
        </dgm:presLayoutVars>
      </dgm:prSet>
      <dgm:spPr/>
      <dgm:t>
        <a:bodyPr/>
        <a:lstStyle/>
        <a:p>
          <a:endParaRPr lang="tr-TR"/>
        </a:p>
      </dgm:t>
    </dgm:pt>
    <dgm:pt modelId="{BBC27757-71C4-46D2-B942-310A3D9094E2}" type="pres">
      <dgm:prSet presAssocID="{0FEAE2E2-FA38-4470-B744-D6C4111FF4DE}" presName="hierChild4" presStyleCnt="0"/>
      <dgm:spPr/>
    </dgm:pt>
    <dgm:pt modelId="{ED7474A7-8B3C-4325-96A5-92E890431A53}" type="pres">
      <dgm:prSet presAssocID="{58C962C3-1926-4E3A-B4DF-76B4CF83C89C}" presName="Name23" presStyleLbl="parChTrans1D4" presStyleIdx="0" presStyleCnt="1"/>
      <dgm:spPr/>
      <dgm:t>
        <a:bodyPr/>
        <a:lstStyle/>
        <a:p>
          <a:endParaRPr lang="tr-TR"/>
        </a:p>
      </dgm:t>
    </dgm:pt>
    <dgm:pt modelId="{DDC675D8-EF81-407A-9715-D92E18CC00DD}" type="pres">
      <dgm:prSet presAssocID="{434A9FA8-BA79-4B7F-89A8-C49E97A98D8E}" presName="hierRoot4" presStyleCnt="0"/>
      <dgm:spPr/>
    </dgm:pt>
    <dgm:pt modelId="{90AE563A-571E-4495-9B1C-59E5DB679A94}" type="pres">
      <dgm:prSet presAssocID="{434A9FA8-BA79-4B7F-89A8-C49E97A98D8E}" presName="composite4" presStyleCnt="0"/>
      <dgm:spPr/>
    </dgm:pt>
    <dgm:pt modelId="{71B7AB62-F919-4C4A-A4A9-50F71A0E0B65}" type="pres">
      <dgm:prSet presAssocID="{434A9FA8-BA79-4B7F-89A8-C49E97A98D8E}" presName="background4" presStyleLbl="asst1" presStyleIdx="2" presStyleCnt="3"/>
      <dgm:spPr>
        <a:xfrm>
          <a:off x="3307354" y="4647741"/>
          <a:ext cx="939542" cy="596609"/>
        </a:xfrm>
        <a:prstGeom prst="roundRect">
          <a:avLst>
            <a:gd name="adj" fmla="val 10000"/>
          </a:avLst>
        </a:prstGeom>
      </dgm:spPr>
    </dgm:pt>
    <dgm:pt modelId="{496C3959-13FC-449A-8D5E-62C9EE6F7D15}" type="pres">
      <dgm:prSet presAssocID="{434A9FA8-BA79-4B7F-89A8-C49E97A98D8E}" presName="text4" presStyleLbl="fgAcc4" presStyleIdx="0" presStyleCnt="1">
        <dgm:presLayoutVars>
          <dgm:chPref val="3"/>
        </dgm:presLayoutVars>
      </dgm:prSet>
      <dgm:spPr/>
      <dgm:t>
        <a:bodyPr/>
        <a:lstStyle/>
        <a:p>
          <a:endParaRPr lang="tr-TR"/>
        </a:p>
      </dgm:t>
    </dgm:pt>
    <dgm:pt modelId="{0CB1FA92-CCA4-4F42-903F-AAAB6C8E642F}" type="pres">
      <dgm:prSet presAssocID="{434A9FA8-BA79-4B7F-89A8-C49E97A98D8E}" presName="hierChild5" presStyleCnt="0"/>
      <dgm:spPr/>
    </dgm:pt>
  </dgm:ptLst>
  <dgm:cxnLst>
    <dgm:cxn modelId="{0115EA8A-D9AE-41FB-A6ED-750315703725}" type="presOf" srcId="{6B51995A-8BBD-4DD2-BA6C-064E3256D1F9}" destId="{6FB5F79E-E58F-40C3-B1B8-A9E446113B6F}" srcOrd="0" destOrd="0" presId="urn:microsoft.com/office/officeart/2005/8/layout/hierarchy1"/>
    <dgm:cxn modelId="{AD4ADDD6-F7F1-465F-8BD9-B64761FFACE5}" srcId="{8C83C79D-F3E8-4B8C-B3D2-848F4904843B}" destId="{6B51995A-8BBD-4DD2-BA6C-064E3256D1F9}" srcOrd="0" destOrd="0" parTransId="{7355E8D1-8FE2-48E9-944F-FE024B84777A}" sibTransId="{F6039AB2-44BE-499D-9861-8E4B27B92A51}"/>
    <dgm:cxn modelId="{024BC605-1A2C-49F4-8F47-5B5983EC0121}" type="presOf" srcId="{7355E8D1-8FE2-48E9-944F-FE024B84777A}" destId="{4075C276-AEB4-419E-9440-6619327A832E}" srcOrd="0" destOrd="0" presId="urn:microsoft.com/office/officeart/2005/8/layout/hierarchy1"/>
    <dgm:cxn modelId="{96A599D2-9178-4222-A32F-5E5695D1A1FD}" type="presOf" srcId="{8C83C79D-F3E8-4B8C-B3D2-848F4904843B}" destId="{893BDFC7-20F6-4179-BD8C-3DF69B0641B1}" srcOrd="0" destOrd="0" presId="urn:microsoft.com/office/officeart/2005/8/layout/hierarchy1"/>
    <dgm:cxn modelId="{9554FEB8-55D2-4D65-9FE4-E0BD720892A8}" type="presOf" srcId="{6B16B652-3E52-4CE6-B640-ED99CE42C320}" destId="{80A64939-DFF4-4312-B30C-3F9CBC62111B}" srcOrd="0" destOrd="0" presId="urn:microsoft.com/office/officeart/2005/8/layout/hierarchy1"/>
    <dgm:cxn modelId="{1F0F93F5-356D-4DF8-8E41-30C632514B28}" srcId="{6B51995A-8BBD-4DD2-BA6C-064E3256D1F9}" destId="{0FEAE2E2-FA38-4470-B744-D6C4111FF4DE}" srcOrd="0" destOrd="0" parTransId="{6B16B652-3E52-4CE6-B640-ED99CE42C320}" sibTransId="{AD27BF1E-5B65-4E25-9CCF-C10C8A104932}"/>
    <dgm:cxn modelId="{C25F78F0-6D96-4371-ADFC-5FA80CEA98ED}" type="presOf" srcId="{434A9FA8-BA79-4B7F-89A8-C49E97A98D8E}" destId="{496C3959-13FC-449A-8D5E-62C9EE6F7D15}" srcOrd="0" destOrd="0" presId="urn:microsoft.com/office/officeart/2005/8/layout/hierarchy1"/>
    <dgm:cxn modelId="{B18AD645-819F-44CD-9B73-A6DF30D6F12D}" srcId="{0FEAE2E2-FA38-4470-B744-D6C4111FF4DE}" destId="{434A9FA8-BA79-4B7F-89A8-C49E97A98D8E}" srcOrd="0" destOrd="0" parTransId="{58C962C3-1926-4E3A-B4DF-76B4CF83C89C}" sibTransId="{F02E3B2D-3A32-4C33-B6C3-1CF2950E0871}"/>
    <dgm:cxn modelId="{B1D4F8F7-73A7-43AF-8629-3DCCB5DE6DFE}" type="presOf" srcId="{0FEAE2E2-FA38-4470-B744-D6C4111FF4DE}" destId="{08EB488B-23F7-4736-A116-CA91297ED396}" srcOrd="0" destOrd="0" presId="urn:microsoft.com/office/officeart/2005/8/layout/hierarchy1"/>
    <dgm:cxn modelId="{91C262AA-71A9-46BE-8B5C-29ED8A63E3A0}" srcId="{EEEE0DB3-4A2E-49DB-8181-B21FCFD51CDE}" destId="{8C83C79D-F3E8-4B8C-B3D2-848F4904843B}" srcOrd="0" destOrd="0" parTransId="{C87FEFAA-B638-4AD3-B8E7-55DCC2387919}" sibTransId="{8257E3D5-C6EE-4580-B994-4625C4A29630}"/>
    <dgm:cxn modelId="{FEE1AAB8-B564-4B33-8B69-6CA7C69EEFDC}" type="presOf" srcId="{58C962C3-1926-4E3A-B4DF-76B4CF83C89C}" destId="{ED7474A7-8B3C-4325-96A5-92E890431A53}" srcOrd="0" destOrd="0" presId="urn:microsoft.com/office/officeart/2005/8/layout/hierarchy1"/>
    <dgm:cxn modelId="{49324BFF-9EE7-42F9-BD89-2972276F1273}" type="presOf" srcId="{EEEE0DB3-4A2E-49DB-8181-B21FCFD51CDE}" destId="{99A00918-282E-431E-A5F4-475AADEB8C93}" srcOrd="0" destOrd="0" presId="urn:microsoft.com/office/officeart/2005/8/layout/hierarchy1"/>
    <dgm:cxn modelId="{5420BC1F-9404-480F-9E6A-195029476E5C}" type="presParOf" srcId="{99A00918-282E-431E-A5F4-475AADEB8C93}" destId="{3E864555-60DE-4945-A5BB-0A26E0DBCF2A}" srcOrd="0" destOrd="0" presId="urn:microsoft.com/office/officeart/2005/8/layout/hierarchy1"/>
    <dgm:cxn modelId="{7D69481C-99CC-422D-929D-4ABA6E1D375B}" type="presParOf" srcId="{3E864555-60DE-4945-A5BB-0A26E0DBCF2A}" destId="{456AE8D9-6C6B-404A-8692-56A4948C67FF}" srcOrd="0" destOrd="0" presId="urn:microsoft.com/office/officeart/2005/8/layout/hierarchy1"/>
    <dgm:cxn modelId="{0FD6011B-B35B-47E3-AD87-B1D55882D6FA}" type="presParOf" srcId="{456AE8D9-6C6B-404A-8692-56A4948C67FF}" destId="{AD842DE1-14E8-47A0-A2E8-23D6B2EE3A51}" srcOrd="0" destOrd="0" presId="urn:microsoft.com/office/officeart/2005/8/layout/hierarchy1"/>
    <dgm:cxn modelId="{5DE97C15-41B7-4F63-8587-30EA2B830093}" type="presParOf" srcId="{456AE8D9-6C6B-404A-8692-56A4948C67FF}" destId="{893BDFC7-20F6-4179-BD8C-3DF69B0641B1}" srcOrd="1" destOrd="0" presId="urn:microsoft.com/office/officeart/2005/8/layout/hierarchy1"/>
    <dgm:cxn modelId="{E18B5BC3-0956-447B-A0C4-7BB33F03B675}" type="presParOf" srcId="{3E864555-60DE-4945-A5BB-0A26E0DBCF2A}" destId="{67C80D5B-70FA-4474-B5AF-4F1613CD6AAB}" srcOrd="1" destOrd="0" presId="urn:microsoft.com/office/officeart/2005/8/layout/hierarchy1"/>
    <dgm:cxn modelId="{188E7B0D-C8A0-4278-9A3C-15004E035B74}" type="presParOf" srcId="{67C80D5B-70FA-4474-B5AF-4F1613CD6AAB}" destId="{4075C276-AEB4-419E-9440-6619327A832E}" srcOrd="0" destOrd="0" presId="urn:microsoft.com/office/officeart/2005/8/layout/hierarchy1"/>
    <dgm:cxn modelId="{21FFB2B4-8029-4989-BBD7-6D19F1A3368C}" type="presParOf" srcId="{67C80D5B-70FA-4474-B5AF-4F1613CD6AAB}" destId="{0E814BC8-BA3D-4687-A7CF-502368166C34}" srcOrd="1" destOrd="0" presId="urn:microsoft.com/office/officeart/2005/8/layout/hierarchy1"/>
    <dgm:cxn modelId="{6FD8F987-F9B9-40DA-ABC7-2B54F543BB54}" type="presParOf" srcId="{0E814BC8-BA3D-4687-A7CF-502368166C34}" destId="{8F9673FC-3548-424A-A3FA-68DB4BD5C0CD}" srcOrd="0" destOrd="0" presId="urn:microsoft.com/office/officeart/2005/8/layout/hierarchy1"/>
    <dgm:cxn modelId="{DCA91275-88E7-4143-91B2-9D84EC446C05}" type="presParOf" srcId="{8F9673FC-3548-424A-A3FA-68DB4BD5C0CD}" destId="{AE201C32-FD28-4E05-A8D9-A8C77EB16B32}" srcOrd="0" destOrd="0" presId="urn:microsoft.com/office/officeart/2005/8/layout/hierarchy1"/>
    <dgm:cxn modelId="{50042ADF-576A-4098-A18B-448F1CD848C5}" type="presParOf" srcId="{8F9673FC-3548-424A-A3FA-68DB4BD5C0CD}" destId="{6FB5F79E-E58F-40C3-B1B8-A9E446113B6F}" srcOrd="1" destOrd="0" presId="urn:microsoft.com/office/officeart/2005/8/layout/hierarchy1"/>
    <dgm:cxn modelId="{DA608FBA-5A63-484F-B843-41C3711D35FF}" type="presParOf" srcId="{0E814BC8-BA3D-4687-A7CF-502368166C34}" destId="{552A22F6-480A-4F3C-913B-052FBED30C56}" srcOrd="1" destOrd="0" presId="urn:microsoft.com/office/officeart/2005/8/layout/hierarchy1"/>
    <dgm:cxn modelId="{7C0BAD76-B244-4BB3-A453-97A4CF0FAEB8}" type="presParOf" srcId="{552A22F6-480A-4F3C-913B-052FBED30C56}" destId="{80A64939-DFF4-4312-B30C-3F9CBC62111B}" srcOrd="0" destOrd="0" presId="urn:microsoft.com/office/officeart/2005/8/layout/hierarchy1"/>
    <dgm:cxn modelId="{CD99ABAF-416A-4E7B-8EC4-7A9BD066C3FD}" type="presParOf" srcId="{552A22F6-480A-4F3C-913B-052FBED30C56}" destId="{CA7E78CF-B575-4D61-ADA5-80E736FB3F3F}" srcOrd="1" destOrd="0" presId="urn:microsoft.com/office/officeart/2005/8/layout/hierarchy1"/>
    <dgm:cxn modelId="{4B08ABF8-F344-46DF-AA99-B2C4C60485E7}" type="presParOf" srcId="{CA7E78CF-B575-4D61-ADA5-80E736FB3F3F}" destId="{62F4DD23-6DBF-4C37-A6F8-27AE1D061891}" srcOrd="0" destOrd="0" presId="urn:microsoft.com/office/officeart/2005/8/layout/hierarchy1"/>
    <dgm:cxn modelId="{FF1E7500-3DCF-428D-9E9B-01CFD8838DD8}" type="presParOf" srcId="{62F4DD23-6DBF-4C37-A6F8-27AE1D061891}" destId="{BB40B4DC-365C-4E9C-8631-72F0D1BBB153}" srcOrd="0" destOrd="0" presId="urn:microsoft.com/office/officeart/2005/8/layout/hierarchy1"/>
    <dgm:cxn modelId="{BE8BE172-94EB-4266-B3F7-B4C25A24FE73}" type="presParOf" srcId="{62F4DD23-6DBF-4C37-A6F8-27AE1D061891}" destId="{08EB488B-23F7-4736-A116-CA91297ED396}" srcOrd="1" destOrd="0" presId="urn:microsoft.com/office/officeart/2005/8/layout/hierarchy1"/>
    <dgm:cxn modelId="{FF0BD7BA-9768-4EE1-85D9-59D0DEB02910}" type="presParOf" srcId="{CA7E78CF-B575-4D61-ADA5-80E736FB3F3F}" destId="{BBC27757-71C4-46D2-B942-310A3D9094E2}" srcOrd="1" destOrd="0" presId="urn:microsoft.com/office/officeart/2005/8/layout/hierarchy1"/>
    <dgm:cxn modelId="{CB3B38AA-88A8-41B9-9C9F-CB61231768FD}" type="presParOf" srcId="{BBC27757-71C4-46D2-B942-310A3D9094E2}" destId="{ED7474A7-8B3C-4325-96A5-92E890431A53}" srcOrd="0" destOrd="0" presId="urn:microsoft.com/office/officeart/2005/8/layout/hierarchy1"/>
    <dgm:cxn modelId="{73F72375-41FF-4B70-A2F9-DC53C6C8AD25}" type="presParOf" srcId="{BBC27757-71C4-46D2-B942-310A3D9094E2}" destId="{DDC675D8-EF81-407A-9715-D92E18CC00DD}" srcOrd="1" destOrd="0" presId="urn:microsoft.com/office/officeart/2005/8/layout/hierarchy1"/>
    <dgm:cxn modelId="{0A5665A1-B5BF-449C-B6F0-6172FCCFD0ED}" type="presParOf" srcId="{DDC675D8-EF81-407A-9715-D92E18CC00DD}" destId="{90AE563A-571E-4495-9B1C-59E5DB679A94}" srcOrd="0" destOrd="0" presId="urn:microsoft.com/office/officeart/2005/8/layout/hierarchy1"/>
    <dgm:cxn modelId="{CEA13943-B5F3-4A97-8A78-8DD0527E2799}" type="presParOf" srcId="{90AE563A-571E-4495-9B1C-59E5DB679A94}" destId="{71B7AB62-F919-4C4A-A4A9-50F71A0E0B65}" srcOrd="0" destOrd="0" presId="urn:microsoft.com/office/officeart/2005/8/layout/hierarchy1"/>
    <dgm:cxn modelId="{38BDF4EA-6598-4365-A11E-39715CBF9198}" type="presParOf" srcId="{90AE563A-571E-4495-9B1C-59E5DB679A94}" destId="{496C3959-13FC-449A-8D5E-62C9EE6F7D15}" srcOrd="1" destOrd="0" presId="urn:microsoft.com/office/officeart/2005/8/layout/hierarchy1"/>
    <dgm:cxn modelId="{A6FFD7F2-84B4-412B-854B-5408BD652E8E}" type="presParOf" srcId="{DDC675D8-EF81-407A-9715-D92E18CC00DD}" destId="{0CB1FA92-CCA4-4F42-903F-AAAB6C8E642F}" srcOrd="1" destOrd="0" presId="urn:microsoft.com/office/officeart/2005/8/layout/hierarchy1"/>
  </dgm:cxnLst>
  <dgm:bg/>
  <dgm:whole/>
</dgm:dataModel>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Karm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9421A-64DC-49C7-B3BC-85AFC0858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56</Pages>
  <Words>12164</Words>
  <Characters>69335</Characters>
  <Application>Microsoft Office Word</Application>
  <DocSecurity>0</DocSecurity>
  <Lines>577</Lines>
  <Paragraphs>162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81337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Bilgen Taş</dc:creator>
  <cp:lastModifiedBy>HP</cp:lastModifiedBy>
  <cp:revision>49</cp:revision>
  <cp:lastPrinted>2023-12-05T11:36:00Z</cp:lastPrinted>
  <dcterms:created xsi:type="dcterms:W3CDTF">2023-12-19T09:25:00Z</dcterms:created>
  <dcterms:modified xsi:type="dcterms:W3CDTF">2024-05-20T08:55:00Z</dcterms:modified>
</cp:coreProperties>
</file>